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74D89" w14:textId="26B394CF" w:rsidR="0001620D" w:rsidRPr="00DC031D" w:rsidRDefault="0001620D" w:rsidP="00737326">
      <w:pPr>
        <w:tabs>
          <w:tab w:val="left" w:pos="-540"/>
        </w:tabs>
        <w:ind w:right="-630"/>
        <w:jc w:val="both"/>
        <w:rPr>
          <w:rFonts w:ascii="Trebuchet MS" w:hAnsi="Trebuchet MS"/>
          <w:color w:val="244061" w:themeColor="accent1" w:themeShade="80"/>
        </w:rPr>
      </w:pPr>
    </w:p>
    <w:p w14:paraId="52609CAB" w14:textId="77777777" w:rsidR="000E1DDF" w:rsidRPr="00DC031D" w:rsidRDefault="000E1DDF" w:rsidP="00737326">
      <w:pPr>
        <w:tabs>
          <w:tab w:val="left" w:pos="-540"/>
        </w:tabs>
        <w:ind w:right="-630"/>
        <w:jc w:val="both"/>
        <w:rPr>
          <w:rFonts w:ascii="Trebuchet MS" w:hAnsi="Trebuchet MS"/>
          <w:color w:val="244061" w:themeColor="accent1" w:themeShade="80"/>
        </w:rPr>
      </w:pPr>
    </w:p>
    <w:p w14:paraId="4366C3F7"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5878C19B"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2BA84036"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70B4167B" w14:textId="77777777" w:rsidR="00C050FC" w:rsidRPr="00DC031D" w:rsidRDefault="00C050FC" w:rsidP="00522B20">
      <w:pPr>
        <w:tabs>
          <w:tab w:val="left" w:pos="-540"/>
        </w:tabs>
        <w:spacing w:after="0" w:line="0" w:lineRule="atLeast"/>
        <w:ind w:right="-630"/>
        <w:jc w:val="center"/>
        <w:rPr>
          <w:rFonts w:ascii="Trebuchet MS" w:eastAsia="Trebuchet MS" w:hAnsi="Trebuchet MS" w:cs="Arial"/>
          <w:b/>
          <w:color w:val="244061" w:themeColor="accent1" w:themeShade="80"/>
          <w:sz w:val="28"/>
          <w:szCs w:val="28"/>
          <w:lang w:val="ro-RO"/>
        </w:rPr>
      </w:pPr>
      <w:r w:rsidRPr="00DC031D">
        <w:rPr>
          <w:rFonts w:ascii="Trebuchet MS" w:eastAsia="Trebuchet MS" w:hAnsi="Trebuchet MS" w:cs="Arial"/>
          <w:b/>
          <w:color w:val="244061" w:themeColor="accent1" w:themeShade="80"/>
          <w:sz w:val="28"/>
          <w:szCs w:val="28"/>
          <w:lang w:val="ro-RO"/>
        </w:rPr>
        <w:t>METODOLOGIA DE VERIFICARE, EVALUARE ŞI SELECȚIE A PROIECTELOR</w:t>
      </w:r>
    </w:p>
    <w:p w14:paraId="47CF55BC" w14:textId="77777777" w:rsidR="00C050FC" w:rsidRPr="00DC031D" w:rsidRDefault="00C050FC" w:rsidP="00522B20">
      <w:pPr>
        <w:tabs>
          <w:tab w:val="left" w:pos="-540"/>
        </w:tabs>
        <w:spacing w:after="0" w:line="58" w:lineRule="exact"/>
        <w:ind w:right="-630"/>
        <w:jc w:val="center"/>
        <w:rPr>
          <w:rFonts w:ascii="Trebuchet MS" w:eastAsia="Times New Roman" w:hAnsi="Trebuchet MS" w:cs="Arial"/>
          <w:color w:val="244061" w:themeColor="accent1" w:themeShade="80"/>
          <w:sz w:val="28"/>
          <w:szCs w:val="28"/>
          <w:lang w:val="ro-RO"/>
        </w:rPr>
      </w:pPr>
    </w:p>
    <w:p w14:paraId="7818DA3F" w14:textId="4E691371" w:rsidR="00C050FC" w:rsidRPr="00DC031D" w:rsidRDefault="00C050FC" w:rsidP="00522B20">
      <w:pPr>
        <w:tabs>
          <w:tab w:val="left" w:pos="-540"/>
        </w:tabs>
        <w:spacing w:after="0" w:line="0" w:lineRule="atLeast"/>
        <w:ind w:right="-630"/>
        <w:jc w:val="center"/>
        <w:rPr>
          <w:rFonts w:ascii="Trebuchet MS" w:eastAsia="Trebuchet MS" w:hAnsi="Trebuchet MS" w:cs="Arial"/>
          <w:b/>
          <w:color w:val="244061" w:themeColor="accent1" w:themeShade="80"/>
          <w:sz w:val="28"/>
          <w:szCs w:val="28"/>
          <w:lang w:val="ro-RO"/>
        </w:rPr>
      </w:pPr>
      <w:r w:rsidRPr="00DC031D">
        <w:rPr>
          <w:rFonts w:ascii="Calibri" w:eastAsia="Calibri" w:hAnsi="Calibri" w:cs="Calibri"/>
          <w:b/>
          <w:color w:val="244061" w:themeColor="accent1" w:themeShade="80"/>
          <w:sz w:val="28"/>
          <w:szCs w:val="28"/>
          <w:lang w:val="ro-RO"/>
        </w:rPr>
        <w:t>Ȋ</w:t>
      </w:r>
      <w:r w:rsidRPr="00DC031D">
        <w:rPr>
          <w:rFonts w:ascii="Trebuchet MS" w:eastAsia="Trebuchet MS" w:hAnsi="Trebuchet MS" w:cs="Arial"/>
          <w:b/>
          <w:color w:val="244061" w:themeColor="accent1" w:themeShade="80"/>
          <w:sz w:val="28"/>
          <w:szCs w:val="28"/>
          <w:lang w:val="ro-RO"/>
        </w:rPr>
        <w:t xml:space="preserve">N CADRUL PROGRAMULUI </w:t>
      </w:r>
      <w:r w:rsidR="000A4877" w:rsidRPr="00DC031D">
        <w:rPr>
          <w:rFonts w:ascii="Trebuchet MS" w:eastAsia="Trebuchet MS" w:hAnsi="Trebuchet MS" w:cs="Arial"/>
          <w:b/>
          <w:color w:val="244061" w:themeColor="accent1" w:themeShade="80"/>
          <w:sz w:val="28"/>
          <w:szCs w:val="28"/>
          <w:lang w:val="ro-RO"/>
        </w:rPr>
        <w:t xml:space="preserve">INCLUZIUNE ȘI DEMNITATE SOCIALĂ </w:t>
      </w:r>
      <w:r w:rsidR="00D443CA" w:rsidRPr="00DC031D">
        <w:rPr>
          <w:rFonts w:ascii="Trebuchet MS" w:eastAsia="Trebuchet MS" w:hAnsi="Trebuchet MS" w:cs="Arial"/>
          <w:b/>
          <w:color w:val="244061" w:themeColor="accent1" w:themeShade="80"/>
          <w:sz w:val="28"/>
          <w:szCs w:val="28"/>
          <w:lang w:val="ro-RO"/>
        </w:rPr>
        <w:t xml:space="preserve">2021 – 2027 </w:t>
      </w:r>
      <w:r w:rsidR="000A4877" w:rsidRPr="00DC031D">
        <w:rPr>
          <w:rFonts w:ascii="Trebuchet MS" w:eastAsia="Trebuchet MS" w:hAnsi="Trebuchet MS" w:cs="Arial"/>
          <w:b/>
          <w:color w:val="244061" w:themeColor="accent1" w:themeShade="80"/>
          <w:sz w:val="28"/>
          <w:szCs w:val="28"/>
          <w:lang w:val="ro-RO"/>
        </w:rPr>
        <w:t>(</w:t>
      </w:r>
      <w:r w:rsidR="0075231E" w:rsidRPr="00DC031D">
        <w:rPr>
          <w:rFonts w:ascii="Trebuchet MS" w:eastAsia="Trebuchet MS" w:hAnsi="Trebuchet MS" w:cs="Arial"/>
          <w:b/>
          <w:color w:val="244061" w:themeColor="accent1" w:themeShade="80"/>
          <w:sz w:val="28"/>
          <w:szCs w:val="28"/>
          <w:lang w:val="ro-RO"/>
        </w:rPr>
        <w:t>PIDS</w:t>
      </w:r>
      <w:r w:rsidR="000A4877" w:rsidRPr="00DC031D">
        <w:rPr>
          <w:rFonts w:ascii="Trebuchet MS" w:eastAsia="Trebuchet MS" w:hAnsi="Trebuchet MS" w:cs="Arial"/>
          <w:b/>
          <w:color w:val="244061" w:themeColor="accent1" w:themeShade="80"/>
          <w:sz w:val="28"/>
          <w:szCs w:val="28"/>
          <w:lang w:val="ro-RO"/>
        </w:rPr>
        <w:t>)</w:t>
      </w:r>
    </w:p>
    <w:p w14:paraId="6C7991A1"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0ED4B950"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11D5F43A"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58071775"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231BBACC" w14:textId="77777777" w:rsidR="0001620D" w:rsidRPr="00B73AF4" w:rsidRDefault="0001620D" w:rsidP="00522B20">
      <w:pPr>
        <w:tabs>
          <w:tab w:val="left" w:pos="-540"/>
        </w:tabs>
        <w:ind w:right="-630"/>
        <w:jc w:val="center"/>
        <w:rPr>
          <w:rFonts w:ascii="Trebuchet MS" w:hAnsi="Trebuchet MS"/>
          <w:color w:val="244061" w:themeColor="accent1" w:themeShade="80"/>
          <w:lang w:val="it-IT"/>
        </w:rPr>
      </w:pPr>
    </w:p>
    <w:p w14:paraId="79D9EF09" w14:textId="77777777" w:rsidR="0001620D" w:rsidRPr="00B73AF4" w:rsidRDefault="0001620D" w:rsidP="00522B20">
      <w:pPr>
        <w:tabs>
          <w:tab w:val="left" w:pos="-540"/>
        </w:tabs>
        <w:ind w:right="-630"/>
        <w:jc w:val="center"/>
        <w:rPr>
          <w:rFonts w:ascii="Trebuchet MS" w:hAnsi="Trebuchet MS"/>
          <w:b/>
          <w:color w:val="244061" w:themeColor="accent1" w:themeShade="80"/>
          <w:lang w:val="it-IT"/>
        </w:rPr>
      </w:pPr>
    </w:p>
    <w:p w14:paraId="38B41EB0" w14:textId="7B48C85F" w:rsidR="0001620D" w:rsidRPr="00DC031D" w:rsidRDefault="000A4877" w:rsidP="00522B20">
      <w:pPr>
        <w:tabs>
          <w:tab w:val="left" w:pos="-540"/>
        </w:tabs>
        <w:ind w:right="-630"/>
        <w:jc w:val="center"/>
        <w:rPr>
          <w:rFonts w:ascii="Trebuchet MS" w:hAnsi="Trebuchet MS"/>
          <w:b/>
          <w:color w:val="244061" w:themeColor="accent1" w:themeShade="80"/>
          <w:sz w:val="28"/>
          <w:szCs w:val="28"/>
        </w:rPr>
      </w:pPr>
      <w:r w:rsidRPr="00DC031D">
        <w:rPr>
          <w:rFonts w:ascii="Trebuchet MS" w:hAnsi="Trebuchet MS"/>
          <w:b/>
          <w:color w:val="244061" w:themeColor="accent1" w:themeShade="80"/>
          <w:sz w:val="28"/>
          <w:szCs w:val="28"/>
        </w:rPr>
        <w:t>202</w:t>
      </w:r>
      <w:r w:rsidR="00D443CA" w:rsidRPr="00DC031D">
        <w:rPr>
          <w:rFonts w:ascii="Trebuchet MS" w:hAnsi="Trebuchet MS"/>
          <w:b/>
          <w:color w:val="244061" w:themeColor="accent1" w:themeShade="80"/>
          <w:sz w:val="28"/>
          <w:szCs w:val="28"/>
        </w:rPr>
        <w:t>3</w:t>
      </w:r>
    </w:p>
    <w:p w14:paraId="710A077F"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28CE90DE" w14:textId="36C18482" w:rsidR="0001620D" w:rsidRPr="00DC031D" w:rsidRDefault="0001620D" w:rsidP="00737326">
      <w:pPr>
        <w:tabs>
          <w:tab w:val="left" w:pos="-540"/>
        </w:tabs>
        <w:ind w:right="-630"/>
        <w:jc w:val="both"/>
        <w:rPr>
          <w:rFonts w:ascii="Trebuchet MS" w:hAnsi="Trebuchet MS"/>
          <w:color w:val="244061" w:themeColor="accent1" w:themeShade="80"/>
        </w:rPr>
      </w:pPr>
    </w:p>
    <w:p w14:paraId="39053669" w14:textId="1805230D" w:rsidR="00053FD2" w:rsidRPr="00DC031D" w:rsidRDefault="00053FD2" w:rsidP="00737326">
      <w:pPr>
        <w:tabs>
          <w:tab w:val="left" w:pos="-540"/>
        </w:tabs>
        <w:ind w:right="-630"/>
        <w:jc w:val="both"/>
        <w:rPr>
          <w:rFonts w:ascii="Trebuchet MS" w:hAnsi="Trebuchet MS"/>
          <w:color w:val="244061" w:themeColor="accent1" w:themeShade="80"/>
        </w:rPr>
      </w:pPr>
    </w:p>
    <w:p w14:paraId="181E7973" w14:textId="02565321" w:rsidR="00053FD2" w:rsidRPr="00DC031D" w:rsidRDefault="00053FD2" w:rsidP="00737326">
      <w:pPr>
        <w:tabs>
          <w:tab w:val="left" w:pos="-540"/>
        </w:tabs>
        <w:ind w:right="-630"/>
        <w:jc w:val="both"/>
        <w:rPr>
          <w:rFonts w:ascii="Trebuchet MS" w:hAnsi="Trebuchet MS"/>
          <w:color w:val="244061" w:themeColor="accent1" w:themeShade="80"/>
        </w:rPr>
      </w:pPr>
    </w:p>
    <w:p w14:paraId="44BFDDB3" w14:textId="0FA8E52A" w:rsidR="00053FD2" w:rsidRPr="00DC031D" w:rsidRDefault="00053FD2" w:rsidP="00737326">
      <w:pPr>
        <w:tabs>
          <w:tab w:val="left" w:pos="-540"/>
        </w:tabs>
        <w:ind w:right="-630"/>
        <w:jc w:val="both"/>
        <w:rPr>
          <w:rFonts w:ascii="Trebuchet MS" w:hAnsi="Trebuchet MS"/>
          <w:color w:val="244061" w:themeColor="accent1" w:themeShade="80"/>
        </w:rPr>
      </w:pPr>
    </w:p>
    <w:p w14:paraId="5D6C2B29" w14:textId="64DBABEA" w:rsidR="00053FD2" w:rsidRPr="00DC031D" w:rsidRDefault="00053FD2" w:rsidP="00737326">
      <w:pPr>
        <w:tabs>
          <w:tab w:val="left" w:pos="-540"/>
        </w:tabs>
        <w:ind w:right="-630"/>
        <w:jc w:val="both"/>
        <w:rPr>
          <w:rFonts w:ascii="Trebuchet MS" w:hAnsi="Trebuchet MS"/>
          <w:color w:val="244061" w:themeColor="accent1" w:themeShade="80"/>
        </w:rPr>
      </w:pPr>
    </w:p>
    <w:p w14:paraId="5A5F12D1" w14:textId="77777777" w:rsidR="00053FD2" w:rsidRPr="00DC031D" w:rsidRDefault="00053FD2" w:rsidP="00737326">
      <w:pPr>
        <w:tabs>
          <w:tab w:val="left" w:pos="-540"/>
        </w:tabs>
        <w:ind w:right="-630"/>
        <w:jc w:val="both"/>
        <w:rPr>
          <w:rFonts w:ascii="Trebuchet MS" w:hAnsi="Trebuchet MS"/>
          <w:color w:val="244061" w:themeColor="accent1" w:themeShade="80"/>
        </w:rPr>
      </w:pPr>
    </w:p>
    <w:p w14:paraId="179866B3"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4CA89088"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79BD9163" w14:textId="77777777" w:rsidR="0001620D" w:rsidRPr="00DC031D" w:rsidRDefault="0001620D" w:rsidP="00737326">
      <w:pPr>
        <w:tabs>
          <w:tab w:val="left" w:pos="-540"/>
        </w:tabs>
        <w:ind w:right="-630"/>
        <w:jc w:val="both"/>
        <w:rPr>
          <w:rFonts w:ascii="Trebuchet MS" w:hAnsi="Trebuchet MS"/>
          <w:color w:val="244061" w:themeColor="accent1" w:themeShade="80"/>
        </w:rPr>
      </w:pPr>
    </w:p>
    <w:p w14:paraId="430BEE2B" w14:textId="77777777" w:rsidR="003C4F24" w:rsidRPr="00DC031D" w:rsidRDefault="003C4F24" w:rsidP="00737326">
      <w:pPr>
        <w:tabs>
          <w:tab w:val="left" w:pos="-540"/>
        </w:tabs>
        <w:spacing w:after="0" w:line="240" w:lineRule="auto"/>
        <w:ind w:right="-630"/>
        <w:jc w:val="both"/>
        <w:rPr>
          <w:rFonts w:ascii="Trebuchet MS" w:hAnsi="Trebuchet MS"/>
          <w:b/>
          <w:color w:val="244061" w:themeColor="accent1" w:themeShade="80"/>
          <w:sz w:val="20"/>
          <w:szCs w:val="20"/>
        </w:rPr>
      </w:pPr>
    </w:p>
    <w:sdt>
      <w:sdtPr>
        <w:rPr>
          <w:rFonts w:asciiTheme="minorHAnsi" w:eastAsiaTheme="minorHAnsi" w:hAnsiTheme="minorHAnsi" w:cstheme="minorBidi"/>
          <w:color w:val="244061" w:themeColor="accent1" w:themeShade="80"/>
          <w:sz w:val="22"/>
          <w:szCs w:val="22"/>
        </w:rPr>
        <w:id w:val="1353069268"/>
        <w:docPartObj>
          <w:docPartGallery w:val="Table of Contents"/>
          <w:docPartUnique/>
        </w:docPartObj>
      </w:sdtPr>
      <w:sdtEndPr>
        <w:rPr>
          <w:b/>
          <w:bCs/>
          <w:noProof/>
        </w:rPr>
      </w:sdtEndPr>
      <w:sdtContent>
        <w:p w14:paraId="12C80412" w14:textId="2B9C195E" w:rsidR="003C4F24" w:rsidRPr="00DC031D" w:rsidRDefault="003C4F24" w:rsidP="00737326">
          <w:pPr>
            <w:pStyle w:val="TOCHeading"/>
            <w:jc w:val="both"/>
            <w:rPr>
              <w:color w:val="244061" w:themeColor="accent1" w:themeShade="80"/>
            </w:rPr>
          </w:pPr>
          <w:r w:rsidRPr="00DC031D">
            <w:rPr>
              <w:color w:val="244061" w:themeColor="accent1" w:themeShade="80"/>
            </w:rPr>
            <w:t>C</w:t>
          </w:r>
          <w:r w:rsidR="00620E72" w:rsidRPr="00DC031D">
            <w:rPr>
              <w:color w:val="244061" w:themeColor="accent1" w:themeShade="80"/>
            </w:rPr>
            <w:t>uprins</w:t>
          </w:r>
        </w:p>
        <w:p w14:paraId="14FA312A" w14:textId="03D08EE3" w:rsidR="00DC031D" w:rsidRPr="00DC031D" w:rsidRDefault="003C4F24">
          <w:pPr>
            <w:pStyle w:val="TOC1"/>
            <w:tabs>
              <w:tab w:val="left" w:pos="660"/>
              <w:tab w:val="right" w:leader="dot" w:pos="9440"/>
            </w:tabs>
            <w:rPr>
              <w:rFonts w:eastAsiaTheme="minorEastAsia"/>
              <w:noProof/>
              <w:color w:val="244061" w:themeColor="accent1" w:themeShade="80"/>
              <w:kern w:val="2"/>
              <w:lang w:val="ro-RO" w:eastAsia="ro-RO"/>
              <w14:ligatures w14:val="standardContextual"/>
            </w:rPr>
          </w:pPr>
          <w:r w:rsidRPr="00DC031D">
            <w:rPr>
              <w:color w:val="244061" w:themeColor="accent1" w:themeShade="80"/>
            </w:rPr>
            <w:fldChar w:fldCharType="begin"/>
          </w:r>
          <w:r w:rsidRPr="00DC031D">
            <w:rPr>
              <w:color w:val="244061" w:themeColor="accent1" w:themeShade="80"/>
            </w:rPr>
            <w:instrText xml:space="preserve"> TOC \o "1-3" \h \z \u </w:instrText>
          </w:r>
          <w:r w:rsidRPr="00DC031D">
            <w:rPr>
              <w:color w:val="244061" w:themeColor="accent1" w:themeShade="80"/>
            </w:rPr>
            <w:fldChar w:fldCharType="separate"/>
          </w:r>
          <w:hyperlink w:anchor="_Toc135760141" w:history="1">
            <w:r w:rsidR="00DC031D" w:rsidRPr="00DC031D">
              <w:rPr>
                <w:rStyle w:val="Hyperlink"/>
                <w:rFonts w:ascii="Trebuchet MS" w:hAnsi="Trebuchet MS"/>
                <w:b/>
                <w:bCs/>
                <w:noProof/>
                <w:color w:val="244061" w:themeColor="accent1" w:themeShade="80"/>
              </w:rPr>
              <w:t>A.</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PRIORITĂȚILE  03 - 09</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_Toc135760141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7</w:t>
            </w:r>
            <w:r w:rsidR="00DC031D" w:rsidRPr="00DC031D">
              <w:rPr>
                <w:noProof/>
                <w:webHidden/>
                <w:color w:val="244061" w:themeColor="accent1" w:themeShade="80"/>
              </w:rPr>
              <w:fldChar w:fldCharType="end"/>
            </w:r>
          </w:hyperlink>
        </w:p>
        <w:p w14:paraId="5D3CC4EA" w14:textId="50A0DACE"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2" w:history="1">
            <w:r w:rsidR="00DC031D" w:rsidRPr="00DC031D">
              <w:rPr>
                <w:rStyle w:val="Hyperlink"/>
                <w:rFonts w:ascii="Trebuchet MS" w:hAnsi="Trebuchet MS"/>
                <w:noProof/>
                <w:color w:val="244061" w:themeColor="accent1" w:themeShade="80"/>
              </w:rPr>
              <w:t>I. Mecanismul competitiv</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_Toc135760142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7</w:t>
            </w:r>
            <w:r w:rsidR="00DC031D" w:rsidRPr="00DC031D">
              <w:rPr>
                <w:noProof/>
                <w:webHidden/>
                <w:color w:val="244061" w:themeColor="accent1" w:themeShade="80"/>
              </w:rPr>
              <w:fldChar w:fldCharType="end"/>
            </w:r>
          </w:hyperlink>
        </w:p>
        <w:p w14:paraId="7F5B28BC" w14:textId="34DE0B23"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43" w:history="1">
            <w:r w:rsidR="00DC031D" w:rsidRPr="00DC031D">
              <w:rPr>
                <w:rStyle w:val="Hyperlink"/>
                <w:rFonts w:ascii="Trebuchet MS" w:hAnsi="Trebuchet MS"/>
                <w:b/>
                <w:noProof/>
                <w:color w:val="244061" w:themeColor="accent1" w:themeShade="80"/>
              </w:rPr>
              <w:t>1. Verificarea conformității administrative a proiectelor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_Toc135760143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9</w:t>
            </w:r>
            <w:r w:rsidR="00DC031D" w:rsidRPr="00DC031D">
              <w:rPr>
                <w:noProof/>
                <w:webHidden/>
                <w:color w:val="244061" w:themeColor="accent1" w:themeShade="80"/>
              </w:rPr>
              <w:fldChar w:fldCharType="end"/>
            </w:r>
          </w:hyperlink>
        </w:p>
        <w:p w14:paraId="6736AB6E" w14:textId="1EF1C56F"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44" w:history="1">
            <w:r w:rsidR="00DC031D" w:rsidRPr="00DC031D">
              <w:rPr>
                <w:rStyle w:val="Hyperlink"/>
                <w:rFonts w:ascii="Trebuchet MS" w:hAnsi="Trebuchet MS"/>
                <w:b/>
                <w:noProof/>
                <w:color w:val="244061" w:themeColor="accent1" w:themeShade="80"/>
              </w:rPr>
              <w:t>2. Evaluarea tehnică și financiară</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_Toc135760144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11</w:t>
            </w:r>
            <w:r w:rsidR="00DC031D" w:rsidRPr="00DC031D">
              <w:rPr>
                <w:noProof/>
                <w:webHidden/>
                <w:color w:val="244061" w:themeColor="accent1" w:themeShade="80"/>
              </w:rPr>
              <w:fldChar w:fldCharType="end"/>
            </w:r>
          </w:hyperlink>
        </w:p>
        <w:p w14:paraId="375B93F9" w14:textId="6DA97418" w:rsidR="00DC031D" w:rsidRPr="00DC031D" w:rsidRDefault="00000000">
          <w:pPr>
            <w:pStyle w:val="TOC3"/>
            <w:tabs>
              <w:tab w:val="right" w:leader="dot" w:pos="9440"/>
            </w:tabs>
            <w:rPr>
              <w:noProof/>
              <w:color w:val="244061" w:themeColor="accent1" w:themeShade="80"/>
              <w:kern w:val="2"/>
              <w14:ligatures w14:val="standardContextual"/>
            </w:rPr>
          </w:pPr>
          <w:hyperlink w:anchor="_Toc135760145" w:history="1">
            <w:r w:rsidR="00DC031D" w:rsidRPr="00DC031D">
              <w:rPr>
                <w:rStyle w:val="Hyperlink"/>
                <w:rFonts w:ascii="Trebuchet MS" w:hAnsi="Trebuchet MS"/>
                <w:b/>
                <w:bCs/>
                <w:noProof/>
                <w:color w:val="244061" w:themeColor="accent1" w:themeShade="80"/>
                <w:w w:val="105"/>
              </w:rPr>
              <w:t>2.1 Evaluarea tehnică și financiară preliminară</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_Toc135760145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11</w:t>
            </w:r>
            <w:r w:rsidR="00DC031D" w:rsidRPr="00DC031D">
              <w:rPr>
                <w:noProof/>
                <w:webHidden/>
                <w:color w:val="244061" w:themeColor="accent1" w:themeShade="80"/>
              </w:rPr>
              <w:fldChar w:fldCharType="end"/>
            </w:r>
          </w:hyperlink>
        </w:p>
        <w:p w14:paraId="4F487858" w14:textId="41889552" w:rsidR="00DC031D" w:rsidRPr="00DC031D" w:rsidRDefault="00000000">
          <w:pPr>
            <w:pStyle w:val="TOC3"/>
            <w:tabs>
              <w:tab w:val="right" w:leader="dot" w:pos="9440"/>
            </w:tabs>
            <w:rPr>
              <w:noProof/>
              <w:color w:val="244061" w:themeColor="accent1" w:themeShade="80"/>
              <w:kern w:val="2"/>
              <w14:ligatures w14:val="standardContextual"/>
            </w:rPr>
          </w:pPr>
          <w:hyperlink w:anchor="_Toc135760146" w:history="1">
            <w:r w:rsidR="00DC031D" w:rsidRPr="00DC031D">
              <w:rPr>
                <w:rStyle w:val="Hyperlink"/>
                <w:rFonts w:ascii="Trebuchet MS" w:hAnsi="Trebuchet MS"/>
                <w:b/>
                <w:bCs/>
                <w:noProof/>
                <w:color w:val="244061" w:themeColor="accent1" w:themeShade="80"/>
                <w:w w:val="105"/>
              </w:rPr>
              <w:t>2.2 Evaluarea tehnică și financiară calitativă - proiecte finanțate prin FSE+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_Toc135760146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12</w:t>
            </w:r>
            <w:r w:rsidR="00DC031D" w:rsidRPr="00DC031D">
              <w:rPr>
                <w:noProof/>
                <w:webHidden/>
                <w:color w:val="244061" w:themeColor="accent1" w:themeShade="80"/>
              </w:rPr>
              <w:fldChar w:fldCharType="end"/>
            </w:r>
          </w:hyperlink>
        </w:p>
        <w:p w14:paraId="2A3DAD59" w14:textId="2AE02BAB" w:rsidR="00DC031D" w:rsidRPr="00DC031D" w:rsidRDefault="00000000">
          <w:pPr>
            <w:pStyle w:val="TOC3"/>
            <w:tabs>
              <w:tab w:val="right" w:leader="dot" w:pos="9440"/>
            </w:tabs>
            <w:rPr>
              <w:noProof/>
              <w:color w:val="244061" w:themeColor="accent1" w:themeShade="80"/>
              <w:kern w:val="2"/>
              <w14:ligatures w14:val="standardContextual"/>
            </w:rPr>
          </w:pPr>
          <w:hyperlink w:anchor="_Toc135760147" w:history="1">
            <w:r w:rsidR="00DC031D" w:rsidRPr="00DC031D">
              <w:rPr>
                <w:rStyle w:val="Hyperlink"/>
                <w:rFonts w:ascii="Trebuchet MS" w:hAnsi="Trebuchet MS"/>
                <w:b/>
                <w:bCs/>
                <w:noProof/>
                <w:color w:val="244061" w:themeColor="accent1" w:themeShade="80"/>
              </w:rPr>
              <w:t>2.3 Evaluarea tehnică și financiară calitativă - proiecte finanțate prin FEDR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_Toc135760147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14</w:t>
            </w:r>
            <w:r w:rsidR="00DC031D" w:rsidRPr="00DC031D">
              <w:rPr>
                <w:noProof/>
                <w:webHidden/>
                <w:color w:val="244061" w:themeColor="accent1" w:themeShade="80"/>
              </w:rPr>
              <w:fldChar w:fldCharType="end"/>
            </w:r>
          </w:hyperlink>
        </w:p>
        <w:p w14:paraId="1B2FFFF5" w14:textId="475873E9"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8" w:history="1">
            <w:r w:rsidR="00DC031D" w:rsidRPr="00DC031D">
              <w:rPr>
                <w:rStyle w:val="Hyperlink"/>
                <w:rFonts w:ascii="Trebuchet MS" w:hAnsi="Trebuchet MS"/>
                <w:b/>
                <w:bCs/>
                <w:noProof/>
                <w:color w:val="244061" w:themeColor="accent1" w:themeShade="80"/>
              </w:rPr>
              <w:t>2.4 Evaluarea tehnică și financiară calitativă - proiecte finanțate prin FSE+ și FEDR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_Toc135760148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16</w:t>
            </w:r>
            <w:r w:rsidR="00DC031D" w:rsidRPr="00DC031D">
              <w:rPr>
                <w:noProof/>
                <w:webHidden/>
                <w:color w:val="244061" w:themeColor="accent1" w:themeShade="80"/>
              </w:rPr>
              <w:fldChar w:fldCharType="end"/>
            </w:r>
          </w:hyperlink>
        </w:p>
        <w:p w14:paraId="1B7B1E91" w14:textId="4A808727"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49" w:history="1">
            <w:r w:rsidR="00DC031D" w:rsidRPr="00DC031D">
              <w:rPr>
                <w:rStyle w:val="Hyperlink"/>
                <w:rFonts w:ascii="Trebuchet MS" w:eastAsia="Calibri" w:hAnsi="Trebuchet MS" w:cs="Times New Roman"/>
                <w:b/>
                <w:bCs/>
                <w:noProof/>
                <w:color w:val="244061" w:themeColor="accent1" w:themeShade="80"/>
                <w:w w:val="105"/>
                <w:lang w:val="ro-RO"/>
              </w:rPr>
              <w:t>2.5. Corecții/reduceri bugetare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_Toc135760149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18</w:t>
            </w:r>
            <w:r w:rsidR="00DC031D" w:rsidRPr="00DC031D">
              <w:rPr>
                <w:noProof/>
                <w:webHidden/>
                <w:color w:val="244061" w:themeColor="accent1" w:themeShade="80"/>
              </w:rPr>
              <w:fldChar w:fldCharType="end"/>
            </w:r>
          </w:hyperlink>
        </w:p>
        <w:p w14:paraId="5D505BDE" w14:textId="65B0A9FF"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0" w:history="1">
            <w:r w:rsidR="00DC031D" w:rsidRPr="00DC031D">
              <w:rPr>
                <w:rStyle w:val="Hyperlink"/>
                <w:rFonts w:ascii="Trebuchet MS" w:eastAsia="Calibri" w:hAnsi="Trebuchet MS" w:cs="Times New Roman"/>
                <w:b/>
                <w:noProof/>
                <w:color w:val="244061" w:themeColor="accent1" w:themeShade="80"/>
                <w:w w:val="105"/>
                <w:lang w:val="ro-RO"/>
              </w:rPr>
              <w:t>2.6. Concilierea evaluării</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_Toc135760150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19</w:t>
            </w:r>
            <w:r w:rsidR="00DC031D" w:rsidRPr="00DC031D">
              <w:rPr>
                <w:noProof/>
                <w:webHidden/>
                <w:color w:val="244061" w:themeColor="accent1" w:themeShade="80"/>
              </w:rPr>
              <w:fldChar w:fldCharType="end"/>
            </w:r>
          </w:hyperlink>
        </w:p>
        <w:p w14:paraId="6EE14084" w14:textId="53E44572"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1" w:history="1">
            <w:r w:rsidR="00DC031D" w:rsidRPr="00DC031D">
              <w:rPr>
                <w:rStyle w:val="Hyperlink"/>
                <w:rFonts w:ascii="Trebuchet MS" w:hAnsi="Trebuchet MS"/>
                <w:b/>
                <w:bCs/>
                <w:noProof/>
                <w:color w:val="244061" w:themeColor="accent1" w:themeShade="80"/>
              </w:rPr>
              <w:t>3. Asigurarea rezonabilității costurilor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_Toc135760151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19</w:t>
            </w:r>
            <w:r w:rsidR="00DC031D" w:rsidRPr="00DC031D">
              <w:rPr>
                <w:noProof/>
                <w:webHidden/>
                <w:color w:val="244061" w:themeColor="accent1" w:themeShade="80"/>
              </w:rPr>
              <w:fldChar w:fldCharType="end"/>
            </w:r>
          </w:hyperlink>
        </w:p>
        <w:p w14:paraId="5275053C" w14:textId="11EE64A0"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2" w:history="1">
            <w:r w:rsidR="00DC031D" w:rsidRPr="00DC031D">
              <w:rPr>
                <w:rStyle w:val="Hyperlink"/>
                <w:rFonts w:ascii="Trebuchet MS" w:eastAsia="Calibri" w:hAnsi="Trebuchet MS" w:cs="Times New Roman"/>
                <w:b/>
                <w:noProof/>
                <w:color w:val="244061" w:themeColor="accent1" w:themeShade="80"/>
                <w:w w:val="105"/>
                <w:lang w:val="ro-RO"/>
              </w:rPr>
              <w:t>4. Selecția proiectelor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_Toc135760152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20</w:t>
            </w:r>
            <w:r w:rsidR="00DC031D" w:rsidRPr="00DC031D">
              <w:rPr>
                <w:noProof/>
                <w:webHidden/>
                <w:color w:val="244061" w:themeColor="accent1" w:themeShade="80"/>
              </w:rPr>
              <w:fldChar w:fldCharType="end"/>
            </w:r>
          </w:hyperlink>
        </w:p>
        <w:p w14:paraId="6E569D3F" w14:textId="3D809937" w:rsidR="00DC031D" w:rsidRPr="00DC031D" w:rsidRDefault="00000000">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3" w:history="1">
            <w:r w:rsidR="00DC031D" w:rsidRPr="00DC031D">
              <w:rPr>
                <w:rStyle w:val="Hyperlink"/>
                <w:rFonts w:ascii="Trebuchet MS" w:hAnsi="Trebuchet MS"/>
                <w:b/>
                <w:noProof/>
                <w:color w:val="244061" w:themeColor="accent1" w:themeShade="80"/>
              </w:rPr>
              <w:t>II.</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noProof/>
                <w:color w:val="244061" w:themeColor="accent1" w:themeShade="80"/>
              </w:rPr>
              <w:t>Mecanismul necompetitiv</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_Toc135760153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21</w:t>
            </w:r>
            <w:r w:rsidR="00DC031D" w:rsidRPr="00DC031D">
              <w:rPr>
                <w:noProof/>
                <w:webHidden/>
                <w:color w:val="244061" w:themeColor="accent1" w:themeShade="80"/>
              </w:rPr>
              <w:fldChar w:fldCharType="end"/>
            </w:r>
          </w:hyperlink>
        </w:p>
        <w:p w14:paraId="0BDB5A8C" w14:textId="779ACAF4"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4" w:history="1">
            <w:r w:rsidR="00DC031D" w:rsidRPr="00DC031D">
              <w:rPr>
                <w:rStyle w:val="Hyperlink"/>
                <w:rFonts w:ascii="Trebuchet MS" w:hAnsi="Trebuchet MS"/>
                <w:b/>
                <w:noProof/>
                <w:color w:val="244061" w:themeColor="accent1" w:themeShade="80"/>
              </w:rPr>
              <w:t>1. Faza 1 - Depunerea ideii de proiect</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_Toc135760154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21</w:t>
            </w:r>
            <w:r w:rsidR="00DC031D" w:rsidRPr="00DC031D">
              <w:rPr>
                <w:noProof/>
                <w:webHidden/>
                <w:color w:val="244061" w:themeColor="accent1" w:themeShade="80"/>
              </w:rPr>
              <w:fldChar w:fldCharType="end"/>
            </w:r>
          </w:hyperlink>
        </w:p>
        <w:p w14:paraId="792D6C9F" w14:textId="4153518D"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5" w:history="1">
            <w:r w:rsidR="00DC031D" w:rsidRPr="00DC031D">
              <w:rPr>
                <w:rStyle w:val="Hyperlink"/>
                <w:rFonts w:ascii="Trebuchet MS" w:hAnsi="Trebuchet MS"/>
                <w:b/>
                <w:noProof/>
                <w:color w:val="244061" w:themeColor="accent1" w:themeShade="80"/>
              </w:rPr>
              <w:t>2. Faza 2 – Depunerea cererii de finanţare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_Toc135760155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24</w:t>
            </w:r>
            <w:r w:rsidR="00DC031D" w:rsidRPr="00DC031D">
              <w:rPr>
                <w:noProof/>
                <w:webHidden/>
                <w:color w:val="244061" w:themeColor="accent1" w:themeShade="80"/>
              </w:rPr>
              <w:fldChar w:fldCharType="end"/>
            </w:r>
          </w:hyperlink>
        </w:p>
        <w:p w14:paraId="5EACFFB4" w14:textId="48CD8A7E"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56" w:history="1">
            <w:r w:rsidR="00DC031D" w:rsidRPr="00DC031D">
              <w:rPr>
                <w:rStyle w:val="Hyperlink"/>
                <w:rFonts w:ascii="Trebuchet MS" w:hAnsi="Trebuchet MS"/>
                <w:b/>
                <w:bCs/>
                <w:noProof/>
                <w:color w:val="244061" w:themeColor="accent1" w:themeShade="80"/>
              </w:rPr>
              <w:t>III. Depunerea și soluționarea contestațiilor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_Toc135760156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25</w:t>
            </w:r>
            <w:r w:rsidR="00DC031D" w:rsidRPr="00DC031D">
              <w:rPr>
                <w:noProof/>
                <w:webHidden/>
                <w:color w:val="244061" w:themeColor="accent1" w:themeShade="80"/>
              </w:rPr>
              <w:fldChar w:fldCharType="end"/>
            </w:r>
          </w:hyperlink>
        </w:p>
        <w:p w14:paraId="2DDA849E" w14:textId="2EB3466A" w:rsidR="00DC031D" w:rsidRPr="00DC031D" w:rsidRDefault="00000000">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7" w:history="1">
            <w:r w:rsidR="00DC031D" w:rsidRPr="00DC031D">
              <w:rPr>
                <w:rStyle w:val="Hyperlink"/>
                <w:rFonts w:ascii="Trebuchet MS" w:hAnsi="Trebuchet MS"/>
                <w:b/>
                <w:bCs/>
                <w:noProof/>
                <w:color w:val="244061" w:themeColor="accent1" w:themeShade="80"/>
              </w:rPr>
              <w:t>B.</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Prioritatea P01 - Dezvoltare locală plasată sub responsabilitatea comunității (urban)</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_Toc135760157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25</w:t>
            </w:r>
            <w:r w:rsidR="00DC031D" w:rsidRPr="00DC031D">
              <w:rPr>
                <w:noProof/>
                <w:webHidden/>
                <w:color w:val="244061" w:themeColor="accent1" w:themeShade="80"/>
              </w:rPr>
              <w:fldChar w:fldCharType="end"/>
            </w:r>
          </w:hyperlink>
        </w:p>
        <w:p w14:paraId="331E6E47" w14:textId="22F9AE07" w:rsidR="00DC031D" w:rsidRPr="00DC031D" w:rsidRDefault="00000000">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58" w:history="1">
            <w:r w:rsidR="00DC031D" w:rsidRPr="00DC031D">
              <w:rPr>
                <w:rStyle w:val="Hyperlink"/>
                <w:rFonts w:ascii="Trebuchet MS" w:hAnsi="Trebuchet MS"/>
                <w:b/>
                <w:bCs/>
                <w:noProof/>
                <w:color w:val="244061" w:themeColor="accent1" w:themeShade="80"/>
              </w:rPr>
              <w:t>1.</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P01 DLRC - Evaluarea și selecția propunerilor de proiecte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_Toc135760158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25</w:t>
            </w:r>
            <w:r w:rsidR="00DC031D" w:rsidRPr="00DC031D">
              <w:rPr>
                <w:noProof/>
                <w:webHidden/>
                <w:color w:val="244061" w:themeColor="accent1" w:themeShade="80"/>
              </w:rPr>
              <w:fldChar w:fldCharType="end"/>
            </w:r>
          </w:hyperlink>
        </w:p>
        <w:p w14:paraId="31795B35" w14:textId="6ABFEA0F"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59" w:history="1">
            <w:r w:rsidR="00DC031D" w:rsidRPr="00DC031D">
              <w:rPr>
                <w:rStyle w:val="Hyperlink"/>
                <w:rFonts w:ascii="Trebuchet MS" w:hAnsi="Trebuchet MS"/>
                <w:b/>
                <w:bCs/>
                <w:noProof/>
                <w:color w:val="244061" w:themeColor="accent1" w:themeShade="80"/>
              </w:rPr>
              <w:t>1.1 Etapa 1. Sprijin pregătitor acordat GAL-urilor pentru elaborarea SDL</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_Toc135760159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26</w:t>
            </w:r>
            <w:r w:rsidR="00DC031D" w:rsidRPr="00DC031D">
              <w:rPr>
                <w:noProof/>
                <w:webHidden/>
                <w:color w:val="244061" w:themeColor="accent1" w:themeShade="80"/>
              </w:rPr>
              <w:fldChar w:fldCharType="end"/>
            </w:r>
          </w:hyperlink>
        </w:p>
        <w:p w14:paraId="17ACC9B0" w14:textId="64E97A2F"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0" w:history="1">
            <w:r w:rsidR="00DC031D" w:rsidRPr="00DC031D">
              <w:rPr>
                <w:rStyle w:val="Hyperlink"/>
                <w:rFonts w:ascii="Trebuchet MS" w:hAnsi="Trebuchet MS"/>
                <w:b/>
                <w:bCs/>
                <w:noProof/>
                <w:color w:val="244061" w:themeColor="accent1" w:themeShade="80"/>
              </w:rPr>
              <w:t>1.2. Etapa 2 Depunerea, evaluarea și selecția SDL</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_Toc135760160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26</w:t>
            </w:r>
            <w:r w:rsidR="00DC031D" w:rsidRPr="00DC031D">
              <w:rPr>
                <w:noProof/>
                <w:webHidden/>
                <w:color w:val="244061" w:themeColor="accent1" w:themeShade="80"/>
              </w:rPr>
              <w:fldChar w:fldCharType="end"/>
            </w:r>
          </w:hyperlink>
        </w:p>
        <w:p w14:paraId="5AC218B6" w14:textId="185FDE95"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1" w:history="1">
            <w:r w:rsidR="00DC031D" w:rsidRPr="00DC031D">
              <w:rPr>
                <w:rStyle w:val="Hyperlink"/>
                <w:rFonts w:ascii="Trebuchet MS" w:eastAsia="Trebuchet MS" w:hAnsi="Trebuchet MS" w:cs="Trebuchet MS"/>
                <w:b/>
                <w:noProof/>
                <w:color w:val="244061" w:themeColor="accent1" w:themeShade="80"/>
              </w:rPr>
              <w:t>1.3. Etapa 3 Selectarea și implementarea proiectelor aferente SDL selectate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_Toc135760161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27</w:t>
            </w:r>
            <w:r w:rsidR="00DC031D" w:rsidRPr="00DC031D">
              <w:rPr>
                <w:noProof/>
                <w:webHidden/>
                <w:color w:val="244061" w:themeColor="accent1" w:themeShade="80"/>
              </w:rPr>
              <w:fldChar w:fldCharType="end"/>
            </w:r>
          </w:hyperlink>
        </w:p>
        <w:p w14:paraId="633AEBA9" w14:textId="4AEDD75F" w:rsidR="00DC031D" w:rsidRPr="00DC031D" w:rsidRDefault="00000000">
          <w:pPr>
            <w:pStyle w:val="TOC1"/>
            <w:tabs>
              <w:tab w:val="left" w:pos="440"/>
              <w:tab w:val="right" w:leader="dot" w:pos="9440"/>
            </w:tabs>
            <w:rPr>
              <w:rFonts w:eastAsiaTheme="minorEastAsia"/>
              <w:noProof/>
              <w:color w:val="244061" w:themeColor="accent1" w:themeShade="80"/>
              <w:kern w:val="2"/>
              <w:lang w:val="ro-RO" w:eastAsia="ro-RO"/>
              <w14:ligatures w14:val="standardContextual"/>
            </w:rPr>
          </w:pPr>
          <w:hyperlink w:anchor="_Toc135760162" w:history="1">
            <w:r w:rsidR="00DC031D" w:rsidRPr="00DC031D">
              <w:rPr>
                <w:rStyle w:val="Hyperlink"/>
                <w:rFonts w:ascii="Trebuchet MS" w:hAnsi="Trebuchet MS"/>
                <w:b/>
                <w:bCs/>
                <w:noProof/>
                <w:color w:val="244061" w:themeColor="accent1" w:themeShade="80"/>
              </w:rPr>
              <w:t>C.</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Prioritatea P02 - Dezvoltare locală plasată sub responsabilitatea comunității (rural)</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_Toc135760162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28</w:t>
            </w:r>
            <w:r w:rsidR="00DC031D" w:rsidRPr="00DC031D">
              <w:rPr>
                <w:noProof/>
                <w:webHidden/>
                <w:color w:val="244061" w:themeColor="accent1" w:themeShade="80"/>
              </w:rPr>
              <w:fldChar w:fldCharType="end"/>
            </w:r>
          </w:hyperlink>
        </w:p>
        <w:p w14:paraId="666FA1A9" w14:textId="74DB6178" w:rsidR="00DC031D" w:rsidRPr="00DC031D" w:rsidRDefault="00000000">
          <w:pPr>
            <w:pStyle w:val="TOC1"/>
            <w:tabs>
              <w:tab w:val="left" w:pos="660"/>
              <w:tab w:val="right" w:leader="dot" w:pos="9440"/>
            </w:tabs>
            <w:rPr>
              <w:rFonts w:eastAsiaTheme="minorEastAsia"/>
              <w:noProof/>
              <w:color w:val="244061" w:themeColor="accent1" w:themeShade="80"/>
              <w:kern w:val="2"/>
              <w:lang w:val="ro-RO" w:eastAsia="ro-RO"/>
              <w14:ligatures w14:val="standardContextual"/>
            </w:rPr>
          </w:pPr>
          <w:hyperlink w:anchor="_Toc135760163" w:history="1">
            <w:r w:rsidR="00DC031D" w:rsidRPr="00DC031D">
              <w:rPr>
                <w:rStyle w:val="Hyperlink"/>
                <w:rFonts w:ascii="Trebuchet MS" w:hAnsi="Trebuchet MS"/>
                <w:b/>
                <w:bCs/>
                <w:noProof/>
                <w:color w:val="244061" w:themeColor="accent1" w:themeShade="80"/>
              </w:rPr>
              <w:t>D.</w:t>
            </w:r>
            <w:r w:rsidR="00DC031D" w:rsidRPr="00DC031D">
              <w:rPr>
                <w:rFonts w:eastAsiaTheme="minorEastAsia"/>
                <w:noProof/>
                <w:color w:val="244061" w:themeColor="accent1" w:themeShade="80"/>
                <w:kern w:val="2"/>
                <w:lang w:val="ro-RO" w:eastAsia="ro-RO"/>
                <w14:ligatures w14:val="standardContextual"/>
              </w:rPr>
              <w:tab/>
            </w:r>
            <w:r w:rsidR="00DC031D" w:rsidRPr="00DC031D">
              <w:rPr>
                <w:rStyle w:val="Hyperlink"/>
                <w:rFonts w:ascii="Trebuchet MS" w:hAnsi="Trebuchet MS"/>
                <w:b/>
                <w:bCs/>
                <w:noProof/>
                <w:color w:val="244061" w:themeColor="accent1" w:themeShade="80"/>
              </w:rPr>
              <w:t>Prioritatea P10. Ajutorarea persoanelor defavorizate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_Toc135760163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31</w:t>
            </w:r>
            <w:r w:rsidR="00DC031D" w:rsidRPr="00DC031D">
              <w:rPr>
                <w:noProof/>
                <w:webHidden/>
                <w:color w:val="244061" w:themeColor="accent1" w:themeShade="80"/>
              </w:rPr>
              <w:fldChar w:fldCharType="end"/>
            </w:r>
          </w:hyperlink>
        </w:p>
        <w:p w14:paraId="6399C67B" w14:textId="5FFD9AAE"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4" w:history="1">
            <w:r w:rsidR="00DC031D" w:rsidRPr="00DC031D">
              <w:rPr>
                <w:rStyle w:val="Hyperlink"/>
                <w:rFonts w:ascii="Trebuchet MS" w:hAnsi="Trebuchet MS"/>
                <w:b/>
                <w:noProof/>
                <w:color w:val="244061" w:themeColor="accent1" w:themeShade="80"/>
              </w:rPr>
              <w:t>1. Verificarea conformității administrative a proiectelor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_Toc135760164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31</w:t>
            </w:r>
            <w:r w:rsidR="00DC031D" w:rsidRPr="00DC031D">
              <w:rPr>
                <w:noProof/>
                <w:webHidden/>
                <w:color w:val="244061" w:themeColor="accent1" w:themeShade="80"/>
              </w:rPr>
              <w:fldChar w:fldCharType="end"/>
            </w:r>
          </w:hyperlink>
        </w:p>
        <w:p w14:paraId="1D6040B7" w14:textId="46B9FA3E"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65" w:history="1">
            <w:r w:rsidR="00DC031D" w:rsidRPr="00DC031D">
              <w:rPr>
                <w:rStyle w:val="Hyperlink"/>
                <w:rFonts w:ascii="Trebuchet MS" w:hAnsi="Trebuchet MS"/>
                <w:b/>
                <w:noProof/>
                <w:color w:val="244061" w:themeColor="accent1" w:themeShade="80"/>
              </w:rPr>
              <w:t>2. Evaluarea tehnică și financiară (Prioritatea 10)</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_Toc135760165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32</w:t>
            </w:r>
            <w:r w:rsidR="00DC031D" w:rsidRPr="00DC031D">
              <w:rPr>
                <w:noProof/>
                <w:webHidden/>
                <w:color w:val="244061" w:themeColor="accent1" w:themeShade="80"/>
              </w:rPr>
              <w:fldChar w:fldCharType="end"/>
            </w:r>
          </w:hyperlink>
        </w:p>
        <w:p w14:paraId="109F72C4" w14:textId="7EB93FA1" w:rsidR="00DC031D" w:rsidRPr="00DC031D" w:rsidRDefault="00000000">
          <w:pPr>
            <w:pStyle w:val="TOC3"/>
            <w:tabs>
              <w:tab w:val="right" w:leader="dot" w:pos="9440"/>
            </w:tabs>
            <w:rPr>
              <w:noProof/>
              <w:color w:val="244061" w:themeColor="accent1" w:themeShade="80"/>
              <w:kern w:val="2"/>
              <w14:ligatures w14:val="standardContextual"/>
            </w:rPr>
          </w:pPr>
          <w:hyperlink w:anchor="_Toc135760166" w:history="1">
            <w:r w:rsidR="00DC031D" w:rsidRPr="00DC031D">
              <w:rPr>
                <w:rStyle w:val="Hyperlink"/>
                <w:rFonts w:ascii="Trebuchet MS" w:hAnsi="Trebuchet MS"/>
                <w:b/>
                <w:bCs/>
                <w:noProof/>
                <w:color w:val="244061" w:themeColor="accent1" w:themeShade="80"/>
                <w:w w:val="105"/>
              </w:rPr>
              <w:t>2.1 Evaluarea tehnică și financiară preliminară (P10)</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_Toc135760166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32</w:t>
            </w:r>
            <w:r w:rsidR="00DC031D" w:rsidRPr="00DC031D">
              <w:rPr>
                <w:noProof/>
                <w:webHidden/>
                <w:color w:val="244061" w:themeColor="accent1" w:themeShade="80"/>
              </w:rPr>
              <w:fldChar w:fldCharType="end"/>
            </w:r>
          </w:hyperlink>
        </w:p>
        <w:p w14:paraId="50028B37" w14:textId="0E372057" w:rsidR="00DC031D" w:rsidRPr="00DC031D" w:rsidRDefault="00000000">
          <w:pPr>
            <w:pStyle w:val="TOC3"/>
            <w:tabs>
              <w:tab w:val="right" w:leader="dot" w:pos="9440"/>
            </w:tabs>
            <w:rPr>
              <w:noProof/>
              <w:color w:val="244061" w:themeColor="accent1" w:themeShade="80"/>
              <w:kern w:val="2"/>
              <w14:ligatures w14:val="standardContextual"/>
            </w:rPr>
          </w:pPr>
          <w:hyperlink w:anchor="_Toc135760167" w:history="1">
            <w:r w:rsidR="00DC031D" w:rsidRPr="00DC031D">
              <w:rPr>
                <w:rStyle w:val="Hyperlink"/>
                <w:rFonts w:ascii="Trebuchet MS" w:eastAsiaTheme="majorEastAsia" w:hAnsi="Trebuchet MS" w:cstheme="majorBidi"/>
                <w:b/>
                <w:bCs/>
                <w:noProof/>
                <w:color w:val="244061" w:themeColor="accent1" w:themeShade="80"/>
                <w:w w:val="105"/>
              </w:rPr>
              <w:t>2.2 Evaluarea tehnică și financiară calitativă (P10)</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_Toc135760167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33</w:t>
            </w:r>
            <w:r w:rsidR="00DC031D" w:rsidRPr="00DC031D">
              <w:rPr>
                <w:noProof/>
                <w:webHidden/>
                <w:color w:val="244061" w:themeColor="accent1" w:themeShade="80"/>
              </w:rPr>
              <w:fldChar w:fldCharType="end"/>
            </w:r>
          </w:hyperlink>
        </w:p>
        <w:p w14:paraId="0CA397CC" w14:textId="143B7976"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68" w:history="1">
            <w:r w:rsidR="00DC031D" w:rsidRPr="00DC031D">
              <w:rPr>
                <w:rStyle w:val="Hyperlink"/>
                <w:rFonts w:ascii="Trebuchet MS" w:hAnsi="Trebuchet MS"/>
                <w:b/>
                <w:bCs/>
                <w:noProof/>
                <w:color w:val="244061" w:themeColor="accent1" w:themeShade="80"/>
              </w:rPr>
              <w:t>IV. Prioritatea Asistență Tehnică</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_Toc135760168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36</w:t>
            </w:r>
            <w:r w:rsidR="00DC031D" w:rsidRPr="00DC031D">
              <w:rPr>
                <w:noProof/>
                <w:webHidden/>
                <w:color w:val="244061" w:themeColor="accent1" w:themeShade="80"/>
              </w:rPr>
              <w:fldChar w:fldCharType="end"/>
            </w:r>
          </w:hyperlink>
        </w:p>
        <w:p w14:paraId="7B032647" w14:textId="4AB822B1"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69" w:history="1">
            <w:r w:rsidR="00DC031D" w:rsidRPr="00DC031D">
              <w:rPr>
                <w:rStyle w:val="Hyperlink"/>
                <w:rFonts w:ascii="Trebuchet MS" w:hAnsi="Trebuchet MS"/>
                <w:b/>
                <w:bCs/>
                <w:noProof/>
                <w:color w:val="244061" w:themeColor="accent1" w:themeShade="80"/>
              </w:rPr>
              <w:t>E. ANEXE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_Toc135760169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36</w:t>
            </w:r>
            <w:r w:rsidR="00DC031D" w:rsidRPr="00DC031D">
              <w:rPr>
                <w:noProof/>
                <w:webHidden/>
                <w:color w:val="244061" w:themeColor="accent1" w:themeShade="80"/>
              </w:rPr>
              <w:fldChar w:fldCharType="end"/>
            </w:r>
          </w:hyperlink>
        </w:p>
        <w:p w14:paraId="42E06256" w14:textId="1A76C600"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0" w:history="1">
            <w:r w:rsidR="00DC031D" w:rsidRPr="00DC031D">
              <w:rPr>
                <w:rStyle w:val="Hyperlink"/>
                <w:rFonts w:ascii="Trebuchet MS" w:eastAsia="Calibri" w:hAnsi="Trebuchet MS" w:cs="Times New Roman"/>
                <w:b/>
                <w:noProof/>
                <w:color w:val="244061" w:themeColor="accent1" w:themeShade="80"/>
              </w:rPr>
              <w:t>Anexa 1. Criterii de verificare a conformității administrative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_Toc135760170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37</w:t>
            </w:r>
            <w:r w:rsidR="00DC031D" w:rsidRPr="00DC031D">
              <w:rPr>
                <w:noProof/>
                <w:webHidden/>
                <w:color w:val="244061" w:themeColor="accent1" w:themeShade="80"/>
              </w:rPr>
              <w:fldChar w:fldCharType="end"/>
            </w:r>
          </w:hyperlink>
        </w:p>
        <w:p w14:paraId="3529507D" w14:textId="11228CEA"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1" w:history="1">
            <w:r w:rsidR="00DC031D" w:rsidRPr="00DC031D">
              <w:rPr>
                <w:rStyle w:val="Hyperlink"/>
                <w:rFonts w:ascii="Trebuchet MS" w:hAnsi="Trebuchet MS"/>
                <w:b/>
                <w:bCs/>
                <w:noProof/>
                <w:color w:val="244061" w:themeColor="accent1" w:themeShade="80"/>
              </w:rPr>
              <w:t>Anexa 2 – Criteriile de evaluare şi selecţie tehnică şi financiară preliminar</w:t>
            </w:r>
            <w:r w:rsidR="00DC031D" w:rsidRPr="00DC031D">
              <w:rPr>
                <w:rStyle w:val="Hyperlink"/>
                <w:rFonts w:ascii="Trebuchet MS" w:hAnsi="Trebuchet MS"/>
                <w:b/>
                <w:bCs/>
                <w:noProof/>
                <w:color w:val="244061" w:themeColor="accent1" w:themeShade="80"/>
                <w:lang w:val="ro-RO"/>
              </w:rPr>
              <w:t>ă</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_Toc135760171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37</w:t>
            </w:r>
            <w:r w:rsidR="00DC031D" w:rsidRPr="00DC031D">
              <w:rPr>
                <w:noProof/>
                <w:webHidden/>
                <w:color w:val="244061" w:themeColor="accent1" w:themeShade="80"/>
              </w:rPr>
              <w:fldChar w:fldCharType="end"/>
            </w:r>
          </w:hyperlink>
        </w:p>
        <w:p w14:paraId="0D019DAF" w14:textId="1796F7E4"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2" w:history="1">
            <w:r w:rsidR="00DC031D" w:rsidRPr="00DC031D">
              <w:rPr>
                <w:rStyle w:val="Hyperlink"/>
                <w:rFonts w:ascii="Trebuchet MS" w:hAnsi="Trebuchet MS"/>
                <w:b/>
                <w:bCs/>
                <w:noProof/>
                <w:color w:val="244061" w:themeColor="accent1" w:themeShade="80"/>
                <w:w w:val="105"/>
                <w:lang w:val="ro-RO"/>
              </w:rPr>
              <w:t>Anexa 3 – Criteriile de evaluare tehnică şi financiară calitativă (</w:t>
            </w:r>
            <w:r w:rsidR="00DC031D" w:rsidRPr="00DC031D">
              <w:rPr>
                <w:rStyle w:val="Hyperlink"/>
                <w:rFonts w:ascii="Trebuchet MS" w:hAnsi="Trebuchet MS"/>
                <w:b/>
                <w:bCs/>
                <w:noProof/>
                <w:color w:val="244061" w:themeColor="accent1" w:themeShade="80"/>
              </w:rPr>
              <w:t>FSE+)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_Toc135760172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39</w:t>
            </w:r>
            <w:r w:rsidR="00DC031D" w:rsidRPr="00DC031D">
              <w:rPr>
                <w:noProof/>
                <w:webHidden/>
                <w:color w:val="244061" w:themeColor="accent1" w:themeShade="80"/>
              </w:rPr>
              <w:fldChar w:fldCharType="end"/>
            </w:r>
          </w:hyperlink>
        </w:p>
        <w:p w14:paraId="120B06FD" w14:textId="1DC57C6F"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3" w:history="1">
            <w:r w:rsidR="00DC031D" w:rsidRPr="00DC031D">
              <w:rPr>
                <w:rStyle w:val="Hyperlink"/>
                <w:rFonts w:ascii="Trebuchet MS" w:hAnsi="Trebuchet MS"/>
                <w:b/>
                <w:bCs/>
                <w:noProof/>
                <w:color w:val="244061" w:themeColor="accent1" w:themeShade="80"/>
                <w:w w:val="105"/>
                <w:lang w:val="ro-RO"/>
              </w:rPr>
              <w:t>Anexa 4 – Criteriile de evaluare tehnică şi financiară calitativă (FEDR)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_Toc135760173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49</w:t>
            </w:r>
            <w:r w:rsidR="00DC031D" w:rsidRPr="00DC031D">
              <w:rPr>
                <w:noProof/>
                <w:webHidden/>
                <w:color w:val="244061" w:themeColor="accent1" w:themeShade="80"/>
              </w:rPr>
              <w:fldChar w:fldCharType="end"/>
            </w:r>
          </w:hyperlink>
        </w:p>
        <w:p w14:paraId="4C17C52B" w14:textId="71C97B5C"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4" w:history="1">
            <w:r w:rsidR="00DC031D" w:rsidRPr="00DC031D">
              <w:rPr>
                <w:rStyle w:val="Hyperlink"/>
                <w:rFonts w:ascii="Trebuchet MS" w:hAnsi="Trebuchet MS"/>
                <w:b/>
                <w:bCs/>
                <w:noProof/>
                <w:color w:val="244061" w:themeColor="accent1" w:themeShade="80"/>
              </w:rPr>
              <w:t xml:space="preserve">Anexa 5 </w:t>
            </w:r>
            <w:r w:rsidR="00DC031D" w:rsidRPr="00DC031D">
              <w:rPr>
                <w:rStyle w:val="Hyperlink"/>
                <w:rFonts w:ascii="Trebuchet MS" w:hAnsi="Trebuchet MS"/>
                <w:b/>
                <w:bCs/>
                <w:noProof/>
                <w:color w:val="244061" w:themeColor="accent1" w:themeShade="80"/>
                <w:w w:val="105"/>
                <w:lang w:val="ro-RO"/>
              </w:rPr>
              <w:t>– Criteriile de evaluare tehnică şi financiară calitativă (FSE+ și FEDR)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_Toc135760174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58</w:t>
            </w:r>
            <w:r w:rsidR="00DC031D" w:rsidRPr="00DC031D">
              <w:rPr>
                <w:noProof/>
                <w:webHidden/>
                <w:color w:val="244061" w:themeColor="accent1" w:themeShade="80"/>
              </w:rPr>
              <w:fldChar w:fldCharType="end"/>
            </w:r>
          </w:hyperlink>
        </w:p>
        <w:p w14:paraId="46F3D15F" w14:textId="5BADFEE5"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5" w:history="1">
            <w:r w:rsidR="00DC031D" w:rsidRPr="00DC031D">
              <w:rPr>
                <w:rStyle w:val="Hyperlink"/>
                <w:rFonts w:ascii="Trebuchet MS" w:hAnsi="Trebuchet MS"/>
                <w:b/>
                <w:bCs/>
                <w:noProof/>
                <w:color w:val="244061" w:themeColor="accent1" w:themeShade="80"/>
              </w:rPr>
              <w:t>Anexa 6 – Criteriile de evaluare şi selecţie tehnică şi financiară preliminară (proiect necompetitiv)</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_Toc135760175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68</w:t>
            </w:r>
            <w:r w:rsidR="00DC031D" w:rsidRPr="00DC031D">
              <w:rPr>
                <w:noProof/>
                <w:webHidden/>
                <w:color w:val="244061" w:themeColor="accent1" w:themeShade="80"/>
              </w:rPr>
              <w:fldChar w:fldCharType="end"/>
            </w:r>
          </w:hyperlink>
        </w:p>
        <w:p w14:paraId="12B3FFAF" w14:textId="7B0F95CB"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6" w:history="1">
            <w:r w:rsidR="00DC031D" w:rsidRPr="00DC031D">
              <w:rPr>
                <w:rStyle w:val="Hyperlink"/>
                <w:rFonts w:ascii="Trebuchet MS" w:hAnsi="Trebuchet MS"/>
                <w:b/>
                <w:bCs/>
                <w:noProof/>
                <w:color w:val="244061" w:themeColor="accent1" w:themeShade="80"/>
              </w:rPr>
              <w:t>Anexa 7 - Criterii de evaluare tehnică şi financiară calitativă – P01 DLRC - Sprijin Pregătitor</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_Toc135760176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70</w:t>
            </w:r>
            <w:r w:rsidR="00DC031D" w:rsidRPr="00DC031D">
              <w:rPr>
                <w:noProof/>
                <w:webHidden/>
                <w:color w:val="244061" w:themeColor="accent1" w:themeShade="80"/>
              </w:rPr>
              <w:fldChar w:fldCharType="end"/>
            </w:r>
          </w:hyperlink>
        </w:p>
        <w:p w14:paraId="1E648BB5" w14:textId="13169382"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7" w:history="1">
            <w:r w:rsidR="00DC031D" w:rsidRPr="00DC031D">
              <w:rPr>
                <w:rStyle w:val="Hyperlink"/>
                <w:rFonts w:ascii="Trebuchet MS" w:hAnsi="Trebuchet MS"/>
                <w:b/>
                <w:bCs/>
                <w:noProof/>
                <w:color w:val="244061" w:themeColor="accent1" w:themeShade="80"/>
              </w:rPr>
              <w:t>Anexa 8 - Criterii de verificare tehnică şi financiară calitativă – DLRC (proiecte)</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_Toc135760177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73</w:t>
            </w:r>
            <w:r w:rsidR="00DC031D" w:rsidRPr="00DC031D">
              <w:rPr>
                <w:noProof/>
                <w:webHidden/>
                <w:color w:val="244061" w:themeColor="accent1" w:themeShade="80"/>
              </w:rPr>
              <w:fldChar w:fldCharType="end"/>
            </w:r>
          </w:hyperlink>
        </w:p>
        <w:p w14:paraId="12505BE6" w14:textId="66744F02" w:rsidR="00DC031D" w:rsidRPr="00DC031D" w:rsidRDefault="00000000">
          <w:pPr>
            <w:pStyle w:val="TOC2"/>
            <w:tabs>
              <w:tab w:val="right" w:leader="dot" w:pos="9440"/>
            </w:tabs>
            <w:rPr>
              <w:rFonts w:eastAsiaTheme="minorEastAsia"/>
              <w:noProof/>
              <w:color w:val="244061" w:themeColor="accent1" w:themeShade="80"/>
              <w:kern w:val="2"/>
              <w:lang w:val="ro-RO" w:eastAsia="ro-RO"/>
              <w14:ligatures w14:val="standardContextual"/>
            </w:rPr>
          </w:pPr>
          <w:hyperlink w:anchor="_Toc135760178" w:history="1">
            <w:r w:rsidR="00DC031D" w:rsidRPr="00DC031D">
              <w:rPr>
                <w:rStyle w:val="Hyperlink"/>
                <w:rFonts w:ascii="Trebuchet MS" w:hAnsi="Trebuchet MS"/>
                <w:b/>
                <w:bCs/>
                <w:noProof/>
                <w:color w:val="244061" w:themeColor="accent1" w:themeShade="80"/>
              </w:rPr>
              <w:t>Anexa 9 – Criteriile de evaluare şi selecţie tehnică şi financiară preliminar</w:t>
            </w:r>
            <w:r w:rsidR="00DC031D" w:rsidRPr="00DC031D">
              <w:rPr>
                <w:rStyle w:val="Hyperlink"/>
                <w:rFonts w:ascii="Trebuchet MS" w:hAnsi="Trebuchet MS"/>
                <w:b/>
                <w:bCs/>
                <w:noProof/>
                <w:color w:val="244061" w:themeColor="accent1" w:themeShade="80"/>
                <w:lang w:val="ro-RO"/>
              </w:rPr>
              <w:t>ă (P10)</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_Toc135760178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84</w:t>
            </w:r>
            <w:r w:rsidR="00DC031D" w:rsidRPr="00DC031D">
              <w:rPr>
                <w:noProof/>
                <w:webHidden/>
                <w:color w:val="244061" w:themeColor="accent1" w:themeShade="80"/>
              </w:rPr>
              <w:fldChar w:fldCharType="end"/>
            </w:r>
          </w:hyperlink>
        </w:p>
        <w:p w14:paraId="2FE2426C" w14:textId="174B82C1" w:rsidR="00DC031D" w:rsidRPr="00DC031D" w:rsidRDefault="00000000">
          <w:pPr>
            <w:pStyle w:val="TOC1"/>
            <w:tabs>
              <w:tab w:val="right" w:leader="dot" w:pos="9440"/>
            </w:tabs>
            <w:rPr>
              <w:rFonts w:eastAsiaTheme="minorEastAsia"/>
              <w:noProof/>
              <w:color w:val="244061" w:themeColor="accent1" w:themeShade="80"/>
              <w:kern w:val="2"/>
              <w:lang w:val="ro-RO" w:eastAsia="ro-RO"/>
              <w14:ligatures w14:val="standardContextual"/>
            </w:rPr>
          </w:pPr>
          <w:hyperlink w:anchor="_Toc135760179" w:history="1">
            <w:r w:rsidR="00DC031D" w:rsidRPr="00DC031D">
              <w:rPr>
                <w:rStyle w:val="Hyperlink"/>
                <w:rFonts w:ascii="Trebuchet MS" w:eastAsiaTheme="majorEastAsia" w:hAnsi="Trebuchet MS" w:cstheme="majorBidi"/>
                <w:b/>
                <w:bCs/>
                <w:noProof/>
                <w:color w:val="244061" w:themeColor="accent1" w:themeShade="80"/>
                <w:w w:val="105"/>
                <w:lang w:val="ro-RO"/>
              </w:rPr>
              <w:t>Anexa 10 – Criteriile de evaluare tehnică şi financiară calitativă (P10</w:t>
            </w:r>
            <w:r w:rsidR="00DC031D" w:rsidRPr="00DC031D">
              <w:rPr>
                <w:rStyle w:val="Hyperlink"/>
                <w:rFonts w:ascii="Trebuchet MS" w:eastAsiaTheme="majorEastAsia" w:hAnsi="Trebuchet MS" w:cstheme="majorBidi"/>
                <w:b/>
                <w:bCs/>
                <w:noProof/>
                <w:color w:val="244061" w:themeColor="accent1" w:themeShade="80"/>
              </w:rPr>
              <w:t>)</w:t>
            </w:r>
            <w:r w:rsidR="00DC031D" w:rsidRPr="00DC031D">
              <w:rPr>
                <w:noProof/>
                <w:webHidden/>
                <w:color w:val="244061" w:themeColor="accent1" w:themeShade="80"/>
              </w:rPr>
              <w:tab/>
            </w:r>
            <w:r w:rsidR="00DC031D" w:rsidRPr="00DC031D">
              <w:rPr>
                <w:noProof/>
                <w:webHidden/>
                <w:color w:val="244061" w:themeColor="accent1" w:themeShade="80"/>
              </w:rPr>
              <w:fldChar w:fldCharType="begin"/>
            </w:r>
            <w:r w:rsidR="00DC031D" w:rsidRPr="00DC031D">
              <w:rPr>
                <w:noProof/>
                <w:webHidden/>
                <w:color w:val="244061" w:themeColor="accent1" w:themeShade="80"/>
              </w:rPr>
              <w:instrText xml:space="preserve"> PAGEREF _Toc135760179 \h </w:instrText>
            </w:r>
            <w:r w:rsidR="00DC031D" w:rsidRPr="00DC031D">
              <w:rPr>
                <w:noProof/>
                <w:webHidden/>
                <w:color w:val="244061" w:themeColor="accent1" w:themeShade="80"/>
              </w:rPr>
            </w:r>
            <w:r w:rsidR="00DC031D" w:rsidRPr="00DC031D">
              <w:rPr>
                <w:noProof/>
                <w:webHidden/>
                <w:color w:val="244061" w:themeColor="accent1" w:themeShade="80"/>
              </w:rPr>
              <w:fldChar w:fldCharType="separate"/>
            </w:r>
            <w:r w:rsidR="00DC031D" w:rsidRPr="00DC031D">
              <w:rPr>
                <w:noProof/>
                <w:webHidden/>
                <w:color w:val="244061" w:themeColor="accent1" w:themeShade="80"/>
              </w:rPr>
              <w:t>86</w:t>
            </w:r>
            <w:r w:rsidR="00DC031D" w:rsidRPr="00DC031D">
              <w:rPr>
                <w:noProof/>
                <w:webHidden/>
                <w:color w:val="244061" w:themeColor="accent1" w:themeShade="80"/>
              </w:rPr>
              <w:fldChar w:fldCharType="end"/>
            </w:r>
          </w:hyperlink>
        </w:p>
        <w:p w14:paraId="7543FA98" w14:textId="161B0819" w:rsidR="003C4F24" w:rsidRPr="00DC031D" w:rsidRDefault="003C4F24" w:rsidP="00737326">
          <w:pPr>
            <w:jc w:val="both"/>
            <w:rPr>
              <w:b/>
              <w:bCs/>
              <w:noProof/>
              <w:color w:val="244061" w:themeColor="accent1" w:themeShade="80"/>
            </w:rPr>
          </w:pPr>
          <w:r w:rsidRPr="00DC031D">
            <w:rPr>
              <w:b/>
              <w:bCs/>
              <w:noProof/>
              <w:color w:val="244061" w:themeColor="accent1" w:themeShade="80"/>
            </w:rPr>
            <w:fldChar w:fldCharType="end"/>
          </w:r>
        </w:p>
      </w:sdtContent>
    </w:sdt>
    <w:p w14:paraId="2A6521B1"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B03C31D"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31472BBE"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094315CF"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287F31E1"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68066F2"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1D59667D" w14:textId="696D5DD6"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p w14:paraId="23B5D9F9" w14:textId="3E5D7FB1"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23F87C79" w14:textId="0ECBF943"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422647DF" w14:textId="51A00942"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038FFB40" w14:textId="45A68AA9"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21224904" w14:textId="77777777" w:rsidR="00E93FEB" w:rsidRPr="00DC031D" w:rsidRDefault="00E93FEB" w:rsidP="00737326">
      <w:pPr>
        <w:tabs>
          <w:tab w:val="left" w:pos="-540"/>
        </w:tabs>
        <w:spacing w:line="240" w:lineRule="auto"/>
        <w:ind w:right="-630"/>
        <w:jc w:val="both"/>
        <w:rPr>
          <w:rFonts w:ascii="Trebuchet MS" w:hAnsi="Trebuchet MS"/>
          <w:b/>
          <w:color w:val="244061" w:themeColor="accent1" w:themeShade="80"/>
          <w:sz w:val="20"/>
          <w:szCs w:val="20"/>
        </w:rPr>
      </w:pPr>
    </w:p>
    <w:p w14:paraId="49F141DE" w14:textId="4778D005" w:rsidR="009D0B0B" w:rsidRPr="00DC031D" w:rsidRDefault="009D0B0B" w:rsidP="00737326">
      <w:pPr>
        <w:tabs>
          <w:tab w:val="left" w:pos="-540"/>
        </w:tabs>
        <w:spacing w:line="240" w:lineRule="auto"/>
        <w:ind w:right="-630"/>
        <w:jc w:val="both"/>
        <w:rPr>
          <w:rFonts w:ascii="Trebuchet MS" w:hAnsi="Trebuchet MS"/>
          <w:b/>
          <w:color w:val="244061" w:themeColor="accent1" w:themeShade="80"/>
          <w:sz w:val="20"/>
          <w:szCs w:val="20"/>
        </w:rPr>
      </w:pPr>
    </w:p>
    <w:p w14:paraId="00D118A7" w14:textId="70AB610F" w:rsidR="009D0B0B" w:rsidRPr="00DC031D" w:rsidRDefault="009D0B0B" w:rsidP="00737326">
      <w:pPr>
        <w:tabs>
          <w:tab w:val="left" w:pos="-540"/>
        </w:tabs>
        <w:spacing w:line="240" w:lineRule="auto"/>
        <w:ind w:right="-630"/>
        <w:jc w:val="both"/>
        <w:rPr>
          <w:rFonts w:ascii="Trebuchet MS" w:hAnsi="Trebuchet MS"/>
          <w:b/>
          <w:color w:val="244061" w:themeColor="accent1" w:themeShade="80"/>
          <w:sz w:val="20"/>
          <w:szCs w:val="20"/>
        </w:rPr>
      </w:pPr>
    </w:p>
    <w:p w14:paraId="4DE5909E" w14:textId="77777777" w:rsidR="00D3390C" w:rsidRPr="00DC031D" w:rsidRDefault="00D3390C" w:rsidP="00737326">
      <w:pPr>
        <w:tabs>
          <w:tab w:val="left" w:pos="-540"/>
        </w:tabs>
        <w:spacing w:line="240" w:lineRule="auto"/>
        <w:ind w:right="-630"/>
        <w:jc w:val="both"/>
        <w:rPr>
          <w:rFonts w:ascii="Trebuchet MS" w:hAnsi="Trebuchet MS"/>
          <w:color w:val="244061" w:themeColor="accent1" w:themeShade="80"/>
        </w:rPr>
      </w:pPr>
    </w:p>
    <w:p w14:paraId="4388C6B8" w14:textId="70B1B846" w:rsidR="00D443CA" w:rsidRPr="00DC031D" w:rsidRDefault="00D443CA" w:rsidP="00737326">
      <w:pPr>
        <w:tabs>
          <w:tab w:val="left" w:pos="-540"/>
        </w:tabs>
        <w:spacing w:line="240" w:lineRule="auto"/>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Prezentul</w:t>
      </w:r>
      <w:proofErr w:type="spellEnd"/>
      <w:r w:rsidRPr="00DC031D">
        <w:rPr>
          <w:rFonts w:ascii="Trebuchet MS" w:hAnsi="Trebuchet MS"/>
          <w:color w:val="244061" w:themeColor="accent1" w:themeShade="80"/>
        </w:rPr>
        <w:t xml:space="preserve"> document se </w:t>
      </w:r>
      <w:proofErr w:type="spellStart"/>
      <w:r w:rsidRPr="00DC031D">
        <w:rPr>
          <w:rFonts w:ascii="Trebuchet MS" w:hAnsi="Trebuchet MS"/>
          <w:color w:val="244061" w:themeColor="accent1" w:themeShade="80"/>
        </w:rPr>
        <w:t>aplică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contextul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Programului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Incluziune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Demnitate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Socială</w:t>
      </w:r>
      <w:proofErr w:type="spellEnd"/>
      <w:r w:rsidRPr="00DC031D">
        <w:rPr>
          <w:rFonts w:ascii="Trebuchet MS" w:hAnsi="Trebuchet MS"/>
          <w:color w:val="244061" w:themeColor="accent1" w:themeShade="80"/>
        </w:rPr>
        <w:t xml:space="preserve"> (</w:t>
      </w:r>
      <w:r w:rsidR="0075231E" w:rsidRPr="00DC031D">
        <w:rPr>
          <w:rFonts w:ascii="Trebuchet MS" w:hAnsi="Trebuchet MS"/>
          <w:color w:val="244061" w:themeColor="accent1" w:themeShade="80"/>
        </w:rPr>
        <w:t>PIDS</w:t>
      </w:r>
      <w:r w:rsidRPr="00DC031D">
        <w:rPr>
          <w:rFonts w:ascii="Trebuchet MS" w:hAnsi="Trebuchet MS"/>
          <w:color w:val="244061" w:themeColor="accent1" w:themeShade="80"/>
        </w:rPr>
        <w:t xml:space="preserve">) 2021- 2027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reprezintă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metodologia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selecție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urmează</w:t>
      </w:r>
      <w:proofErr w:type="spellEnd"/>
      <w:r w:rsidRPr="00DC031D">
        <w:rPr>
          <w:rFonts w:ascii="Trebuchet MS" w:hAnsi="Trebuchet MS"/>
          <w:color w:val="244061" w:themeColor="accent1" w:themeShade="80"/>
        </w:rPr>
        <w:t xml:space="preserve"> a fi </w:t>
      </w:r>
      <w:proofErr w:type="spellStart"/>
      <w:r w:rsidRPr="00DC031D">
        <w:rPr>
          <w:rFonts w:ascii="Trebuchet MS" w:hAnsi="Trebuchet MS"/>
          <w:color w:val="244061" w:themeColor="accent1" w:themeShade="80"/>
        </w:rPr>
        <w:t>utilizate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către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Autoritatea</w:t>
      </w:r>
      <w:proofErr w:type="spellEnd"/>
      <w:r w:rsidRPr="00DC031D">
        <w:rPr>
          <w:rFonts w:ascii="Trebuchet MS" w:hAnsi="Trebuchet MS"/>
          <w:color w:val="244061" w:themeColor="accent1" w:themeShade="80"/>
        </w:rPr>
        <w:t xml:space="preserve"> de Management (AM)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Organismele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Intermediare</w:t>
      </w:r>
      <w:proofErr w:type="spellEnd"/>
      <w:r w:rsidRPr="00DC031D">
        <w:rPr>
          <w:rFonts w:ascii="Trebuchet MS" w:hAnsi="Trebuchet MS"/>
          <w:color w:val="244061" w:themeColor="accent1" w:themeShade="80"/>
        </w:rPr>
        <w:t xml:space="preserve"> (OI)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vederea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operațiunilor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Programul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Incluziune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Demnitate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Socială</w:t>
      </w:r>
      <w:proofErr w:type="spellEnd"/>
      <w:r w:rsidRPr="00DC031D">
        <w:rPr>
          <w:rFonts w:ascii="Trebuchet MS" w:hAnsi="Trebuchet MS"/>
          <w:color w:val="244061" w:themeColor="accent1" w:themeShade="80"/>
        </w:rPr>
        <w:t xml:space="preserve"> (</w:t>
      </w:r>
      <w:r w:rsidR="0075231E" w:rsidRPr="00DC031D">
        <w:rPr>
          <w:rFonts w:ascii="Trebuchet MS" w:hAnsi="Trebuchet MS"/>
          <w:color w:val="244061" w:themeColor="accent1" w:themeShade="80"/>
        </w:rPr>
        <w:t>PIDS</w:t>
      </w:r>
      <w:r w:rsidRPr="00DC031D">
        <w:rPr>
          <w:rFonts w:ascii="Trebuchet MS" w:hAnsi="Trebuchet MS"/>
          <w:color w:val="244061" w:themeColor="accent1" w:themeShade="80"/>
        </w:rPr>
        <w:t>) 2021 - 2027.</w:t>
      </w:r>
    </w:p>
    <w:p w14:paraId="713C5EE0" w14:textId="1A06CA92"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Scopul acestei Metodologii este </w:t>
      </w:r>
      <w:r w:rsidR="004B07D8" w:rsidRPr="00B73AF4">
        <w:rPr>
          <w:rFonts w:ascii="Trebuchet MS" w:hAnsi="Trebuchet MS"/>
          <w:color w:val="244061" w:themeColor="accent1" w:themeShade="80"/>
          <w:lang w:val="it-IT"/>
        </w:rPr>
        <w:t>de a stabili</w:t>
      </w:r>
      <w:r w:rsidR="003C24B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într-un mod eficace și eficient</w:t>
      </w:r>
      <w:r w:rsidR="003C24B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 </w:t>
      </w:r>
      <w:r w:rsidR="004B07D8" w:rsidRPr="00B73AF4">
        <w:rPr>
          <w:rFonts w:ascii="Trebuchet MS" w:hAnsi="Trebuchet MS"/>
          <w:color w:val="244061" w:themeColor="accent1" w:themeShade="80"/>
          <w:lang w:val="it-IT"/>
        </w:rPr>
        <w:t xml:space="preserve">regulile aplicabile </w:t>
      </w:r>
      <w:r w:rsidRPr="00B73AF4">
        <w:rPr>
          <w:rFonts w:ascii="Trebuchet MS" w:hAnsi="Trebuchet MS"/>
          <w:color w:val="244061" w:themeColor="accent1" w:themeShade="80"/>
          <w:lang w:val="it-IT"/>
        </w:rPr>
        <w:t>procesul</w:t>
      </w:r>
      <w:r w:rsidR="004B07D8" w:rsidRPr="00B73AF4">
        <w:rPr>
          <w:rFonts w:ascii="Trebuchet MS" w:hAnsi="Trebuchet MS"/>
          <w:color w:val="244061" w:themeColor="accent1" w:themeShade="80"/>
          <w:lang w:val="it-IT"/>
        </w:rPr>
        <w:t>ui</w:t>
      </w:r>
      <w:r w:rsidRPr="00B73AF4">
        <w:rPr>
          <w:rFonts w:ascii="Trebuchet MS" w:hAnsi="Trebuchet MS"/>
          <w:color w:val="244061" w:themeColor="accent1" w:themeShade="80"/>
          <w:lang w:val="it-IT"/>
        </w:rPr>
        <w:t xml:space="preserve"> de evaluare și selecție a proiectelor în cadrul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la nivelul celor două mecanisme aplicabile –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w:t>
      </w:r>
    </w:p>
    <w:p w14:paraId="3410B601" w14:textId="6BC0D8FE"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Pentru asigurarea transparentei in procesul decizional si pentru asigurarea unui tratament egal acordat tuturor potentialilor solicitanti/solicitantilor de finantare, prezenta metodologie vine in sprijinul acestora, prin prezentarea modului de lucru si a criteriilor de verificare, evaluare și selecție a cererilor de finantare. </w:t>
      </w:r>
    </w:p>
    <w:p w14:paraId="00231D4F" w14:textId="21A4533C"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Criteriile de verificare, evaluare și selecție menționate în anexele la prezenta metodologie răspund cerințelor art. 73 din Regulamentul </w:t>
      </w:r>
      <w:r w:rsidR="00EA7542" w:rsidRPr="00B73AF4">
        <w:rPr>
          <w:rFonts w:ascii="Trebuchet MS" w:hAnsi="Trebuchet MS"/>
          <w:color w:val="244061" w:themeColor="accent1" w:themeShade="80"/>
          <w:lang w:val="it-IT"/>
        </w:rPr>
        <w:t xml:space="preserve">(UE) </w:t>
      </w:r>
      <w:r w:rsidRPr="00B73AF4">
        <w:rPr>
          <w:rFonts w:ascii="Trebuchet MS" w:hAnsi="Trebuchet MS"/>
          <w:color w:val="244061" w:themeColor="accent1" w:themeShade="80"/>
          <w:lang w:val="it-IT"/>
        </w:rPr>
        <w:t xml:space="preserve"> </w:t>
      </w:r>
      <w:r w:rsidR="00250F9B" w:rsidRPr="00B73AF4">
        <w:rPr>
          <w:rFonts w:ascii="Trebuchet MS" w:hAnsi="Trebuchet MS"/>
          <w:color w:val="244061" w:themeColor="accent1" w:themeShade="80"/>
          <w:lang w:val="it-IT"/>
        </w:rPr>
        <w:t>2021</w:t>
      </w:r>
      <w:r w:rsidRPr="00B73AF4">
        <w:rPr>
          <w:rFonts w:ascii="Trebuchet MS" w:hAnsi="Trebuchet MS"/>
          <w:color w:val="244061" w:themeColor="accent1" w:themeShade="80"/>
          <w:lang w:val="it-IT"/>
        </w:rPr>
        <w:t>/</w:t>
      </w:r>
      <w:r w:rsidR="00250F9B" w:rsidRPr="00B73AF4">
        <w:rPr>
          <w:rFonts w:ascii="Trebuchet MS" w:hAnsi="Trebuchet MS"/>
          <w:color w:val="244061" w:themeColor="accent1" w:themeShade="80"/>
          <w:lang w:val="it-IT"/>
        </w:rPr>
        <w:t>1060</w:t>
      </w:r>
      <w:r w:rsidRPr="00B73AF4">
        <w:rPr>
          <w:rFonts w:ascii="Trebuchet MS" w:hAnsi="Trebuchet MS"/>
          <w:color w:val="244061" w:themeColor="accent1" w:themeShade="80"/>
          <w:lang w:val="it-IT"/>
        </w:rPr>
        <w:t xml:space="preserve">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1000727E" w14:textId="0F86AD04" w:rsidR="00737326"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conformitate cu prevederile art. 40, alin 2, lit. (a) din Regulamentul </w:t>
      </w:r>
      <w:r w:rsidR="00EA7542" w:rsidRPr="00B73AF4">
        <w:rPr>
          <w:rFonts w:ascii="Trebuchet MS" w:hAnsi="Trebuchet MS"/>
          <w:color w:val="244061" w:themeColor="accent1" w:themeShade="80"/>
          <w:lang w:val="it-IT"/>
        </w:rPr>
        <w:t>(UE)</w:t>
      </w:r>
      <w:r w:rsidRPr="00B73AF4">
        <w:rPr>
          <w:rFonts w:ascii="Trebuchet MS" w:hAnsi="Trebuchet MS"/>
          <w:color w:val="244061" w:themeColor="accent1" w:themeShade="80"/>
          <w:lang w:val="it-IT"/>
        </w:rPr>
        <w:t xml:space="preserve"> </w:t>
      </w:r>
      <w:r w:rsidR="009B633F" w:rsidRPr="00B73AF4">
        <w:rPr>
          <w:rFonts w:ascii="Trebuchet MS" w:hAnsi="Trebuchet MS"/>
          <w:color w:val="244061" w:themeColor="accent1" w:themeShade="80"/>
          <w:lang w:val="it-IT"/>
        </w:rPr>
        <w:t>2021</w:t>
      </w:r>
      <w:r w:rsidRPr="00B73AF4">
        <w:rPr>
          <w:rFonts w:ascii="Trebuchet MS" w:hAnsi="Trebuchet MS"/>
          <w:color w:val="244061" w:themeColor="accent1" w:themeShade="80"/>
          <w:lang w:val="it-IT"/>
        </w:rPr>
        <w:t>/</w:t>
      </w:r>
      <w:r w:rsidR="009B633F" w:rsidRPr="00B73AF4">
        <w:rPr>
          <w:rFonts w:ascii="Trebuchet MS" w:hAnsi="Trebuchet MS"/>
          <w:color w:val="244061" w:themeColor="accent1" w:themeShade="80"/>
          <w:lang w:val="it-IT"/>
        </w:rPr>
        <w:t>1060</w:t>
      </w:r>
      <w:r w:rsidRPr="00B73AF4">
        <w:rPr>
          <w:rFonts w:ascii="Trebuchet MS" w:hAnsi="Trebuchet MS"/>
          <w:color w:val="244061" w:themeColor="accent1" w:themeShade="80"/>
          <w:lang w:val="it-IT"/>
        </w:rPr>
        <w:t xml:space="preserve">, membrii Comitetului de Monitorizare al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(CM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examinează și aprobă, în reuniunile Comitetului de Monitorizare, Metodologia și criteriile folosite pentru selecția proiectelor. </w:t>
      </w:r>
    </w:p>
    <w:p w14:paraId="5E28041D" w14:textId="66BD8767"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 </w:t>
      </w:r>
    </w:p>
    <w:p w14:paraId="4032B104" w14:textId="4493D070" w:rsidR="00D443CA" w:rsidRPr="00B73AF4" w:rsidRDefault="00D443CA" w:rsidP="00737326">
      <w:pPr>
        <w:tabs>
          <w:tab w:val="left" w:pos="-540"/>
        </w:tabs>
        <w:spacing w:line="240" w:lineRule="auto"/>
        <w:ind w:right="-630"/>
        <w:jc w:val="both"/>
        <w:rPr>
          <w:rFonts w:ascii="Trebuchet MS" w:hAnsi="Trebuchet MS"/>
          <w:b/>
          <w:bCs/>
          <w:color w:val="244061" w:themeColor="accent1" w:themeShade="80"/>
          <w:lang w:val="it-IT"/>
        </w:rPr>
      </w:pPr>
      <w:r w:rsidRPr="00B73AF4">
        <w:rPr>
          <w:rFonts w:ascii="Trebuchet MS" w:hAnsi="Trebuchet MS"/>
          <w:b/>
          <w:bCs/>
          <w:color w:val="244061" w:themeColor="accent1" w:themeShade="80"/>
          <w:lang w:val="it-IT"/>
        </w:rPr>
        <w:t>Procedura competitivă și procedura n</w:t>
      </w:r>
      <w:r w:rsidR="0045154E" w:rsidRPr="00B73AF4">
        <w:rPr>
          <w:rFonts w:ascii="Trebuchet MS" w:hAnsi="Trebuchet MS"/>
          <w:b/>
          <w:bCs/>
          <w:color w:val="244061" w:themeColor="accent1" w:themeShade="80"/>
          <w:lang w:val="it-IT"/>
        </w:rPr>
        <w:t>e</w:t>
      </w:r>
      <w:r w:rsidRPr="00B73AF4">
        <w:rPr>
          <w:rFonts w:ascii="Trebuchet MS" w:hAnsi="Trebuchet MS"/>
          <w:b/>
          <w:bCs/>
          <w:color w:val="244061" w:themeColor="accent1" w:themeShade="80"/>
          <w:lang w:val="it-IT"/>
        </w:rPr>
        <w:t>competitivă</w:t>
      </w:r>
    </w:p>
    <w:p w14:paraId="73BDBE91" w14:textId="10EA51C2"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procesului de evaluare şi selecție,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aplică două mecanisme prin care gestionează solicitările de finanțare din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 xml:space="preserve">competitiv, descrise în continuare. </w:t>
      </w:r>
    </w:p>
    <w:p w14:paraId="5144B1E4" w14:textId="3371BE20"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Având în vedere faptul că, pentru unele intervenţii finanţate prin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există instituţii publice centrale care au competenţe exclusive în domeniu, nu este posibilă organizarea unor apeluri competitive. Pentru orice alt tip de intervenție (pentru care nu au competenţe exclusive), aceste entități vor intra în competiție la fel ca orice altă organizație.</w:t>
      </w:r>
    </w:p>
    <w:p w14:paraId="53696359" w14:textId="3819F56C"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Un exemplu în acest sens: dacă Autoritatea Naţională pentru Protecția Drepturilor Persoanelor cu Dizabilităţi (ANPDPD) solicită finanțare pentru extinderea/îmbunătățirea serviciilor în materia protecţiei şi promovării drepturilor persoanelor cu dizabilităţi, în conformitate cu atribuțiile specifice</w:t>
      </w:r>
      <w:r w:rsidR="00DB5086" w:rsidRPr="00B73AF4">
        <w:rPr>
          <w:rFonts w:ascii="Trebuchet MS" w:hAnsi="Trebuchet MS"/>
          <w:color w:val="244061" w:themeColor="accent1" w:themeShade="80"/>
          <w:lang w:val="it-IT"/>
        </w:rPr>
        <w:t xml:space="preserve"> (de exemplu, elaboreaza pachetul legislativ care stabileste standardele de calitate, standardele de cost pentru a reglementa un anumit tip de serviciu social)</w:t>
      </w:r>
      <w:r w:rsidRPr="00B73AF4">
        <w:rPr>
          <w:rFonts w:ascii="Trebuchet MS" w:hAnsi="Trebuchet MS"/>
          <w:color w:val="244061" w:themeColor="accent1" w:themeShade="80"/>
          <w:lang w:val="it-IT"/>
        </w:rPr>
        <w:t>, acest proiect va fi de natură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competitivă; în schimb, dacă ANPDPD solicită finanțare pentru efectuarea unor activități legate de protecţia şi promovărea drepturilor persoanelor cu dizabilităţi care pot fi prestate şi de alte entități</w:t>
      </w:r>
      <w:r w:rsidR="00DB5086" w:rsidRPr="00B73AF4">
        <w:rPr>
          <w:rFonts w:ascii="Trebuchet MS" w:hAnsi="Trebuchet MS"/>
          <w:color w:val="244061" w:themeColor="accent1" w:themeShade="80"/>
          <w:lang w:val="it-IT"/>
        </w:rPr>
        <w:t xml:space="preserve"> (de exemplu </w:t>
      </w:r>
      <w:r w:rsidR="00DB5086" w:rsidRPr="00B73AF4">
        <w:rPr>
          <w:rFonts w:ascii="Trebuchet MS" w:hAnsi="Trebuchet MS"/>
          <w:color w:val="244061" w:themeColor="accent1" w:themeShade="80"/>
          <w:lang w:val="it-IT"/>
        </w:rPr>
        <w:lastRenderedPageBreak/>
        <w:t>întocmirea de studii, cercetări, analize în vederea propunerii unor măsuri de diversificare a resurselor destinate susţinerii protecţiei şi promovării drepturilor persoanelor cu dizabilităţi)</w:t>
      </w:r>
      <w:r w:rsidRPr="00B73AF4">
        <w:rPr>
          <w:rFonts w:ascii="Trebuchet MS" w:hAnsi="Trebuchet MS"/>
          <w:color w:val="244061" w:themeColor="accent1" w:themeShade="80"/>
          <w:lang w:val="it-IT"/>
        </w:rPr>
        <w:t xml:space="preserve">, proiectul </w:t>
      </w:r>
      <w:r w:rsidR="00EC5913" w:rsidRPr="00B73AF4">
        <w:rPr>
          <w:rFonts w:ascii="Trebuchet MS" w:hAnsi="Trebuchet MS"/>
          <w:color w:val="244061" w:themeColor="accent1" w:themeShade="80"/>
          <w:lang w:val="it-IT"/>
        </w:rPr>
        <w:t>poate</w:t>
      </w:r>
      <w:r w:rsidRPr="00B73AF4">
        <w:rPr>
          <w:rFonts w:ascii="Trebuchet MS" w:hAnsi="Trebuchet MS"/>
          <w:color w:val="244061" w:themeColor="accent1" w:themeShade="80"/>
          <w:lang w:val="it-IT"/>
        </w:rPr>
        <w:t xml:space="preserve"> urma mecanismul competitiv. </w:t>
      </w:r>
    </w:p>
    <w:p w14:paraId="0D154047" w14:textId="77777777" w:rsidR="00D443CA" w:rsidRPr="00B73AF4" w:rsidRDefault="00D443CA" w:rsidP="00737326">
      <w:pPr>
        <w:tabs>
          <w:tab w:val="left" w:pos="-540"/>
        </w:tabs>
        <w:spacing w:line="240" w:lineRule="auto"/>
        <w:ind w:right="-630"/>
        <w:jc w:val="both"/>
        <w:rPr>
          <w:rFonts w:ascii="Trebuchet MS" w:hAnsi="Trebuchet MS"/>
          <w:color w:val="244061" w:themeColor="accent1" w:themeShade="80"/>
          <w:lang w:val="it-IT"/>
        </w:rPr>
      </w:pPr>
    </w:p>
    <w:p w14:paraId="034F8956"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procesul de evaluare și selecție a proiectelor, alături de prevederile prezentei metodologii, trebuie să fie respectate și informațiile prevăzute în:</w:t>
      </w:r>
    </w:p>
    <w:p w14:paraId="1D545BCC"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Ghidul solicitantului – Condiții Generale privind accesarea finanțărilor în cadrul Programului  Incluziune și Demnitate Socială 2021-2027, cu modificările și completările ulterioare;</w:t>
      </w:r>
    </w:p>
    <w:p w14:paraId="48525363" w14:textId="77777777"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 xml:space="preserve">Ghidul solicitantului – Condiții specifice, aferent fiecărui apel de proiecte;  </w:t>
      </w:r>
    </w:p>
    <w:p w14:paraId="1955E93D" w14:textId="35D5C55B"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 xml:space="preserve">Instrucțiuni, decizii, proceduri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după caz;</w:t>
      </w:r>
    </w:p>
    <w:p w14:paraId="0FE18EB2" w14:textId="62074ED6"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Legislația aplicabilă în domeniul  gestionarii fondurilor europene si legislația aplicabilă domeniului de intervenție specific fiecărui apel de proiecte</w:t>
      </w:r>
      <w:r w:rsidR="00FB7917" w:rsidRPr="00B73AF4">
        <w:rPr>
          <w:rFonts w:ascii="Trebuchet MS" w:hAnsi="Trebuchet MS"/>
          <w:color w:val="244061" w:themeColor="accent1" w:themeShade="80"/>
          <w:lang w:val="it-IT"/>
        </w:rPr>
        <w:t>,</w:t>
      </w:r>
      <w:r w:rsidR="00FB7917" w:rsidRPr="00B73AF4">
        <w:rPr>
          <w:color w:val="244061" w:themeColor="accent1" w:themeShade="80"/>
          <w:lang w:val="it-IT"/>
        </w:rPr>
        <w:t xml:space="preserve"> </w:t>
      </w:r>
      <w:r w:rsidR="00FB7917" w:rsidRPr="00B73AF4">
        <w:rPr>
          <w:rFonts w:ascii="Trebuchet MS" w:hAnsi="Trebuchet MS"/>
          <w:color w:val="244061" w:themeColor="accent1" w:themeShade="80"/>
          <w:lang w:val="it-IT"/>
        </w:rPr>
        <w:t>inclusiv legislația prind ajutor de stat/de minimis, după caz</w:t>
      </w:r>
      <w:r w:rsidRPr="00B73AF4">
        <w:rPr>
          <w:rFonts w:ascii="Trebuchet MS" w:hAnsi="Trebuchet MS"/>
          <w:color w:val="244061" w:themeColor="accent1" w:themeShade="80"/>
          <w:lang w:val="it-IT"/>
        </w:rPr>
        <w:t>;</w:t>
      </w:r>
    </w:p>
    <w:p w14:paraId="55213DB5" w14:textId="5B2C0BB8" w:rsidR="00D443CA" w:rsidRPr="00B73AF4" w:rsidRDefault="00D443CA" w:rsidP="005E254A">
      <w:pPr>
        <w:tabs>
          <w:tab w:val="left" w:pos="-540"/>
        </w:tabs>
        <w:spacing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Alte documente, după caz.</w:t>
      </w:r>
    </w:p>
    <w:p w14:paraId="6F83BFD4" w14:textId="2C631F61" w:rsidR="00D443CA" w:rsidRPr="00B73AF4" w:rsidRDefault="00D443CA" w:rsidP="00737326">
      <w:pPr>
        <w:tabs>
          <w:tab w:val="left" w:pos="-540"/>
        </w:tabs>
        <w:spacing w:line="240" w:lineRule="auto"/>
        <w:ind w:right="-630"/>
        <w:jc w:val="both"/>
        <w:rPr>
          <w:rFonts w:ascii="Trebuchet MS" w:hAnsi="Trebuchet MS"/>
          <w:b/>
          <w:color w:val="244061" w:themeColor="accent1" w:themeShade="80"/>
          <w:sz w:val="20"/>
          <w:szCs w:val="20"/>
          <w:lang w:val="it-IT"/>
        </w:rPr>
      </w:pPr>
    </w:p>
    <w:p w14:paraId="53BDE19A" w14:textId="77777777" w:rsidR="00737326" w:rsidRPr="00DC031D" w:rsidRDefault="00737326" w:rsidP="00737326">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Glosar de termeni:</w:t>
      </w:r>
    </w:p>
    <w:tbl>
      <w:tblPr>
        <w:tblStyle w:val="TableGridLight"/>
        <w:tblW w:w="9895" w:type="dxa"/>
        <w:tblLook w:val="04A0" w:firstRow="1" w:lastRow="0" w:firstColumn="1" w:lastColumn="0" w:noHBand="0" w:noVBand="1"/>
      </w:tblPr>
      <w:tblGrid>
        <w:gridCol w:w="3955"/>
        <w:gridCol w:w="5940"/>
      </w:tblGrid>
      <w:tr w:rsidR="00DC031D" w:rsidRPr="00B73AF4" w14:paraId="786B275E" w14:textId="77777777" w:rsidTr="00803373">
        <w:tc>
          <w:tcPr>
            <w:tcW w:w="3955" w:type="dxa"/>
            <w:vAlign w:val="center"/>
          </w:tcPr>
          <w:p w14:paraId="3684C5E9"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Autoritatea de Management pentru </w:t>
            </w:r>
          </w:p>
          <w:p w14:paraId="1EA943E1"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Programul  Incluziune și Demnitate</w:t>
            </w:r>
          </w:p>
          <w:p w14:paraId="5E9DC61C"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Socială</w:t>
            </w:r>
          </w:p>
        </w:tc>
        <w:tc>
          <w:tcPr>
            <w:tcW w:w="5940" w:type="dxa"/>
            <w:vAlign w:val="center"/>
          </w:tcPr>
          <w:p w14:paraId="65C602ED" w14:textId="4672A5F9" w:rsidR="00737326" w:rsidRPr="00DC031D" w:rsidRDefault="00737326" w:rsidP="00803373">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Autoritatea desemnată pentru gestionarea </w:t>
            </w:r>
            <w:r w:rsidR="000636BC"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care îndeplinește funcțiile prevăzute la art. 71 din Regulamentul </w:t>
            </w:r>
            <w:r w:rsidR="00010C2F" w:rsidRPr="00DC031D">
              <w:rPr>
                <w:rFonts w:ascii="Trebuchet MS" w:hAnsi="Trebuchet MS"/>
                <w:color w:val="244061" w:themeColor="accent1" w:themeShade="80"/>
                <w:w w:val="105"/>
                <w:lang w:val="ro-RO"/>
              </w:rPr>
              <w:t>(</w:t>
            </w:r>
            <w:r w:rsidRPr="00DC031D">
              <w:rPr>
                <w:rFonts w:ascii="Trebuchet MS" w:hAnsi="Trebuchet MS"/>
                <w:color w:val="244061" w:themeColor="accent1" w:themeShade="80"/>
                <w:w w:val="105"/>
                <w:lang w:val="ro-RO"/>
              </w:rPr>
              <w:t>UE</w:t>
            </w:r>
            <w:r w:rsidR="00010C2F" w:rsidRPr="00DC031D">
              <w:rPr>
                <w:rFonts w:ascii="Trebuchet MS" w:hAnsi="Trebuchet MS"/>
                <w:color w:val="244061" w:themeColor="accent1" w:themeShade="80"/>
                <w:w w:val="105"/>
                <w:lang w:val="ro-RO"/>
              </w:rPr>
              <w:t>)</w:t>
            </w:r>
            <w:r w:rsidR="00334869" w:rsidRPr="00DC031D">
              <w:rPr>
                <w:rFonts w:ascii="Trebuchet MS" w:hAnsi="Trebuchet MS"/>
                <w:color w:val="244061" w:themeColor="accent1" w:themeShade="80"/>
                <w:w w:val="105"/>
                <w:lang w:val="ro-RO"/>
              </w:rPr>
              <w:t xml:space="preserve"> </w:t>
            </w:r>
            <w:r w:rsidR="0091481A" w:rsidRPr="00DC031D">
              <w:rPr>
                <w:rFonts w:ascii="Trebuchet MS" w:hAnsi="Trebuchet MS"/>
                <w:color w:val="244061" w:themeColor="accent1" w:themeShade="80"/>
                <w:w w:val="105"/>
                <w:lang w:val="ro-RO"/>
              </w:rPr>
              <w:t>2021</w:t>
            </w:r>
            <w:r w:rsidRPr="00DC031D">
              <w:rPr>
                <w:rFonts w:ascii="Trebuchet MS" w:hAnsi="Trebuchet MS"/>
                <w:color w:val="244061" w:themeColor="accent1" w:themeShade="80"/>
                <w:w w:val="105"/>
                <w:lang w:val="ro-RO"/>
              </w:rPr>
              <w:t>/</w:t>
            </w:r>
            <w:r w:rsidR="0091481A" w:rsidRPr="00DC031D">
              <w:rPr>
                <w:rFonts w:ascii="Trebuchet MS" w:hAnsi="Trebuchet MS"/>
                <w:color w:val="244061" w:themeColor="accent1" w:themeShade="80"/>
                <w:w w:val="105"/>
                <w:lang w:val="ro-RO"/>
              </w:rPr>
              <w:t>1060</w:t>
            </w:r>
            <w:r w:rsidRPr="00DC031D">
              <w:rPr>
                <w:rFonts w:ascii="Trebuchet MS" w:hAnsi="Trebuchet MS"/>
                <w:color w:val="244061" w:themeColor="accent1" w:themeShade="80"/>
                <w:w w:val="105"/>
                <w:lang w:val="ro-RO"/>
              </w:rPr>
              <w:t>, responsabilă pentru implementarea eficace și eficientă a fondurilor</w:t>
            </w:r>
          </w:p>
        </w:tc>
      </w:tr>
      <w:tr w:rsidR="00DC031D" w:rsidRPr="00B73AF4" w14:paraId="23615515" w14:textId="77777777" w:rsidTr="00803373">
        <w:tc>
          <w:tcPr>
            <w:tcW w:w="3955" w:type="dxa"/>
            <w:vAlign w:val="center"/>
          </w:tcPr>
          <w:p w14:paraId="17447C9A" w14:textId="3FACD2C0" w:rsidR="0003457C" w:rsidRPr="00DC031D" w:rsidRDefault="0003457C"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AM PNS</w:t>
            </w:r>
          </w:p>
        </w:tc>
        <w:tc>
          <w:tcPr>
            <w:tcW w:w="5940" w:type="dxa"/>
            <w:vAlign w:val="center"/>
          </w:tcPr>
          <w:p w14:paraId="396CF0DE" w14:textId="7C49415B" w:rsidR="0003457C" w:rsidRPr="00DC031D" w:rsidRDefault="0003457C" w:rsidP="0003457C">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Autoritatea de Management Planul Național Strategic, înființată in cadrul Ministerului Agriculturii din România, prin care se asigura implementarea mecanismului DLRC pentru zonele mici urbane și rurale, respectiv va asigura finanțarea complementară a Strategiilor de Dezvoltare Locală (SDL) din Planul Național Strategic 2023 – 2027.</w:t>
            </w:r>
          </w:p>
        </w:tc>
      </w:tr>
      <w:tr w:rsidR="00DC031D" w:rsidRPr="00B73AF4" w14:paraId="51D1B7A6" w14:textId="77777777" w:rsidTr="00803373">
        <w:tc>
          <w:tcPr>
            <w:tcW w:w="3955" w:type="dxa"/>
            <w:vAlign w:val="center"/>
          </w:tcPr>
          <w:p w14:paraId="41D24938"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MySMIS2021/SMIS2021+</w:t>
            </w:r>
          </w:p>
        </w:tc>
        <w:tc>
          <w:tcPr>
            <w:tcW w:w="5940" w:type="dxa"/>
            <w:vAlign w:val="center"/>
          </w:tcPr>
          <w:p w14:paraId="3B4FBDCA" w14:textId="41E1F31B" w:rsidR="00737326" w:rsidRPr="00DC031D" w:rsidRDefault="00737326" w:rsidP="00803373">
            <w:pPr>
              <w:ind w:right="-18"/>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Sistem de schimb electronic de date care permite schimbul de informații între solicitanți, potențiali solicitanți, beneficiari și autoritățile responsabile de programe si care acoperă întregul ciclu de viață al unui proiect finanțat</w:t>
            </w:r>
            <w:r w:rsidR="00AF6B5D" w:rsidRPr="00DC031D">
              <w:rPr>
                <w:rFonts w:ascii="Trebuchet MS" w:hAnsi="Trebuchet MS"/>
                <w:color w:val="244061" w:themeColor="accent1" w:themeShade="80"/>
                <w:w w:val="105"/>
                <w:lang w:val="ro-RO"/>
              </w:rPr>
              <w:t xml:space="preserve">, pentru perioada de </w:t>
            </w:r>
            <w:proofErr w:type="spellStart"/>
            <w:r w:rsidR="00AF6B5D" w:rsidRPr="00DC031D">
              <w:rPr>
                <w:rFonts w:ascii="Trebuchet MS" w:hAnsi="Trebuchet MS"/>
                <w:color w:val="244061" w:themeColor="accent1" w:themeShade="80"/>
                <w:w w:val="105"/>
                <w:lang w:val="ro-RO"/>
              </w:rPr>
              <w:t>progrmare</w:t>
            </w:r>
            <w:proofErr w:type="spellEnd"/>
            <w:r w:rsidR="00AF6B5D" w:rsidRPr="00DC031D">
              <w:rPr>
                <w:rFonts w:ascii="Trebuchet MS" w:hAnsi="Trebuchet MS"/>
                <w:color w:val="244061" w:themeColor="accent1" w:themeShade="80"/>
                <w:w w:val="105"/>
                <w:lang w:val="ro-RO"/>
              </w:rPr>
              <w:t xml:space="preserve"> 2021 - 2027</w:t>
            </w:r>
            <w:r w:rsidRPr="00DC031D">
              <w:rPr>
                <w:rFonts w:ascii="Trebuchet MS" w:hAnsi="Trebuchet MS"/>
                <w:color w:val="244061" w:themeColor="accent1" w:themeShade="80"/>
                <w:w w:val="105"/>
                <w:lang w:val="ro-RO"/>
              </w:rPr>
              <w:t xml:space="preserve">. </w:t>
            </w:r>
          </w:p>
          <w:p w14:paraId="7D30BD0E" w14:textId="77777777" w:rsidR="00737326" w:rsidRPr="00DC031D" w:rsidRDefault="00737326" w:rsidP="00803373">
            <w:pPr>
              <w:ind w:right="-18"/>
              <w:jc w:val="both"/>
              <w:rPr>
                <w:rFonts w:ascii="Trebuchet MS" w:hAnsi="Trebuchet MS"/>
                <w:color w:val="244061" w:themeColor="accent1" w:themeShade="80"/>
                <w:w w:val="105"/>
                <w:lang w:val="ro-RO"/>
              </w:rPr>
            </w:pPr>
            <w:proofErr w:type="spellStart"/>
            <w:r w:rsidRPr="00DC031D">
              <w:rPr>
                <w:rFonts w:ascii="Trebuchet MS" w:hAnsi="Trebuchet MS"/>
                <w:color w:val="244061" w:themeColor="accent1" w:themeShade="80"/>
                <w:w w:val="105"/>
                <w:lang w:val="ro-RO"/>
              </w:rPr>
              <w:t>Aplicatia</w:t>
            </w:r>
            <w:proofErr w:type="spellEnd"/>
            <w:r w:rsidRPr="00DC031D">
              <w:rPr>
                <w:rFonts w:ascii="Trebuchet MS" w:hAnsi="Trebuchet MS"/>
                <w:color w:val="244061" w:themeColor="accent1" w:themeShade="80"/>
                <w:w w:val="105"/>
                <w:lang w:val="ro-RO"/>
              </w:rPr>
              <w:t xml:space="preserve"> MySMIS2021/SMIS2021+ se </w:t>
            </w:r>
            <w:proofErr w:type="spellStart"/>
            <w:r w:rsidRPr="00DC031D">
              <w:rPr>
                <w:rFonts w:ascii="Trebuchet MS" w:hAnsi="Trebuchet MS"/>
                <w:color w:val="244061" w:themeColor="accent1" w:themeShade="80"/>
                <w:w w:val="105"/>
                <w:lang w:val="ro-RO"/>
              </w:rPr>
              <w:t>incadreaza</w:t>
            </w:r>
            <w:proofErr w:type="spellEnd"/>
            <w:r w:rsidRPr="00DC031D">
              <w:rPr>
                <w:rFonts w:ascii="Trebuchet MS" w:hAnsi="Trebuchet MS"/>
                <w:color w:val="244061" w:themeColor="accent1" w:themeShade="80"/>
                <w:w w:val="105"/>
                <w:lang w:val="ro-RO"/>
              </w:rPr>
              <w:t xml:space="preserve"> in categoria mijloacelor ce asigură transmiterea de texte/ documente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confirmarea primirii acestora. </w:t>
            </w:r>
          </w:p>
        </w:tc>
      </w:tr>
      <w:tr w:rsidR="00DC031D" w:rsidRPr="00B73AF4" w14:paraId="03FFC426" w14:textId="77777777" w:rsidTr="00803373">
        <w:tc>
          <w:tcPr>
            <w:tcW w:w="3955" w:type="dxa"/>
            <w:vAlign w:val="center"/>
          </w:tcPr>
          <w:p w14:paraId="757F34FE"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Organism Intermediar </w:t>
            </w:r>
          </w:p>
        </w:tc>
        <w:tc>
          <w:tcPr>
            <w:tcW w:w="5940" w:type="dxa"/>
            <w:vAlign w:val="center"/>
          </w:tcPr>
          <w:p w14:paraId="2C20DE60" w14:textId="466DBBCC" w:rsidR="00737326" w:rsidRPr="00DC031D" w:rsidRDefault="00737326" w:rsidP="00803373">
            <w:pPr>
              <w:tabs>
                <w:tab w:val="left" w:pos="-540"/>
              </w:tabs>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Orice organism public care acționează sub responsabilitatea AM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și care îndeplinește atribuții </w:t>
            </w:r>
            <w:r w:rsidRPr="00DC031D">
              <w:rPr>
                <w:rFonts w:ascii="Trebuchet MS" w:hAnsi="Trebuchet MS"/>
                <w:color w:val="244061" w:themeColor="accent1" w:themeShade="80"/>
                <w:w w:val="105"/>
                <w:lang w:val="ro-RO"/>
              </w:rPr>
              <w:lastRenderedPageBreak/>
              <w:t xml:space="preserve">delegate în numele AM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în raport cu operațiunile implementate de solicitanții </w:t>
            </w:r>
            <w:r w:rsidR="0075231E" w:rsidRPr="00DC031D">
              <w:rPr>
                <w:rFonts w:ascii="Trebuchet MS" w:hAnsi="Trebuchet MS"/>
                <w:color w:val="244061" w:themeColor="accent1" w:themeShade="80"/>
                <w:w w:val="105"/>
                <w:lang w:val="ro-RO"/>
              </w:rPr>
              <w:t>PIDS</w:t>
            </w:r>
          </w:p>
        </w:tc>
      </w:tr>
      <w:tr w:rsidR="00DC031D" w:rsidRPr="00B73AF4" w14:paraId="227CC88D" w14:textId="77777777" w:rsidTr="00803373">
        <w:tc>
          <w:tcPr>
            <w:tcW w:w="3955" w:type="dxa"/>
            <w:vAlign w:val="center"/>
          </w:tcPr>
          <w:p w14:paraId="06148CEC"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Programul  Incluziune și Demnitate</w:t>
            </w:r>
          </w:p>
          <w:p w14:paraId="5D6EE62A" w14:textId="1210E2BD"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Socială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w:t>
            </w:r>
          </w:p>
        </w:tc>
        <w:tc>
          <w:tcPr>
            <w:tcW w:w="5940" w:type="dxa"/>
            <w:vAlign w:val="center"/>
          </w:tcPr>
          <w:p w14:paraId="0280CE73" w14:textId="77777777" w:rsidR="00737326" w:rsidRPr="00DC031D" w:rsidRDefault="00737326" w:rsidP="00803373">
            <w:pPr>
              <w:tabs>
                <w:tab w:val="left" w:pos="-540"/>
              </w:tabs>
              <w:ind w:right="72"/>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Programul  Incluziune și Demnitate Socială 2021-2027, document aprobat de Comisia Europeană în data de 14.12.2022, elaborat de România, care conține o strategie de dezvoltare și un set de 11 priorități, pentru a fi implementate cu ajutorul Fondului Social European Plus (FSE+) și al Fondului European de Dezvoltare Regională (FEDR)</w:t>
            </w:r>
          </w:p>
        </w:tc>
      </w:tr>
      <w:tr w:rsidR="00DC031D" w:rsidRPr="00B73AF4" w14:paraId="31DB1F17" w14:textId="77777777" w:rsidTr="00803373">
        <w:tc>
          <w:tcPr>
            <w:tcW w:w="3955" w:type="dxa"/>
            <w:vAlign w:val="center"/>
          </w:tcPr>
          <w:p w14:paraId="28269A99" w14:textId="77777777" w:rsidR="00737326" w:rsidRPr="00DC031D" w:rsidRDefault="00737326" w:rsidP="00803373">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Solicitant</w:t>
            </w:r>
          </w:p>
        </w:tc>
        <w:tc>
          <w:tcPr>
            <w:tcW w:w="5940" w:type="dxa"/>
            <w:vAlign w:val="center"/>
          </w:tcPr>
          <w:p w14:paraId="6C05B419" w14:textId="2CD730FF" w:rsidR="00737326" w:rsidRPr="00DC031D" w:rsidRDefault="00737326" w:rsidP="00803373">
            <w:pPr>
              <w:tabs>
                <w:tab w:val="left" w:pos="-540"/>
              </w:tabs>
              <w:ind w:right="72"/>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Organism public sau privat responsabil pentru inițierea unei operațiuni sau care inițiază și implementează o operațiune finanțată prin </w:t>
            </w:r>
            <w:r w:rsidR="0075231E" w:rsidRPr="00DC031D">
              <w:rPr>
                <w:rFonts w:ascii="Trebuchet MS" w:hAnsi="Trebuchet MS"/>
                <w:color w:val="244061" w:themeColor="accent1" w:themeShade="80"/>
                <w:w w:val="105"/>
                <w:lang w:val="ro-RO"/>
              </w:rPr>
              <w:t>PIDS</w:t>
            </w:r>
            <w:r w:rsidRPr="00DC031D">
              <w:rPr>
                <w:rFonts w:ascii="Trebuchet MS" w:hAnsi="Trebuchet MS"/>
                <w:color w:val="244061" w:themeColor="accent1" w:themeShade="80"/>
                <w:w w:val="105"/>
                <w:lang w:val="ro-RO"/>
              </w:rPr>
              <w:t xml:space="preserve"> 2021-2027</w:t>
            </w:r>
          </w:p>
        </w:tc>
      </w:tr>
    </w:tbl>
    <w:p w14:paraId="3E448082" w14:textId="77777777" w:rsidR="00737326" w:rsidRPr="00DC031D" w:rsidRDefault="00737326" w:rsidP="00737326">
      <w:pPr>
        <w:tabs>
          <w:tab w:val="left" w:pos="-540"/>
        </w:tabs>
        <w:ind w:right="-630"/>
        <w:jc w:val="both"/>
        <w:rPr>
          <w:rFonts w:ascii="Trebuchet MS" w:hAnsi="Trebuchet MS"/>
          <w:color w:val="244061" w:themeColor="accent1" w:themeShade="80"/>
          <w:w w:val="105"/>
          <w:lang w:val="ro-RO"/>
        </w:rPr>
      </w:pPr>
    </w:p>
    <w:p w14:paraId="334AA904" w14:textId="5242BD8B" w:rsidR="00D443CA" w:rsidRPr="00B73AF4" w:rsidRDefault="00D443CA" w:rsidP="00737326">
      <w:pPr>
        <w:tabs>
          <w:tab w:val="left" w:pos="-540"/>
        </w:tabs>
        <w:spacing w:line="240" w:lineRule="auto"/>
        <w:ind w:right="-630"/>
        <w:jc w:val="both"/>
        <w:rPr>
          <w:rFonts w:ascii="Trebuchet MS" w:hAnsi="Trebuchet MS"/>
          <w:b/>
          <w:color w:val="244061" w:themeColor="accent1" w:themeShade="80"/>
          <w:sz w:val="20"/>
          <w:szCs w:val="20"/>
          <w:lang w:val="it-IT"/>
        </w:rPr>
      </w:pPr>
    </w:p>
    <w:p w14:paraId="656E5516" w14:textId="7257EBA5" w:rsidR="00D443CA" w:rsidRPr="00DC031D" w:rsidRDefault="00737326" w:rsidP="00737326">
      <w:pPr>
        <w:tabs>
          <w:tab w:val="left" w:pos="-540"/>
        </w:tabs>
        <w:spacing w:line="240" w:lineRule="auto"/>
        <w:ind w:right="-630"/>
        <w:jc w:val="both"/>
        <w:rPr>
          <w:rFonts w:ascii="Trebuchet MS" w:hAnsi="Trebuchet MS"/>
          <w:b/>
          <w:color w:val="244061" w:themeColor="accent1" w:themeShade="80"/>
          <w:sz w:val="20"/>
          <w:szCs w:val="20"/>
        </w:rPr>
      </w:pPr>
      <w:proofErr w:type="spellStart"/>
      <w:r w:rsidRPr="00DC031D">
        <w:rPr>
          <w:rFonts w:ascii="Trebuchet MS" w:hAnsi="Trebuchet MS"/>
          <w:color w:val="244061" w:themeColor="accent1" w:themeShade="80"/>
        </w:rPr>
        <w:t>Listă</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abrevieri</w:t>
      </w:r>
      <w:proofErr w:type="spellEnd"/>
    </w:p>
    <w:p w14:paraId="2A86283A" w14:textId="77777777" w:rsidR="00A86C21" w:rsidRPr="00DC031D" w:rsidRDefault="00A86C21" w:rsidP="00737326">
      <w:pPr>
        <w:tabs>
          <w:tab w:val="left" w:pos="-540"/>
        </w:tabs>
        <w:spacing w:line="240" w:lineRule="auto"/>
        <w:ind w:right="-630"/>
        <w:jc w:val="both"/>
        <w:rPr>
          <w:rFonts w:ascii="Trebuchet MS" w:hAnsi="Trebuchet MS"/>
          <w:b/>
          <w:color w:val="244061" w:themeColor="accent1" w:themeShade="80"/>
          <w:sz w:val="20"/>
          <w:szCs w:val="20"/>
        </w:rPr>
      </w:pPr>
    </w:p>
    <w:tbl>
      <w:tblPr>
        <w:tblW w:w="10173"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ook w:val="04A0" w:firstRow="1" w:lastRow="0" w:firstColumn="1" w:lastColumn="0" w:noHBand="0" w:noVBand="1"/>
      </w:tblPr>
      <w:tblGrid>
        <w:gridCol w:w="2348"/>
        <w:gridCol w:w="7825"/>
      </w:tblGrid>
      <w:tr w:rsidR="00DC031D" w:rsidRPr="00B73AF4" w14:paraId="1E33FE6E" w14:textId="77777777" w:rsidTr="00737326">
        <w:tc>
          <w:tcPr>
            <w:tcW w:w="2348" w:type="dxa"/>
            <w:tcBorders>
              <w:bottom w:val="single" w:sz="12" w:space="0" w:color="8EAADB"/>
            </w:tcBorders>
            <w:shd w:val="clear" w:color="auto" w:fill="auto"/>
          </w:tcPr>
          <w:p w14:paraId="71569BD1" w14:textId="7DE55250"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 xml:space="preserve">AM </w:t>
            </w:r>
            <w:r w:rsidR="0075231E" w:rsidRPr="00DC031D">
              <w:rPr>
                <w:rFonts w:ascii="Trebuchet MS" w:hAnsi="Trebuchet MS"/>
                <w:b w:val="0"/>
                <w:color w:val="244061" w:themeColor="accent1" w:themeShade="80"/>
              </w:rPr>
              <w:t>PIDS</w:t>
            </w:r>
          </w:p>
        </w:tc>
        <w:tc>
          <w:tcPr>
            <w:tcW w:w="7825" w:type="dxa"/>
            <w:tcBorders>
              <w:bottom w:val="single" w:sz="12" w:space="0" w:color="8EAADB"/>
            </w:tcBorders>
            <w:shd w:val="clear" w:color="auto" w:fill="auto"/>
          </w:tcPr>
          <w:p w14:paraId="22A48FF9" w14:textId="7CD552C3"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Autoritatea de Management pentru Programul Incluziune și Demnitate Socială</w:t>
            </w:r>
          </w:p>
        </w:tc>
      </w:tr>
      <w:tr w:rsidR="00DC031D" w:rsidRPr="00DC031D" w14:paraId="3A36AFB3" w14:textId="77777777" w:rsidTr="00737326">
        <w:tc>
          <w:tcPr>
            <w:tcW w:w="2348" w:type="dxa"/>
            <w:tcBorders>
              <w:bottom w:val="single" w:sz="12" w:space="0" w:color="8EAADB"/>
            </w:tcBorders>
            <w:shd w:val="clear" w:color="auto" w:fill="auto"/>
          </w:tcPr>
          <w:p w14:paraId="6715790E" w14:textId="7A43A3DD" w:rsidR="00934966" w:rsidRPr="00DC031D" w:rsidRDefault="00934966"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MIPE</w:t>
            </w:r>
          </w:p>
        </w:tc>
        <w:tc>
          <w:tcPr>
            <w:tcW w:w="7825" w:type="dxa"/>
            <w:tcBorders>
              <w:bottom w:val="single" w:sz="12" w:space="0" w:color="8EAADB"/>
            </w:tcBorders>
            <w:shd w:val="clear" w:color="auto" w:fill="auto"/>
          </w:tcPr>
          <w:p w14:paraId="3DD1F1D1" w14:textId="4F460D95" w:rsidR="00934966" w:rsidRPr="00DC031D" w:rsidRDefault="00934966"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Ministerul Investițiilor și Proiectelor Europene</w:t>
            </w:r>
          </w:p>
        </w:tc>
      </w:tr>
      <w:tr w:rsidR="00DC031D" w:rsidRPr="00DC031D" w14:paraId="0AE81A8C" w14:textId="77777777" w:rsidTr="00737326">
        <w:tc>
          <w:tcPr>
            <w:tcW w:w="2348" w:type="dxa"/>
            <w:shd w:val="clear" w:color="auto" w:fill="auto"/>
          </w:tcPr>
          <w:p w14:paraId="4BB47390"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CE</w:t>
            </w:r>
          </w:p>
        </w:tc>
        <w:tc>
          <w:tcPr>
            <w:tcW w:w="7825" w:type="dxa"/>
            <w:shd w:val="clear" w:color="auto" w:fill="auto"/>
          </w:tcPr>
          <w:p w14:paraId="64C23E97"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Comisia Europeană</w:t>
            </w:r>
          </w:p>
        </w:tc>
      </w:tr>
      <w:tr w:rsidR="00DC031D" w:rsidRPr="00DC031D" w14:paraId="29CE6508" w14:textId="77777777" w:rsidTr="00737326">
        <w:tc>
          <w:tcPr>
            <w:tcW w:w="2348" w:type="dxa"/>
            <w:shd w:val="clear" w:color="auto" w:fill="auto"/>
          </w:tcPr>
          <w:p w14:paraId="054F31B9" w14:textId="7C7C2703"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CA</w:t>
            </w:r>
          </w:p>
        </w:tc>
        <w:tc>
          <w:tcPr>
            <w:tcW w:w="7825" w:type="dxa"/>
            <w:shd w:val="clear" w:color="auto" w:fill="auto"/>
          </w:tcPr>
          <w:p w14:paraId="4A3336E9" w14:textId="3189045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Conformitate administrativă</w:t>
            </w:r>
          </w:p>
        </w:tc>
      </w:tr>
      <w:tr w:rsidR="00DC031D" w:rsidRPr="00B73AF4" w14:paraId="06E49E86" w14:textId="77777777" w:rsidTr="00737326">
        <w:tc>
          <w:tcPr>
            <w:tcW w:w="2348" w:type="dxa"/>
            <w:shd w:val="clear" w:color="auto" w:fill="auto"/>
          </w:tcPr>
          <w:p w14:paraId="7F4A836E" w14:textId="704FF187" w:rsidR="006C749D" w:rsidRPr="00DC031D" w:rsidRDefault="006C749D"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CS</w:t>
            </w:r>
          </w:p>
        </w:tc>
        <w:tc>
          <w:tcPr>
            <w:tcW w:w="7825" w:type="dxa"/>
            <w:shd w:val="clear" w:color="auto" w:fill="auto"/>
          </w:tcPr>
          <w:p w14:paraId="68A11662" w14:textId="4A5701CC" w:rsidR="006C749D" w:rsidRPr="00DC031D" w:rsidRDefault="006C749D" w:rsidP="006C749D">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 xml:space="preserve">Comitetul de Selecție </w:t>
            </w:r>
            <w:r w:rsidR="003E0F7A" w:rsidRPr="00DC031D">
              <w:rPr>
                <w:rFonts w:ascii="Trebuchet MS" w:hAnsi="Trebuchet MS"/>
                <w:color w:val="244061" w:themeColor="accent1" w:themeShade="80"/>
              </w:rPr>
              <w:t xml:space="preserve">organizat la nivelul </w:t>
            </w:r>
            <w:r w:rsidRPr="00DC031D">
              <w:rPr>
                <w:rFonts w:ascii="Trebuchet MS" w:hAnsi="Trebuchet MS"/>
                <w:color w:val="244061" w:themeColor="accent1" w:themeShade="80"/>
              </w:rPr>
              <w:t>GAL</w:t>
            </w:r>
          </w:p>
        </w:tc>
      </w:tr>
      <w:tr w:rsidR="00DC031D" w:rsidRPr="00B73AF4" w14:paraId="0303A112" w14:textId="77777777" w:rsidTr="00737326">
        <w:tc>
          <w:tcPr>
            <w:tcW w:w="2348" w:type="dxa"/>
            <w:shd w:val="clear" w:color="auto" w:fill="auto"/>
          </w:tcPr>
          <w:p w14:paraId="3B4973A0" w14:textId="6752F156" w:rsidR="006C749D" w:rsidRPr="00DC031D" w:rsidRDefault="006C749D"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CCS</w:t>
            </w:r>
          </w:p>
        </w:tc>
        <w:tc>
          <w:tcPr>
            <w:tcW w:w="7825" w:type="dxa"/>
            <w:shd w:val="clear" w:color="auto" w:fill="auto"/>
          </w:tcPr>
          <w:p w14:paraId="0BE59EA4" w14:textId="001D9157" w:rsidR="006C749D" w:rsidRPr="00DC031D" w:rsidRDefault="006C749D" w:rsidP="003E0F7A">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w:t>
            </w:r>
            <w:r w:rsidR="003E0F7A" w:rsidRPr="00DC031D">
              <w:rPr>
                <w:rFonts w:ascii="Trebuchet MS" w:hAnsi="Trebuchet MS"/>
                <w:color w:val="244061" w:themeColor="accent1" w:themeShade="80"/>
              </w:rPr>
              <w:t xml:space="preserve">omitetul </w:t>
            </w:r>
            <w:r w:rsidRPr="00DC031D">
              <w:rPr>
                <w:rFonts w:ascii="Trebuchet MS" w:hAnsi="Trebuchet MS"/>
                <w:color w:val="244061" w:themeColor="accent1" w:themeShade="80"/>
              </w:rPr>
              <w:t>C</w:t>
            </w:r>
            <w:r w:rsidR="003E0F7A" w:rsidRPr="00DC031D">
              <w:rPr>
                <w:rFonts w:ascii="Trebuchet MS" w:hAnsi="Trebuchet MS"/>
                <w:color w:val="244061" w:themeColor="accent1" w:themeShade="80"/>
              </w:rPr>
              <w:t xml:space="preserve">omun de </w:t>
            </w:r>
            <w:r w:rsidRPr="00DC031D">
              <w:rPr>
                <w:rFonts w:ascii="Trebuchet MS" w:hAnsi="Trebuchet MS"/>
                <w:color w:val="244061" w:themeColor="accent1" w:themeShade="80"/>
              </w:rPr>
              <w:t>S</w:t>
            </w:r>
            <w:r w:rsidR="003E0F7A" w:rsidRPr="00DC031D">
              <w:rPr>
                <w:rFonts w:ascii="Trebuchet MS" w:hAnsi="Trebuchet MS"/>
                <w:color w:val="244061" w:themeColor="accent1" w:themeShade="80"/>
              </w:rPr>
              <w:t xml:space="preserve">elecție - </w:t>
            </w:r>
            <w:r w:rsidRPr="00DC031D">
              <w:rPr>
                <w:rFonts w:ascii="Trebuchet MS" w:hAnsi="Trebuchet MS"/>
                <w:color w:val="244061" w:themeColor="accent1" w:themeShade="80"/>
              </w:rPr>
              <w:t xml:space="preserve">organism tehnic format din reprezentanți </w:t>
            </w:r>
            <w:r w:rsidR="003E0F7A" w:rsidRPr="00DC031D">
              <w:rPr>
                <w:rFonts w:ascii="Trebuchet MS" w:hAnsi="Trebuchet MS"/>
                <w:color w:val="244061" w:themeColor="accent1" w:themeShade="80"/>
              </w:rPr>
              <w:t xml:space="preserve">ai </w:t>
            </w:r>
            <w:r w:rsidRPr="00DC031D">
              <w:rPr>
                <w:rFonts w:ascii="Trebuchet MS" w:hAnsi="Trebuchet MS"/>
                <w:color w:val="244061" w:themeColor="accent1" w:themeShade="80"/>
              </w:rPr>
              <w:t xml:space="preserve">AM PNS și </w:t>
            </w:r>
            <w:r w:rsidR="003E0F7A" w:rsidRPr="00DC031D">
              <w:rPr>
                <w:rFonts w:ascii="Trebuchet MS" w:hAnsi="Trebuchet MS"/>
                <w:color w:val="244061" w:themeColor="accent1" w:themeShade="80"/>
              </w:rPr>
              <w:t xml:space="preserve">ai </w:t>
            </w:r>
            <w:r w:rsidRPr="00DC031D">
              <w:rPr>
                <w:rFonts w:ascii="Trebuchet MS" w:hAnsi="Trebuchet MS"/>
                <w:color w:val="244061" w:themeColor="accent1" w:themeShade="80"/>
              </w:rPr>
              <w:t xml:space="preserve">AM </w:t>
            </w:r>
            <w:r w:rsidR="0075231E" w:rsidRPr="00DC031D">
              <w:rPr>
                <w:rFonts w:ascii="Trebuchet MS" w:hAnsi="Trebuchet MS"/>
                <w:color w:val="244061" w:themeColor="accent1" w:themeShade="80"/>
              </w:rPr>
              <w:t>PIDS</w:t>
            </w:r>
          </w:p>
        </w:tc>
      </w:tr>
      <w:tr w:rsidR="00DC031D" w:rsidRPr="00DC031D" w14:paraId="507CAEFE" w14:textId="77777777" w:rsidTr="00737326">
        <w:tc>
          <w:tcPr>
            <w:tcW w:w="2348" w:type="dxa"/>
            <w:shd w:val="clear" w:color="auto" w:fill="auto"/>
          </w:tcPr>
          <w:p w14:paraId="6E06BC52"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ETF</w:t>
            </w:r>
          </w:p>
        </w:tc>
        <w:tc>
          <w:tcPr>
            <w:tcW w:w="7825" w:type="dxa"/>
            <w:shd w:val="clear" w:color="auto" w:fill="auto"/>
          </w:tcPr>
          <w:p w14:paraId="13737C85"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Evaluare tehnică și financiară</w:t>
            </w:r>
          </w:p>
        </w:tc>
      </w:tr>
      <w:tr w:rsidR="00DC031D" w:rsidRPr="00DC031D" w14:paraId="14F7F38B" w14:textId="77777777" w:rsidTr="00737326">
        <w:tc>
          <w:tcPr>
            <w:tcW w:w="2348" w:type="dxa"/>
            <w:shd w:val="clear" w:color="auto" w:fill="auto"/>
          </w:tcPr>
          <w:p w14:paraId="10F85456" w14:textId="6E85AE4E" w:rsidR="00A86C21" w:rsidRPr="00DC031D" w:rsidRDefault="00213A17"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GAL</w:t>
            </w:r>
          </w:p>
        </w:tc>
        <w:tc>
          <w:tcPr>
            <w:tcW w:w="7825" w:type="dxa"/>
            <w:shd w:val="clear" w:color="auto" w:fill="auto"/>
          </w:tcPr>
          <w:p w14:paraId="21C81C72" w14:textId="7FE44F15" w:rsidR="00A86C21" w:rsidRPr="00DC031D" w:rsidRDefault="00213A17"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Grup de Acțiune Locală</w:t>
            </w:r>
          </w:p>
        </w:tc>
      </w:tr>
      <w:tr w:rsidR="00DC031D" w:rsidRPr="00DC031D" w14:paraId="42E58067" w14:textId="77777777" w:rsidTr="00737326">
        <w:tc>
          <w:tcPr>
            <w:tcW w:w="2348" w:type="dxa"/>
            <w:shd w:val="clear" w:color="auto" w:fill="auto"/>
          </w:tcPr>
          <w:p w14:paraId="0746E2D5" w14:textId="78D1CCF4" w:rsidR="00A86C21" w:rsidRPr="00DC031D" w:rsidRDefault="00213A17"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SDL</w:t>
            </w:r>
          </w:p>
        </w:tc>
        <w:tc>
          <w:tcPr>
            <w:tcW w:w="7825" w:type="dxa"/>
            <w:shd w:val="clear" w:color="auto" w:fill="auto"/>
          </w:tcPr>
          <w:p w14:paraId="4578B5DC" w14:textId="44C3A7A5" w:rsidR="00A86C21" w:rsidRPr="00DC031D" w:rsidRDefault="00213A17"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Strategie de Dezvoltare Locală</w:t>
            </w:r>
          </w:p>
        </w:tc>
      </w:tr>
      <w:tr w:rsidR="00DC031D" w:rsidRPr="00DC031D" w14:paraId="7201AFBA" w14:textId="77777777" w:rsidTr="00737326">
        <w:tc>
          <w:tcPr>
            <w:tcW w:w="2348" w:type="dxa"/>
            <w:shd w:val="clear" w:color="auto" w:fill="auto"/>
          </w:tcPr>
          <w:p w14:paraId="797BD431"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UE</w:t>
            </w:r>
          </w:p>
        </w:tc>
        <w:tc>
          <w:tcPr>
            <w:tcW w:w="7825" w:type="dxa"/>
            <w:shd w:val="clear" w:color="auto" w:fill="auto"/>
          </w:tcPr>
          <w:p w14:paraId="1E8867C5"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Uniunea Europeană</w:t>
            </w:r>
          </w:p>
        </w:tc>
      </w:tr>
      <w:tr w:rsidR="00DC031D" w:rsidRPr="00DC031D" w14:paraId="13F5A731" w14:textId="77777777" w:rsidTr="00737326">
        <w:tc>
          <w:tcPr>
            <w:tcW w:w="2348" w:type="dxa"/>
            <w:shd w:val="clear" w:color="auto" w:fill="auto"/>
          </w:tcPr>
          <w:p w14:paraId="45BF777E" w14:textId="77777777" w:rsidR="00A86C21" w:rsidRPr="00DC031D" w:rsidRDefault="00A86C21"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FSE+</w:t>
            </w:r>
          </w:p>
        </w:tc>
        <w:tc>
          <w:tcPr>
            <w:tcW w:w="7825" w:type="dxa"/>
            <w:shd w:val="clear" w:color="auto" w:fill="auto"/>
          </w:tcPr>
          <w:p w14:paraId="5D57FF9A" w14:textId="77777777" w:rsidR="00A86C21" w:rsidRPr="00DC031D" w:rsidRDefault="00A86C21"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Fondul Social European Plus</w:t>
            </w:r>
          </w:p>
        </w:tc>
      </w:tr>
      <w:tr w:rsidR="00DC031D" w:rsidRPr="00DC031D" w14:paraId="35510D01" w14:textId="77777777" w:rsidTr="00737326">
        <w:tc>
          <w:tcPr>
            <w:tcW w:w="2348" w:type="dxa"/>
            <w:shd w:val="clear" w:color="auto" w:fill="auto"/>
          </w:tcPr>
          <w:p w14:paraId="29DF8391" w14:textId="5CEC1E32" w:rsidR="004A5775" w:rsidRPr="00DC031D" w:rsidRDefault="004A577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PNR</w:t>
            </w:r>
          </w:p>
        </w:tc>
        <w:tc>
          <w:tcPr>
            <w:tcW w:w="7825" w:type="dxa"/>
            <w:shd w:val="clear" w:color="auto" w:fill="auto"/>
          </w:tcPr>
          <w:p w14:paraId="7EC70D2A" w14:textId="45AC8834" w:rsidR="004A5775" w:rsidRPr="00DC031D" w:rsidRDefault="004A577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Programul Național de Reformă</w:t>
            </w:r>
          </w:p>
        </w:tc>
      </w:tr>
      <w:tr w:rsidR="00DC031D" w:rsidRPr="00DC031D" w14:paraId="192D7D25" w14:textId="77777777" w:rsidTr="00737326">
        <w:tc>
          <w:tcPr>
            <w:tcW w:w="2348" w:type="dxa"/>
            <w:shd w:val="clear" w:color="auto" w:fill="auto"/>
          </w:tcPr>
          <w:p w14:paraId="5BE0C1D1" w14:textId="5D247791" w:rsidR="005B03B4" w:rsidRPr="00DC031D" w:rsidRDefault="005B03B4"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ZUM</w:t>
            </w:r>
          </w:p>
        </w:tc>
        <w:tc>
          <w:tcPr>
            <w:tcW w:w="7825" w:type="dxa"/>
            <w:shd w:val="clear" w:color="auto" w:fill="auto"/>
          </w:tcPr>
          <w:p w14:paraId="5878464A" w14:textId="3FAA7A5F" w:rsidR="005B03B4" w:rsidRPr="00DC031D" w:rsidRDefault="005B03B4"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Zonă Urbană Marginalizată</w:t>
            </w:r>
          </w:p>
        </w:tc>
      </w:tr>
      <w:tr w:rsidR="00DC031D" w:rsidRPr="00DC031D" w14:paraId="08BB88C9" w14:textId="77777777" w:rsidTr="00737326">
        <w:tc>
          <w:tcPr>
            <w:tcW w:w="2348" w:type="dxa"/>
            <w:shd w:val="clear" w:color="auto" w:fill="auto"/>
          </w:tcPr>
          <w:p w14:paraId="762EA8A0" w14:textId="29D0D8C4" w:rsidR="005B03B4" w:rsidRPr="00DC031D" w:rsidRDefault="005B03B4"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CIM</w:t>
            </w:r>
          </w:p>
        </w:tc>
        <w:tc>
          <w:tcPr>
            <w:tcW w:w="7825" w:type="dxa"/>
            <w:shd w:val="clear" w:color="auto" w:fill="auto"/>
          </w:tcPr>
          <w:p w14:paraId="7707FE81" w14:textId="71D20128" w:rsidR="005B03B4" w:rsidRPr="00DC031D" w:rsidRDefault="005B03B4"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Contract Individual de Muncă</w:t>
            </w:r>
          </w:p>
        </w:tc>
      </w:tr>
      <w:tr w:rsidR="00DC031D" w:rsidRPr="00B73AF4" w14:paraId="046AD384" w14:textId="77777777" w:rsidTr="00737326">
        <w:tc>
          <w:tcPr>
            <w:tcW w:w="2348" w:type="dxa"/>
            <w:shd w:val="clear" w:color="auto" w:fill="auto"/>
          </w:tcPr>
          <w:p w14:paraId="47CF0EB1" w14:textId="3DE1B2E8" w:rsidR="00452099" w:rsidRPr="00DC031D" w:rsidRDefault="00452099"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lastRenderedPageBreak/>
              <w:t>FEDR</w:t>
            </w:r>
          </w:p>
        </w:tc>
        <w:tc>
          <w:tcPr>
            <w:tcW w:w="7825" w:type="dxa"/>
            <w:shd w:val="clear" w:color="auto" w:fill="auto"/>
          </w:tcPr>
          <w:p w14:paraId="6D738965" w14:textId="4DF8F425" w:rsidR="00452099" w:rsidRPr="00DC031D" w:rsidRDefault="00452099"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Fondul European de Dezvoltare Regională</w:t>
            </w:r>
          </w:p>
        </w:tc>
      </w:tr>
      <w:tr w:rsidR="00DC031D" w:rsidRPr="00DC031D" w14:paraId="32CEC5A9" w14:textId="77777777" w:rsidTr="00737326">
        <w:tc>
          <w:tcPr>
            <w:tcW w:w="2348" w:type="dxa"/>
            <w:shd w:val="clear" w:color="auto" w:fill="auto"/>
          </w:tcPr>
          <w:p w14:paraId="7397FE7F" w14:textId="06EA813B"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SF</w:t>
            </w:r>
          </w:p>
        </w:tc>
        <w:tc>
          <w:tcPr>
            <w:tcW w:w="7825" w:type="dxa"/>
            <w:shd w:val="clear" w:color="auto" w:fill="auto"/>
          </w:tcPr>
          <w:p w14:paraId="290B5529" w14:textId="5EF5D088" w:rsidR="007F6715" w:rsidRPr="00DC031D" w:rsidRDefault="007F671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Studiu de Fezabilitate</w:t>
            </w:r>
          </w:p>
        </w:tc>
      </w:tr>
      <w:tr w:rsidR="00DC031D" w:rsidRPr="00DC031D" w14:paraId="2A96DAAA" w14:textId="77777777" w:rsidTr="00737326">
        <w:tc>
          <w:tcPr>
            <w:tcW w:w="2348" w:type="dxa"/>
            <w:shd w:val="clear" w:color="auto" w:fill="auto"/>
          </w:tcPr>
          <w:p w14:paraId="2802DB29" w14:textId="7E1DA5D7"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SR</w:t>
            </w:r>
          </w:p>
        </w:tc>
        <w:tc>
          <w:tcPr>
            <w:tcW w:w="7825" w:type="dxa"/>
            <w:shd w:val="clear" w:color="auto" w:fill="auto"/>
          </w:tcPr>
          <w:p w14:paraId="109E790E" w14:textId="31303D64" w:rsidR="007F6715" w:rsidRPr="00DC031D" w:rsidRDefault="007F6715"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 xml:space="preserve">Studiu de </w:t>
            </w:r>
            <w:r w:rsidR="007E06EE" w:rsidRPr="00DC031D">
              <w:rPr>
                <w:rFonts w:ascii="Trebuchet MS" w:hAnsi="Trebuchet MS"/>
                <w:color w:val="244061" w:themeColor="accent1" w:themeShade="80"/>
              </w:rPr>
              <w:t>R</w:t>
            </w:r>
            <w:r w:rsidRPr="00DC031D">
              <w:rPr>
                <w:rFonts w:ascii="Trebuchet MS" w:hAnsi="Trebuchet MS"/>
                <w:color w:val="244061" w:themeColor="accent1" w:themeShade="80"/>
              </w:rPr>
              <w:t>eferință</w:t>
            </w:r>
          </w:p>
        </w:tc>
      </w:tr>
      <w:tr w:rsidR="00DC031D" w:rsidRPr="00B73AF4" w14:paraId="441D7A54" w14:textId="77777777" w:rsidTr="00737326">
        <w:tc>
          <w:tcPr>
            <w:tcW w:w="2348" w:type="dxa"/>
            <w:shd w:val="clear" w:color="auto" w:fill="auto"/>
          </w:tcPr>
          <w:p w14:paraId="6A183D36" w14:textId="59FD471A" w:rsidR="007F6715" w:rsidRPr="00DC031D" w:rsidRDefault="007F6715"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DALI</w:t>
            </w:r>
          </w:p>
        </w:tc>
        <w:tc>
          <w:tcPr>
            <w:tcW w:w="7825" w:type="dxa"/>
            <w:shd w:val="clear" w:color="auto" w:fill="auto"/>
          </w:tcPr>
          <w:p w14:paraId="3EF124CC" w14:textId="63213D1A" w:rsidR="007F6715" w:rsidRPr="00DC031D" w:rsidRDefault="007E06EE"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Documentație de avizare a lucrărilor de intervenții</w:t>
            </w:r>
          </w:p>
        </w:tc>
      </w:tr>
      <w:tr w:rsidR="00DC031D" w:rsidRPr="00DC031D" w14:paraId="5F37B9EF" w14:textId="77777777" w:rsidTr="00737326">
        <w:tc>
          <w:tcPr>
            <w:tcW w:w="2348" w:type="dxa"/>
            <w:shd w:val="clear" w:color="auto" w:fill="auto"/>
          </w:tcPr>
          <w:p w14:paraId="0F287C4E" w14:textId="0F2E2A45" w:rsidR="007E06EE" w:rsidRPr="00DC031D" w:rsidRDefault="007E06EE" w:rsidP="00737326">
            <w:pPr>
              <w:pStyle w:val="Tabletextbold"/>
              <w:jc w:val="both"/>
              <w:rPr>
                <w:rFonts w:ascii="Trebuchet MS" w:hAnsi="Trebuchet MS"/>
                <w:b w:val="0"/>
                <w:color w:val="244061" w:themeColor="accent1" w:themeShade="80"/>
              </w:rPr>
            </w:pPr>
            <w:r w:rsidRPr="00DC031D">
              <w:rPr>
                <w:rFonts w:ascii="Trebuchet MS" w:hAnsi="Trebuchet MS"/>
                <w:b w:val="0"/>
                <w:color w:val="244061" w:themeColor="accent1" w:themeShade="80"/>
              </w:rPr>
              <w:t>PT</w:t>
            </w:r>
          </w:p>
        </w:tc>
        <w:tc>
          <w:tcPr>
            <w:tcW w:w="7825" w:type="dxa"/>
            <w:shd w:val="clear" w:color="auto" w:fill="auto"/>
          </w:tcPr>
          <w:p w14:paraId="1F356A32" w14:textId="72B80C8E" w:rsidR="007E06EE" w:rsidRPr="00DC031D" w:rsidRDefault="007E06EE" w:rsidP="00737326">
            <w:pPr>
              <w:pStyle w:val="Tabletextnormal"/>
              <w:jc w:val="both"/>
              <w:rPr>
                <w:rFonts w:ascii="Trebuchet MS" w:hAnsi="Trebuchet MS"/>
                <w:color w:val="244061" w:themeColor="accent1" w:themeShade="80"/>
              </w:rPr>
            </w:pPr>
            <w:r w:rsidRPr="00DC031D">
              <w:rPr>
                <w:rFonts w:ascii="Trebuchet MS" w:hAnsi="Trebuchet MS"/>
                <w:color w:val="244061" w:themeColor="accent1" w:themeShade="80"/>
              </w:rPr>
              <w:t>Proiect tehnic</w:t>
            </w:r>
          </w:p>
        </w:tc>
      </w:tr>
    </w:tbl>
    <w:p w14:paraId="02ECEBDF" w14:textId="77777777" w:rsidR="00A033EF" w:rsidRPr="00DC031D" w:rsidRDefault="00A033EF" w:rsidP="00737326">
      <w:pPr>
        <w:tabs>
          <w:tab w:val="left" w:pos="-540"/>
        </w:tabs>
        <w:ind w:right="-630"/>
        <w:jc w:val="both"/>
        <w:rPr>
          <w:rFonts w:ascii="Trebuchet MS" w:hAnsi="Trebuchet MS"/>
          <w:color w:val="244061" w:themeColor="accent1" w:themeShade="80"/>
        </w:rPr>
      </w:pPr>
    </w:p>
    <w:p w14:paraId="389911E7" w14:textId="77777777" w:rsidR="00AA35C5" w:rsidRPr="00DC031D" w:rsidRDefault="00AA35C5" w:rsidP="00737326">
      <w:pPr>
        <w:tabs>
          <w:tab w:val="left" w:pos="-540"/>
        </w:tabs>
        <w:ind w:right="-630"/>
        <w:jc w:val="both"/>
        <w:rPr>
          <w:rFonts w:ascii="Trebuchet MS" w:hAnsi="Trebuchet MS"/>
          <w:color w:val="244061" w:themeColor="accent1" w:themeShade="80"/>
          <w:sz w:val="28"/>
          <w:szCs w:val="28"/>
        </w:rPr>
      </w:pPr>
    </w:p>
    <w:p w14:paraId="272CA543" w14:textId="5B5FC760" w:rsidR="00AA35C5" w:rsidRPr="00DC031D" w:rsidRDefault="00AA35C5">
      <w:pPr>
        <w:pStyle w:val="Heading1"/>
        <w:numPr>
          <w:ilvl w:val="0"/>
          <w:numId w:val="13"/>
        </w:numPr>
        <w:jc w:val="both"/>
        <w:rPr>
          <w:rFonts w:ascii="Trebuchet MS" w:hAnsi="Trebuchet MS"/>
          <w:b/>
          <w:bCs/>
          <w:color w:val="244061" w:themeColor="accent1" w:themeShade="80"/>
          <w:sz w:val="28"/>
          <w:szCs w:val="28"/>
        </w:rPr>
      </w:pPr>
      <w:bookmarkStart w:id="0" w:name="_Toc135760141"/>
      <w:r w:rsidRPr="00DC031D">
        <w:rPr>
          <w:rFonts w:ascii="Trebuchet MS" w:hAnsi="Trebuchet MS"/>
          <w:b/>
          <w:bCs/>
          <w:color w:val="244061" w:themeColor="accent1" w:themeShade="80"/>
          <w:sz w:val="28"/>
          <w:szCs w:val="28"/>
        </w:rPr>
        <w:t>P</w:t>
      </w:r>
      <w:r w:rsidR="006A4961" w:rsidRPr="00DC031D">
        <w:rPr>
          <w:rFonts w:ascii="Trebuchet MS" w:hAnsi="Trebuchet MS"/>
          <w:b/>
          <w:bCs/>
          <w:color w:val="244061" w:themeColor="accent1" w:themeShade="80"/>
          <w:sz w:val="28"/>
          <w:szCs w:val="28"/>
        </w:rPr>
        <w:t xml:space="preserve">RIORITĂȚILE </w:t>
      </w:r>
      <w:r w:rsidRPr="00DC031D">
        <w:rPr>
          <w:rFonts w:ascii="Trebuchet MS" w:hAnsi="Trebuchet MS"/>
          <w:b/>
          <w:bCs/>
          <w:color w:val="244061" w:themeColor="accent1" w:themeShade="80"/>
          <w:sz w:val="28"/>
          <w:szCs w:val="28"/>
        </w:rPr>
        <w:t xml:space="preserve"> </w:t>
      </w:r>
      <w:r w:rsidR="00FC0DC4" w:rsidRPr="00DC031D">
        <w:rPr>
          <w:rFonts w:ascii="Trebuchet MS" w:hAnsi="Trebuchet MS"/>
          <w:b/>
          <w:bCs/>
          <w:color w:val="244061" w:themeColor="accent1" w:themeShade="80"/>
          <w:sz w:val="28"/>
          <w:szCs w:val="28"/>
        </w:rPr>
        <w:t>0</w:t>
      </w:r>
      <w:r w:rsidR="005026DB" w:rsidRPr="00DC031D">
        <w:rPr>
          <w:rFonts w:ascii="Trebuchet MS" w:hAnsi="Trebuchet MS"/>
          <w:b/>
          <w:bCs/>
          <w:color w:val="244061" w:themeColor="accent1" w:themeShade="80"/>
          <w:sz w:val="28"/>
          <w:szCs w:val="28"/>
        </w:rPr>
        <w:t>3</w:t>
      </w:r>
      <w:r w:rsidR="00D806AB" w:rsidRPr="00DC031D">
        <w:rPr>
          <w:rFonts w:ascii="Trebuchet MS" w:hAnsi="Trebuchet MS"/>
          <w:b/>
          <w:bCs/>
          <w:color w:val="244061" w:themeColor="accent1" w:themeShade="80"/>
          <w:sz w:val="28"/>
          <w:szCs w:val="28"/>
        </w:rPr>
        <w:t xml:space="preserve"> </w:t>
      </w:r>
      <w:r w:rsidRPr="00DC031D">
        <w:rPr>
          <w:rFonts w:ascii="Trebuchet MS" w:hAnsi="Trebuchet MS"/>
          <w:b/>
          <w:bCs/>
          <w:color w:val="244061" w:themeColor="accent1" w:themeShade="80"/>
          <w:sz w:val="28"/>
          <w:szCs w:val="28"/>
        </w:rPr>
        <w:t xml:space="preserve">- </w:t>
      </w:r>
      <w:r w:rsidR="00FC0DC4" w:rsidRPr="00DC031D">
        <w:rPr>
          <w:rFonts w:ascii="Trebuchet MS" w:hAnsi="Trebuchet MS"/>
          <w:b/>
          <w:bCs/>
          <w:color w:val="244061" w:themeColor="accent1" w:themeShade="80"/>
          <w:sz w:val="28"/>
          <w:szCs w:val="28"/>
        </w:rPr>
        <w:t>09</w:t>
      </w:r>
      <w:bookmarkEnd w:id="0"/>
    </w:p>
    <w:p w14:paraId="743A77C3" w14:textId="77777777" w:rsidR="00F355E7" w:rsidRPr="00DC031D" w:rsidRDefault="00F355E7" w:rsidP="00737326">
      <w:pPr>
        <w:tabs>
          <w:tab w:val="left" w:pos="-540"/>
        </w:tabs>
        <w:ind w:right="-630"/>
        <w:jc w:val="both"/>
        <w:rPr>
          <w:rFonts w:ascii="Trebuchet MS" w:hAnsi="Trebuchet MS"/>
          <w:b/>
          <w:color w:val="244061" w:themeColor="accent1" w:themeShade="80"/>
          <w:sz w:val="24"/>
          <w:szCs w:val="24"/>
        </w:rPr>
      </w:pPr>
    </w:p>
    <w:p w14:paraId="76CCC0DF" w14:textId="04AC9EB0" w:rsidR="00AA35C5" w:rsidRPr="00DC031D" w:rsidRDefault="00AA35C5" w:rsidP="00737326">
      <w:pPr>
        <w:tabs>
          <w:tab w:val="left" w:pos="-540"/>
        </w:tabs>
        <w:ind w:right="-630"/>
        <w:jc w:val="both"/>
        <w:rPr>
          <w:rFonts w:ascii="Trebuchet MS" w:hAnsi="Trebuchet MS"/>
          <w:b/>
          <w:color w:val="244061" w:themeColor="accent1" w:themeShade="80"/>
          <w:sz w:val="24"/>
          <w:szCs w:val="24"/>
        </w:rPr>
      </w:pPr>
      <w:proofErr w:type="spellStart"/>
      <w:r w:rsidRPr="00DC031D">
        <w:rPr>
          <w:rFonts w:ascii="Trebuchet MS" w:hAnsi="Trebuchet MS"/>
          <w:b/>
          <w:color w:val="244061" w:themeColor="accent1" w:themeShade="80"/>
          <w:sz w:val="24"/>
          <w:szCs w:val="24"/>
        </w:rPr>
        <w:t>Procedura</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competitivă</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și</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procedura</w:t>
      </w:r>
      <w:proofErr w:type="spellEnd"/>
      <w:r w:rsidRPr="00DC031D">
        <w:rPr>
          <w:rFonts w:ascii="Trebuchet MS" w:hAnsi="Trebuchet MS"/>
          <w:b/>
          <w:color w:val="244061" w:themeColor="accent1" w:themeShade="80"/>
          <w:sz w:val="24"/>
          <w:szCs w:val="24"/>
        </w:rPr>
        <w:t xml:space="preserve"> </w:t>
      </w:r>
      <w:proofErr w:type="spellStart"/>
      <w:r w:rsidRPr="00DC031D">
        <w:rPr>
          <w:rFonts w:ascii="Trebuchet MS" w:hAnsi="Trebuchet MS"/>
          <w:b/>
          <w:color w:val="244061" w:themeColor="accent1" w:themeShade="80"/>
          <w:sz w:val="24"/>
          <w:szCs w:val="24"/>
        </w:rPr>
        <w:t>n</w:t>
      </w:r>
      <w:r w:rsidR="0045154E" w:rsidRPr="00DC031D">
        <w:rPr>
          <w:rFonts w:ascii="Trebuchet MS" w:hAnsi="Trebuchet MS"/>
          <w:b/>
          <w:color w:val="244061" w:themeColor="accent1" w:themeShade="80"/>
          <w:sz w:val="24"/>
          <w:szCs w:val="24"/>
        </w:rPr>
        <w:t>e</w:t>
      </w:r>
      <w:r w:rsidRPr="00DC031D">
        <w:rPr>
          <w:rFonts w:ascii="Trebuchet MS" w:hAnsi="Trebuchet MS"/>
          <w:b/>
          <w:color w:val="244061" w:themeColor="accent1" w:themeShade="80"/>
          <w:sz w:val="24"/>
          <w:szCs w:val="24"/>
        </w:rPr>
        <w:t>competitivă</w:t>
      </w:r>
      <w:proofErr w:type="spellEnd"/>
    </w:p>
    <w:p w14:paraId="28101A6F" w14:textId="10BEDFFF" w:rsidR="00AA35C5" w:rsidRPr="00B73AF4" w:rsidRDefault="00AA35C5" w:rsidP="00737326">
      <w:pPr>
        <w:tabs>
          <w:tab w:val="left" w:pos="-540"/>
        </w:tabs>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procesului de evaluare şi selecție, AM </w:t>
      </w:r>
      <w:r w:rsidR="0075231E" w:rsidRPr="00B73AF4">
        <w:rPr>
          <w:rFonts w:ascii="Trebuchet MS" w:hAnsi="Trebuchet MS"/>
          <w:color w:val="244061" w:themeColor="accent1" w:themeShade="80"/>
          <w:lang w:val="it-IT"/>
        </w:rPr>
        <w:t>PIDS</w:t>
      </w:r>
      <w:r w:rsidR="00FB66C1"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aplică două mecanisme prin care gestionează solicitările de finanțare din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competitiv și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descrise în continuare.</w:t>
      </w:r>
    </w:p>
    <w:p w14:paraId="0CD2CBB3" w14:textId="25C476B4" w:rsidR="00A033EF" w:rsidRPr="00B73AF4" w:rsidRDefault="00AA35C5" w:rsidP="00737326">
      <w:pPr>
        <w:tabs>
          <w:tab w:val="left" w:pos="-540"/>
        </w:tabs>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Având în vedere faptul că, pentru unele intervenţii finanţate prin </w:t>
      </w:r>
      <w:r w:rsidR="0075231E" w:rsidRPr="00B73AF4">
        <w:rPr>
          <w:rFonts w:ascii="Trebuchet MS" w:hAnsi="Trebuchet MS"/>
          <w:color w:val="244061" w:themeColor="accent1" w:themeShade="80"/>
          <w:lang w:val="it-IT"/>
        </w:rPr>
        <w:t>PIDS</w:t>
      </w:r>
      <w:r w:rsidR="002D4D7B" w:rsidRPr="00B73AF4">
        <w:rPr>
          <w:rFonts w:ascii="Trebuchet MS" w:hAnsi="Trebuchet MS"/>
          <w:color w:val="244061" w:themeColor="accent1" w:themeShade="80"/>
          <w:lang w:val="it-IT"/>
        </w:rPr>
        <w:t>,</w:t>
      </w:r>
      <w:r w:rsidR="00FB66C1"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există instituţii publice centrale care au competenţe exclusive în domeniu, nu este posibilă organizarea unor apeluri competitive. Pentru orice alt tip de intervenție (pentru care nu au competenţe exc</w:t>
      </w:r>
      <w:r w:rsidR="00021618" w:rsidRPr="00B73AF4">
        <w:rPr>
          <w:rFonts w:ascii="Trebuchet MS" w:hAnsi="Trebuchet MS"/>
          <w:color w:val="244061" w:themeColor="accent1" w:themeShade="80"/>
          <w:lang w:val="it-IT"/>
        </w:rPr>
        <w:t>l</w:t>
      </w:r>
      <w:r w:rsidRPr="00B73AF4">
        <w:rPr>
          <w:rFonts w:ascii="Trebuchet MS" w:hAnsi="Trebuchet MS"/>
          <w:color w:val="244061" w:themeColor="accent1" w:themeShade="80"/>
          <w:lang w:val="it-IT"/>
        </w:rPr>
        <w:t>usive), aceste entități vor intra în competiție la fel ca orice altă organizație.</w:t>
      </w:r>
    </w:p>
    <w:p w14:paraId="20142242" w14:textId="77777777" w:rsidR="00E1406D" w:rsidRPr="00B73AF4" w:rsidRDefault="00E1406D" w:rsidP="00737326">
      <w:pPr>
        <w:tabs>
          <w:tab w:val="left" w:pos="-540"/>
        </w:tabs>
        <w:ind w:right="-630"/>
        <w:jc w:val="both"/>
        <w:rPr>
          <w:rFonts w:ascii="Trebuchet MS" w:hAnsi="Trebuchet MS"/>
          <w:color w:val="244061" w:themeColor="accent1" w:themeShade="80"/>
          <w:lang w:val="it-IT"/>
        </w:rPr>
      </w:pPr>
    </w:p>
    <w:p w14:paraId="7E164824" w14:textId="774F84BC" w:rsidR="00A033EF" w:rsidRPr="00B73AF4" w:rsidRDefault="006A4961" w:rsidP="00737326">
      <w:pPr>
        <w:pStyle w:val="ListParagraph"/>
        <w:tabs>
          <w:tab w:val="left" w:pos="-540"/>
        </w:tabs>
        <w:ind w:left="0" w:right="-630"/>
        <w:jc w:val="both"/>
        <w:outlineLvl w:val="0"/>
        <w:rPr>
          <w:rFonts w:ascii="Trebuchet MS" w:hAnsi="Trebuchet MS"/>
          <w:color w:val="244061" w:themeColor="accent1" w:themeShade="80"/>
          <w:sz w:val="28"/>
          <w:szCs w:val="28"/>
          <w:lang w:val="it-IT"/>
        </w:rPr>
      </w:pPr>
      <w:bookmarkStart w:id="1" w:name="_Toc135760142"/>
      <w:r w:rsidRPr="00B73AF4">
        <w:rPr>
          <w:rFonts w:ascii="Trebuchet MS" w:hAnsi="Trebuchet MS"/>
          <w:color w:val="244061" w:themeColor="accent1" w:themeShade="80"/>
          <w:sz w:val="28"/>
          <w:szCs w:val="28"/>
          <w:lang w:val="it-IT"/>
        </w:rPr>
        <w:t>I</w:t>
      </w:r>
      <w:r w:rsidR="00F355E7" w:rsidRPr="00B73AF4">
        <w:rPr>
          <w:rFonts w:ascii="Trebuchet MS" w:hAnsi="Trebuchet MS"/>
          <w:color w:val="244061" w:themeColor="accent1" w:themeShade="80"/>
          <w:sz w:val="28"/>
          <w:szCs w:val="28"/>
          <w:lang w:val="it-IT"/>
        </w:rPr>
        <w:t>.</w:t>
      </w:r>
      <w:r w:rsidRPr="00B73AF4">
        <w:rPr>
          <w:rFonts w:ascii="Trebuchet MS" w:hAnsi="Trebuchet MS"/>
          <w:color w:val="244061" w:themeColor="accent1" w:themeShade="80"/>
          <w:sz w:val="28"/>
          <w:szCs w:val="28"/>
          <w:lang w:val="it-IT"/>
        </w:rPr>
        <w:t xml:space="preserve"> </w:t>
      </w:r>
      <w:r w:rsidR="00A40D9A" w:rsidRPr="00B73AF4">
        <w:rPr>
          <w:rFonts w:ascii="Trebuchet MS" w:hAnsi="Trebuchet MS"/>
          <w:color w:val="244061" w:themeColor="accent1" w:themeShade="80"/>
          <w:sz w:val="28"/>
          <w:szCs w:val="28"/>
          <w:lang w:val="it-IT"/>
        </w:rPr>
        <w:t xml:space="preserve">Mecanismul </w:t>
      </w:r>
      <w:r w:rsidR="00650C5F" w:rsidRPr="00B73AF4">
        <w:rPr>
          <w:rFonts w:ascii="Trebuchet MS" w:hAnsi="Trebuchet MS"/>
          <w:color w:val="244061" w:themeColor="accent1" w:themeShade="80"/>
          <w:sz w:val="28"/>
          <w:szCs w:val="28"/>
          <w:lang w:val="it-IT"/>
        </w:rPr>
        <w:t>competitiv</w:t>
      </w:r>
      <w:bookmarkEnd w:id="1"/>
      <w:r w:rsidR="00650C5F" w:rsidRPr="00B73AF4">
        <w:rPr>
          <w:rFonts w:ascii="Trebuchet MS" w:hAnsi="Trebuchet MS"/>
          <w:color w:val="244061" w:themeColor="accent1" w:themeShade="80"/>
          <w:sz w:val="28"/>
          <w:szCs w:val="28"/>
          <w:lang w:val="it-IT"/>
        </w:rPr>
        <w:t xml:space="preserve"> </w:t>
      </w:r>
    </w:p>
    <w:p w14:paraId="12B44992" w14:textId="77777777" w:rsidR="004F0610" w:rsidRPr="00DC031D" w:rsidRDefault="004F0610" w:rsidP="004F0610">
      <w:pPr>
        <w:tabs>
          <w:tab w:val="left" w:pos="-540"/>
        </w:tabs>
        <w:ind w:right="-630"/>
        <w:jc w:val="both"/>
        <w:rPr>
          <w:rFonts w:ascii="Trebuchet MS" w:hAnsi="Trebuchet MS"/>
          <w:b/>
          <w:bCs/>
          <w:color w:val="244061" w:themeColor="accent1" w:themeShade="80"/>
          <w:w w:val="105"/>
          <w:lang w:val="ro-RO"/>
        </w:rPr>
      </w:pPr>
      <w:r w:rsidRPr="00DC031D">
        <w:rPr>
          <w:rFonts w:ascii="Trebuchet MS" w:hAnsi="Trebuchet MS"/>
          <w:b/>
          <w:bCs/>
          <w:color w:val="244061" w:themeColor="accent1" w:themeShade="80"/>
          <w:w w:val="105"/>
          <w:lang w:val="ro-RO"/>
        </w:rPr>
        <w:t>Mod de desfășurare</w:t>
      </w:r>
    </w:p>
    <w:p w14:paraId="0B82FC14" w14:textId="136B953A"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Mecanismul competitiv este utilizat atunci când se lansează o competiție pentru proiectele depuse de solicitanții de finanțare. </w:t>
      </w:r>
    </w:p>
    <w:p w14:paraId="3B0D3646" w14:textId="3EF210C9"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cadrul mecanismului competitiv,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lansează un apel de proiecte (cu termen limită sau cu depunere continuă) prin care stabilește reguli de elaborare și depunere a proiectelor și prezintă etapele de verificare a conformității administrative și a </w:t>
      </w:r>
      <w:proofErr w:type="spellStart"/>
      <w:r w:rsidRPr="00DC031D">
        <w:rPr>
          <w:rFonts w:ascii="Trebuchet MS" w:hAnsi="Trebuchet MS"/>
          <w:color w:val="244061" w:themeColor="accent1" w:themeShade="80"/>
          <w:lang w:val="ro-RO"/>
        </w:rPr>
        <w:t>evaluarii</w:t>
      </w:r>
      <w:proofErr w:type="spellEnd"/>
      <w:r w:rsidRPr="00DC031D">
        <w:rPr>
          <w:rFonts w:ascii="Trebuchet MS" w:hAnsi="Trebuchet MS"/>
          <w:color w:val="244061" w:themeColor="accent1" w:themeShade="80"/>
          <w:lang w:val="ro-RO"/>
        </w:rPr>
        <w:t xml:space="preserve"> tehnice și financiare și de selecție, pe care le vor parcurge după depunere.</w:t>
      </w:r>
    </w:p>
    <w:p w14:paraId="04E7FF50" w14:textId="285524E3"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Cererile de </w:t>
      </w:r>
      <w:proofErr w:type="spellStart"/>
      <w:r w:rsidRPr="00DC031D">
        <w:rPr>
          <w:rFonts w:ascii="Trebuchet MS" w:hAnsi="Trebuchet MS"/>
          <w:color w:val="244061" w:themeColor="accent1" w:themeShade="80"/>
          <w:lang w:val="ro-RO"/>
        </w:rPr>
        <w:t>finantare</w:t>
      </w:r>
      <w:proofErr w:type="spellEnd"/>
      <w:r w:rsidRPr="00DC031D">
        <w:rPr>
          <w:rFonts w:ascii="Trebuchet MS" w:hAnsi="Trebuchet MS"/>
          <w:color w:val="244061" w:themeColor="accent1" w:themeShade="80"/>
          <w:lang w:val="ro-RO"/>
        </w:rPr>
        <w:t xml:space="preserve"> primite de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parcurg mai multe etape în procesul de verificare, evaluare și selecție, care se desfășoară după depunerea cererii, după cum este descris mai jos. </w:t>
      </w:r>
    </w:p>
    <w:p w14:paraId="6A9DE560" w14:textId="77777777" w:rsidR="00331F34" w:rsidRPr="00DC031D" w:rsidRDefault="00331F34" w:rsidP="005E0119">
      <w:pPr>
        <w:tabs>
          <w:tab w:val="left" w:pos="-540"/>
        </w:tabs>
        <w:spacing w:after="0" w:line="240" w:lineRule="auto"/>
        <w:ind w:right="-630"/>
        <w:jc w:val="both"/>
        <w:rPr>
          <w:rFonts w:ascii="Trebuchet MS" w:hAnsi="Trebuchet MS"/>
          <w:color w:val="244061" w:themeColor="accent1" w:themeShade="80"/>
          <w:lang w:val="ro-RO"/>
        </w:rPr>
      </w:pPr>
    </w:p>
    <w:p w14:paraId="533A5868" w14:textId="1114406B"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Evaluarea proiectelor se va realiza de către AM </w:t>
      </w:r>
      <w:proofErr w:type="spellStart"/>
      <w:r w:rsidRPr="00DC031D">
        <w:rPr>
          <w:rFonts w:ascii="Trebuchet MS" w:hAnsi="Trebuchet MS"/>
          <w:color w:val="244061" w:themeColor="accent1" w:themeShade="80"/>
          <w:lang w:val="ro-RO"/>
        </w:rPr>
        <w:t>şi</w:t>
      </w:r>
      <w:proofErr w:type="spellEnd"/>
      <w:r w:rsidR="009E605C" w:rsidRPr="00DC031D">
        <w:rPr>
          <w:rFonts w:ascii="Trebuchet MS" w:hAnsi="Trebuchet MS"/>
          <w:color w:val="244061" w:themeColor="accent1" w:themeShade="80"/>
          <w:lang w:val="ro-RO"/>
        </w:rPr>
        <w:t>/sau</w:t>
      </w:r>
      <w:r w:rsidRPr="00DC031D">
        <w:rPr>
          <w:rFonts w:ascii="Trebuchet MS" w:hAnsi="Trebuchet MS"/>
          <w:color w:val="244061" w:themeColor="accent1" w:themeShade="80"/>
          <w:lang w:val="ro-RO"/>
        </w:rPr>
        <w:t xml:space="preserve"> OI, în condițiile delegării explicite a acestei atribuții</w:t>
      </w:r>
      <w:r w:rsidR="001868E5" w:rsidRPr="00DC031D">
        <w:rPr>
          <w:rFonts w:ascii="Trebuchet MS" w:hAnsi="Trebuchet MS"/>
          <w:color w:val="244061" w:themeColor="accent1" w:themeShade="80"/>
          <w:lang w:val="ro-RO"/>
        </w:rPr>
        <w:t xml:space="preserve"> prin Acordul de delegare de func</w:t>
      </w:r>
      <w:r w:rsidR="009E605C" w:rsidRPr="00DC031D">
        <w:rPr>
          <w:rFonts w:ascii="Trebuchet MS" w:hAnsi="Trebuchet MS"/>
          <w:color w:val="244061" w:themeColor="accent1" w:themeShade="80"/>
          <w:lang w:val="ro-RO"/>
        </w:rPr>
        <w:t>ț</w:t>
      </w:r>
      <w:r w:rsidR="001868E5" w:rsidRPr="00DC031D">
        <w:rPr>
          <w:rFonts w:ascii="Trebuchet MS" w:hAnsi="Trebuchet MS"/>
          <w:color w:val="244061" w:themeColor="accent1" w:themeShade="80"/>
          <w:lang w:val="ro-RO"/>
        </w:rPr>
        <w:t xml:space="preserve">ii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 xml:space="preserve">ncheiat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 xml:space="preserve">ntre AM </w:t>
      </w:r>
      <w:r w:rsidR="009E605C" w:rsidRPr="00DC031D">
        <w:rPr>
          <w:rFonts w:ascii="Trebuchet MS" w:hAnsi="Trebuchet MS"/>
          <w:color w:val="244061" w:themeColor="accent1" w:themeShade="80"/>
          <w:lang w:val="ro-RO"/>
        </w:rPr>
        <w:t>ș</w:t>
      </w:r>
      <w:r w:rsidR="001868E5" w:rsidRPr="00DC031D">
        <w:rPr>
          <w:rFonts w:ascii="Trebuchet MS" w:hAnsi="Trebuchet MS"/>
          <w:color w:val="244061" w:themeColor="accent1" w:themeShade="80"/>
          <w:lang w:val="ro-RO"/>
        </w:rPr>
        <w:t xml:space="preserve">i OI </w:t>
      </w:r>
      <w:r w:rsidR="009E605C" w:rsidRPr="00DC031D">
        <w:rPr>
          <w:rFonts w:ascii="Trebuchet MS" w:hAnsi="Trebuchet MS"/>
          <w:color w:val="244061" w:themeColor="accent1" w:themeShade="80"/>
          <w:lang w:val="ro-RO"/>
        </w:rPr>
        <w:t>î</w:t>
      </w:r>
      <w:r w:rsidR="001868E5" w:rsidRPr="00DC031D">
        <w:rPr>
          <w:rFonts w:ascii="Trebuchet MS" w:hAnsi="Trebuchet MS"/>
          <w:color w:val="244061" w:themeColor="accent1" w:themeShade="80"/>
          <w:lang w:val="ro-RO"/>
        </w:rPr>
        <w:t>n conformitate cu prevederile art. 71 alin. (3) din  Reg. (UE) nr. 2021</w:t>
      </w:r>
      <w:r w:rsidR="00443A07" w:rsidRPr="00DC031D">
        <w:rPr>
          <w:rFonts w:ascii="Trebuchet MS" w:hAnsi="Trebuchet MS"/>
          <w:color w:val="244061" w:themeColor="accent1" w:themeShade="80"/>
          <w:lang w:val="ro-RO"/>
        </w:rPr>
        <w:t>/1060</w:t>
      </w:r>
      <w:r w:rsidRPr="00DC031D">
        <w:rPr>
          <w:rFonts w:ascii="Trebuchet MS" w:hAnsi="Trebuchet MS"/>
          <w:color w:val="244061" w:themeColor="accent1" w:themeShade="80"/>
          <w:lang w:val="ro-RO"/>
        </w:rPr>
        <w:t xml:space="preserve">, cu ajutorul unor experți interni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/sau prin contractarea unor </w:t>
      </w:r>
      <w:r w:rsidRPr="00DC031D">
        <w:rPr>
          <w:rFonts w:ascii="Trebuchet MS" w:hAnsi="Trebuchet MS"/>
          <w:color w:val="244061" w:themeColor="accent1" w:themeShade="80"/>
          <w:lang w:val="ro-RO"/>
        </w:rPr>
        <w:lastRenderedPageBreak/>
        <w:t>experți externi</w:t>
      </w:r>
      <w:r w:rsidR="001868E5" w:rsidRPr="00DC031D">
        <w:rPr>
          <w:rFonts w:ascii="Trebuchet MS" w:hAnsi="Trebuchet MS"/>
          <w:color w:val="244061" w:themeColor="accent1" w:themeShade="80"/>
          <w:lang w:val="ro-RO"/>
        </w:rPr>
        <w:t xml:space="preserve"> </w:t>
      </w:r>
      <w:r w:rsidR="001868E5" w:rsidRPr="00B73AF4">
        <w:rPr>
          <w:rFonts w:ascii="Trebuchet MS" w:hAnsi="Trebuchet MS"/>
          <w:color w:val="244061" w:themeColor="accent1" w:themeShade="80"/>
          <w:lang w:val="ro-RO"/>
        </w:rPr>
        <w:t>cu expertiz</w:t>
      </w:r>
      <w:r w:rsidR="00012D87" w:rsidRPr="00B73AF4">
        <w:rPr>
          <w:rFonts w:ascii="Trebuchet MS" w:hAnsi="Trebuchet MS"/>
          <w:color w:val="244061" w:themeColor="accent1" w:themeShade="80"/>
          <w:lang w:val="ro-RO"/>
        </w:rPr>
        <w:t>ă</w:t>
      </w:r>
      <w:r w:rsidR="001868E5" w:rsidRPr="00B73AF4">
        <w:rPr>
          <w:rFonts w:ascii="Trebuchet MS" w:hAnsi="Trebuchet MS"/>
          <w:color w:val="244061" w:themeColor="accent1" w:themeShade="80"/>
          <w:lang w:val="ro-RO"/>
        </w:rPr>
        <w:t xml:space="preserve"> in domeniul de interven</w:t>
      </w:r>
      <w:r w:rsidR="00012D87" w:rsidRPr="00B73AF4">
        <w:rPr>
          <w:rFonts w:ascii="Trebuchet MS" w:hAnsi="Trebuchet MS"/>
          <w:color w:val="244061" w:themeColor="accent1" w:themeShade="80"/>
          <w:lang w:val="ro-RO"/>
        </w:rPr>
        <w:t>ț</w:t>
      </w:r>
      <w:r w:rsidR="001868E5" w:rsidRPr="00B73AF4">
        <w:rPr>
          <w:rFonts w:ascii="Trebuchet MS" w:hAnsi="Trebuchet MS"/>
          <w:color w:val="244061" w:themeColor="accent1" w:themeShade="80"/>
          <w:lang w:val="ro-RO"/>
        </w:rPr>
        <w:t>ie specific apelului de proiecte, recruta</w:t>
      </w:r>
      <w:r w:rsidR="001322AA" w:rsidRPr="00B73AF4">
        <w:rPr>
          <w:rFonts w:ascii="Trebuchet MS" w:hAnsi="Trebuchet MS"/>
          <w:color w:val="244061" w:themeColor="accent1" w:themeShade="80"/>
          <w:lang w:val="ro-RO"/>
        </w:rPr>
        <w:t>ț</w:t>
      </w:r>
      <w:r w:rsidR="001868E5" w:rsidRPr="00B73AF4">
        <w:rPr>
          <w:rFonts w:ascii="Trebuchet MS" w:hAnsi="Trebuchet MS"/>
          <w:color w:val="244061" w:themeColor="accent1" w:themeShade="80"/>
          <w:lang w:val="ro-RO"/>
        </w:rPr>
        <w:t>i printr-o procedur</w:t>
      </w:r>
      <w:r w:rsidR="00012D87" w:rsidRPr="00B73AF4">
        <w:rPr>
          <w:rFonts w:ascii="Trebuchet MS" w:hAnsi="Trebuchet MS"/>
          <w:color w:val="244061" w:themeColor="accent1" w:themeShade="80"/>
          <w:lang w:val="ro-RO"/>
        </w:rPr>
        <w:t>ă</w:t>
      </w:r>
      <w:r w:rsidR="001868E5" w:rsidRPr="00B73AF4">
        <w:rPr>
          <w:rFonts w:ascii="Trebuchet MS" w:hAnsi="Trebuchet MS"/>
          <w:color w:val="244061" w:themeColor="accent1" w:themeShade="80"/>
          <w:lang w:val="ro-RO"/>
        </w:rPr>
        <w:t xml:space="preserve"> transparent</w:t>
      </w:r>
      <w:r w:rsidR="00012D87" w:rsidRPr="00B73AF4">
        <w:rPr>
          <w:rFonts w:ascii="Trebuchet MS" w:hAnsi="Trebuchet MS"/>
          <w:color w:val="244061" w:themeColor="accent1" w:themeShade="80"/>
          <w:lang w:val="ro-RO"/>
        </w:rPr>
        <w:t>ă</w:t>
      </w:r>
      <w:r w:rsidRPr="00DC031D">
        <w:rPr>
          <w:rFonts w:ascii="Trebuchet MS" w:hAnsi="Trebuchet MS"/>
          <w:color w:val="244061" w:themeColor="accent1" w:themeShade="80"/>
          <w:lang w:val="ro-RO"/>
        </w:rPr>
        <w:t>.</w:t>
      </w:r>
    </w:p>
    <w:p w14:paraId="005E7E67" w14:textId="77777777" w:rsidR="005E0119" w:rsidRPr="00DC031D" w:rsidRDefault="005E0119" w:rsidP="005E0119">
      <w:pPr>
        <w:tabs>
          <w:tab w:val="left" w:pos="-540"/>
        </w:tabs>
        <w:spacing w:after="0" w:line="240" w:lineRule="auto"/>
        <w:ind w:right="-630"/>
        <w:jc w:val="both"/>
        <w:rPr>
          <w:rFonts w:ascii="Trebuchet MS" w:hAnsi="Trebuchet MS"/>
          <w:color w:val="244061" w:themeColor="accent1" w:themeShade="80"/>
          <w:lang w:val="ro-RO"/>
        </w:rPr>
      </w:pPr>
    </w:p>
    <w:p w14:paraId="6686433E" w14:textId="77777777"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Procesul de evaluare și selecție a proiectelor depuse în cadrul mecanismului competitiv se desfășoară, de regulă, după închiderea apelului de proiecte iar în anumite cazuri procesul de evaluare și selecție a proiectelor depuse în cadrul mecanismului competitiv se poate realiza în mod continuu, respectiv după deschiderea apelului de proiecte și în timp ce se transmit cererile de finanțare.</w:t>
      </w:r>
    </w:p>
    <w:p w14:paraId="2E74A28C" w14:textId="77777777" w:rsidR="00331F34" w:rsidRPr="00DC031D" w:rsidRDefault="00331F34" w:rsidP="004F0610">
      <w:pPr>
        <w:tabs>
          <w:tab w:val="left" w:pos="-540"/>
        </w:tabs>
        <w:spacing w:after="0" w:line="240" w:lineRule="auto"/>
        <w:ind w:right="-630"/>
        <w:jc w:val="both"/>
        <w:rPr>
          <w:rFonts w:ascii="Trebuchet MS" w:hAnsi="Trebuchet MS"/>
          <w:color w:val="244061" w:themeColor="accent1" w:themeShade="80"/>
          <w:lang w:val="ro-RO"/>
        </w:rPr>
      </w:pPr>
    </w:p>
    <w:p w14:paraId="47CE9596" w14:textId="36C14A4C"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w:t>
      </w:r>
      <w:r w:rsidR="00A1110E" w:rsidRPr="00DC031D">
        <w:rPr>
          <w:rFonts w:ascii="Trebuchet MS" w:hAnsi="Trebuchet MS"/>
          <w:color w:val="244061" w:themeColor="accent1" w:themeShade="80"/>
          <w:lang w:val="ro-RO"/>
        </w:rPr>
        <w:t>cazul in care</w:t>
      </w:r>
      <w:r w:rsidR="00E346C8" w:rsidRPr="00DC031D">
        <w:rPr>
          <w:rFonts w:ascii="Trebuchet MS" w:hAnsi="Trebuchet MS"/>
          <w:color w:val="244061" w:themeColor="accent1" w:themeShade="80"/>
          <w:lang w:val="ro-RO"/>
        </w:rPr>
        <w:t>, pentru apelurile cu termen limită de depunere</w:t>
      </w:r>
      <w:r w:rsidR="00600588" w:rsidRPr="00DC031D">
        <w:rPr>
          <w:rFonts w:ascii="Trebuchet MS" w:hAnsi="Trebuchet MS"/>
          <w:color w:val="244061" w:themeColor="accent1" w:themeShade="80"/>
          <w:lang w:val="ro-RO"/>
        </w:rPr>
        <w:t xml:space="preserve"> cu grad ridicat de atractivitate și pentru care AM PIDS estimează o rată ridicată de depunere</w:t>
      </w:r>
      <w:r w:rsidR="00E346C8" w:rsidRPr="00DC031D">
        <w:rPr>
          <w:rFonts w:ascii="Trebuchet MS" w:hAnsi="Trebuchet MS"/>
          <w:color w:val="244061" w:themeColor="accent1" w:themeShade="80"/>
          <w:lang w:val="ro-RO"/>
        </w:rPr>
        <w:t xml:space="preserve">, </w:t>
      </w:r>
      <w:r w:rsidR="00A1110E" w:rsidRPr="00DC031D">
        <w:rPr>
          <w:rFonts w:ascii="Trebuchet MS" w:hAnsi="Trebuchet MS"/>
          <w:color w:val="244061" w:themeColor="accent1" w:themeShade="80"/>
          <w:lang w:val="ro-RO"/>
        </w:rPr>
        <w:t xml:space="preserve">se decide demararea procesului de evaluare anterior termenului de închidere a apelului, </w:t>
      </w:r>
      <w:r w:rsidR="001F1050" w:rsidRPr="00DC031D">
        <w:rPr>
          <w:rFonts w:ascii="Trebuchet MS" w:hAnsi="Trebuchet MS"/>
          <w:color w:val="244061" w:themeColor="accent1" w:themeShade="80"/>
          <w:lang w:val="ro-RO"/>
        </w:rPr>
        <w:t xml:space="preserve">având in vedere </w:t>
      </w:r>
      <w:r w:rsidR="006E4443" w:rsidRPr="00DC031D">
        <w:rPr>
          <w:rFonts w:ascii="Trebuchet MS" w:hAnsi="Trebuchet MS"/>
          <w:color w:val="244061" w:themeColor="accent1" w:themeShade="80"/>
          <w:lang w:val="ro-RO"/>
        </w:rPr>
        <w:t>necesitatea asigurării unei</w:t>
      </w:r>
      <w:r w:rsidR="001F1050" w:rsidRPr="00DC031D">
        <w:rPr>
          <w:rFonts w:ascii="Trebuchet MS" w:hAnsi="Trebuchet MS"/>
          <w:color w:val="244061" w:themeColor="accent1" w:themeShade="80"/>
          <w:lang w:val="ro-RO"/>
        </w:rPr>
        <w:t xml:space="preserve"> utiliz</w:t>
      </w:r>
      <w:r w:rsidR="006E4443" w:rsidRPr="00DC031D">
        <w:rPr>
          <w:rFonts w:ascii="Trebuchet MS" w:hAnsi="Trebuchet MS"/>
          <w:color w:val="244061" w:themeColor="accent1" w:themeShade="80"/>
          <w:lang w:val="ro-RO"/>
        </w:rPr>
        <w:t>ări</w:t>
      </w:r>
      <w:r w:rsidR="001F1050" w:rsidRPr="00DC031D">
        <w:rPr>
          <w:rFonts w:ascii="Trebuchet MS" w:hAnsi="Trebuchet MS"/>
          <w:color w:val="244061" w:themeColor="accent1" w:themeShade="80"/>
          <w:lang w:val="ro-RO"/>
        </w:rPr>
        <w:t xml:space="preserve"> eficient</w:t>
      </w:r>
      <w:r w:rsidR="006E4443" w:rsidRPr="00DC031D">
        <w:rPr>
          <w:rFonts w:ascii="Trebuchet MS" w:hAnsi="Trebuchet MS"/>
          <w:color w:val="244061" w:themeColor="accent1" w:themeShade="80"/>
          <w:lang w:val="ro-RO"/>
        </w:rPr>
        <w:t>e</w:t>
      </w:r>
      <w:r w:rsidR="001F1050" w:rsidRPr="00DC031D">
        <w:rPr>
          <w:rFonts w:ascii="Trebuchet MS" w:hAnsi="Trebuchet MS"/>
          <w:color w:val="244061" w:themeColor="accent1" w:themeShade="80"/>
          <w:lang w:val="ro-RO"/>
        </w:rPr>
        <w:t xml:space="preserve"> a capacității administrative si optimiz</w:t>
      </w:r>
      <w:r w:rsidR="00A05FEC" w:rsidRPr="00DC031D">
        <w:rPr>
          <w:rFonts w:ascii="Trebuchet MS" w:hAnsi="Trebuchet MS"/>
          <w:color w:val="244061" w:themeColor="accent1" w:themeShade="80"/>
          <w:lang w:val="ro-RO"/>
        </w:rPr>
        <w:t>ării</w:t>
      </w:r>
      <w:r w:rsidR="001F1050" w:rsidRPr="00DC031D">
        <w:rPr>
          <w:rFonts w:ascii="Trebuchet MS" w:hAnsi="Trebuchet MS"/>
          <w:color w:val="244061" w:themeColor="accent1" w:themeShade="80"/>
          <w:lang w:val="ro-RO"/>
        </w:rPr>
        <w:t xml:space="preserve"> proces</w:t>
      </w:r>
      <w:r w:rsidR="00A05FEC" w:rsidRPr="00DC031D">
        <w:rPr>
          <w:rFonts w:ascii="Trebuchet MS" w:hAnsi="Trebuchet MS"/>
          <w:color w:val="244061" w:themeColor="accent1" w:themeShade="80"/>
          <w:lang w:val="ro-RO"/>
        </w:rPr>
        <w:t>elor de evaluare și</w:t>
      </w:r>
      <w:r w:rsidR="001F1050" w:rsidRPr="00DC031D">
        <w:rPr>
          <w:rFonts w:ascii="Trebuchet MS" w:hAnsi="Trebuchet MS"/>
          <w:color w:val="244061" w:themeColor="accent1" w:themeShade="80"/>
          <w:lang w:val="ro-RO"/>
        </w:rPr>
        <w:t xml:space="preserve"> de contractare, </w:t>
      </w:r>
      <w:r w:rsidR="00A1110E" w:rsidRPr="00DC031D">
        <w:rPr>
          <w:rFonts w:ascii="Trebuchet MS" w:hAnsi="Trebuchet MS"/>
          <w:color w:val="244061" w:themeColor="accent1" w:themeShade="80"/>
          <w:lang w:val="ro-RO"/>
        </w:rPr>
        <w:t>AM</w:t>
      </w:r>
      <w:r w:rsidR="00600588" w:rsidRPr="00DC031D">
        <w:rPr>
          <w:rFonts w:ascii="Trebuchet MS" w:hAnsi="Trebuchet MS"/>
          <w:color w:val="244061" w:themeColor="accent1" w:themeShade="80"/>
          <w:lang w:val="ro-RO"/>
        </w:rPr>
        <w:t xml:space="preserve"> </w:t>
      </w:r>
      <w:r w:rsidR="00A1110E" w:rsidRPr="00DC031D">
        <w:rPr>
          <w:rFonts w:ascii="Trebuchet MS" w:hAnsi="Trebuchet MS"/>
          <w:color w:val="244061" w:themeColor="accent1" w:themeShade="80"/>
          <w:lang w:val="ro-RO"/>
        </w:rPr>
        <w:t>PIDS</w:t>
      </w:r>
      <w:r w:rsidR="00A1110E" w:rsidRPr="00DC031D" w:rsidDel="00A1110E">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 xml:space="preserve">poate stabili un prag de excelență care nu poate fi mai mic de 90 de puncte și a cărui atingere determină, în mod direct, decizia de demarare a etapei de contractare SAU poate decide demararea procesului de evaluare anterior termenului de închidere a apelului fără stabilirea unui prag de excelență și demararea etapei de contractare după finalizarea procesului de evaluare pentru toate cererile de finanțare depuse în cadrul apelului. În aceste situații, după depunerea si înregistrarea proiectelor în sistemul </w:t>
      </w:r>
      <w:proofErr w:type="spellStart"/>
      <w:r w:rsidRPr="00DC031D">
        <w:rPr>
          <w:rFonts w:ascii="Trebuchet MS" w:hAnsi="Trebuchet MS"/>
          <w:color w:val="244061" w:themeColor="accent1" w:themeShade="80"/>
          <w:lang w:val="ro-RO"/>
        </w:rPr>
        <w:t>MySMIS</w:t>
      </w:r>
      <w:proofErr w:type="spellEnd"/>
      <w:r w:rsidRPr="00DC031D">
        <w:rPr>
          <w:rFonts w:ascii="Trebuchet MS" w:hAnsi="Trebuchet MS"/>
          <w:color w:val="244061" w:themeColor="accent1" w:themeShade="80"/>
          <w:lang w:val="ro-RO"/>
        </w:rPr>
        <w:t xml:space="preserve">, acestea pot intra în procesul de evaluare și selecție. </w:t>
      </w:r>
    </w:p>
    <w:p w14:paraId="1A017898"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p>
    <w:p w14:paraId="1D05F281" w14:textId="181D8165" w:rsidR="002403EE"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Pentru cererile de finanțare care au obținut în procesul de evaluare în mod continuu, un punctaj total mai mare sau egal cu pragul de excelență stabilit,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demarează procesul de contractare și</w:t>
      </w:r>
      <w:r w:rsidR="00331F34" w:rsidRPr="00DC031D">
        <w:rPr>
          <w:rFonts w:ascii="Trebuchet MS" w:hAnsi="Trebuchet MS"/>
          <w:color w:val="244061" w:themeColor="accent1" w:themeShade="80"/>
          <w:lang w:val="ro-RO"/>
        </w:rPr>
        <w:t>, după verificarea îndeplinirii condițiilor de eligibilitate,</w:t>
      </w:r>
      <w:r w:rsidRPr="00DC031D">
        <w:rPr>
          <w:rFonts w:ascii="Trebuchet MS" w:hAnsi="Trebuchet MS"/>
          <w:color w:val="244061" w:themeColor="accent1" w:themeShade="80"/>
          <w:lang w:val="ro-RO"/>
        </w:rPr>
        <w:t xml:space="preserve"> încheie contracte</w:t>
      </w:r>
      <w:r w:rsidR="00331F34" w:rsidRPr="00DC031D">
        <w:rPr>
          <w:rFonts w:ascii="Trebuchet MS" w:hAnsi="Trebuchet MS"/>
          <w:color w:val="244061" w:themeColor="accent1" w:themeShade="80"/>
          <w:lang w:val="ro-RO"/>
        </w:rPr>
        <w:t>le</w:t>
      </w:r>
      <w:r w:rsidRPr="00DC031D">
        <w:rPr>
          <w:rFonts w:ascii="Trebuchet MS" w:hAnsi="Trebuchet MS"/>
          <w:color w:val="244061" w:themeColor="accent1" w:themeShade="80"/>
          <w:lang w:val="ro-RO"/>
        </w:rPr>
        <w:t xml:space="preserve"> de finanțare.</w:t>
      </w:r>
    </w:p>
    <w:p w14:paraId="4D52FDEC"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p w14:paraId="5B4D8331" w14:textId="42C3BBC4" w:rsidR="004F0610" w:rsidRPr="00DC031D" w:rsidRDefault="00807511" w:rsidP="004F0610">
      <w:pPr>
        <w:tabs>
          <w:tab w:val="left" w:pos="-540"/>
        </w:tabs>
        <w:spacing w:after="0" w:line="240" w:lineRule="auto"/>
        <w:ind w:right="-630"/>
        <w:jc w:val="both"/>
        <w:rPr>
          <w:rFonts w:ascii="Trebuchet MS" w:hAnsi="Trebuchet MS"/>
          <w:color w:val="244061" w:themeColor="accent1" w:themeShade="80"/>
          <w:lang w:val="ro-RO"/>
        </w:rPr>
      </w:pPr>
      <w:bookmarkStart w:id="2" w:name="_Hlk132280621"/>
      <w:r w:rsidRPr="00DC031D">
        <w:rPr>
          <w:rFonts w:ascii="Trebuchet MS" w:hAnsi="Trebuchet MS"/>
          <w:color w:val="244061" w:themeColor="accent1" w:themeShade="80"/>
          <w:lang w:val="ro-RO"/>
        </w:rPr>
        <w:t>În f</w:t>
      </w:r>
      <w:r w:rsidR="002403EE" w:rsidRPr="00DC031D">
        <w:rPr>
          <w:rFonts w:ascii="Trebuchet MS" w:hAnsi="Trebuchet MS"/>
          <w:color w:val="244061" w:themeColor="accent1" w:themeShade="80"/>
          <w:lang w:val="ro-RO"/>
        </w:rPr>
        <w:t xml:space="preserve">uncție de particularitățile fiecărui apel de proiecte, AM </w:t>
      </w:r>
      <w:r w:rsidR="007D4671" w:rsidRPr="00DC031D">
        <w:rPr>
          <w:rFonts w:ascii="Trebuchet MS" w:hAnsi="Trebuchet MS"/>
          <w:color w:val="244061" w:themeColor="accent1" w:themeShade="80"/>
          <w:lang w:val="ro-RO"/>
        </w:rPr>
        <w:t xml:space="preserve">poate </w:t>
      </w:r>
      <w:r w:rsidR="002403EE" w:rsidRPr="00DC031D">
        <w:rPr>
          <w:rFonts w:ascii="Trebuchet MS" w:hAnsi="Trebuchet MS"/>
          <w:color w:val="244061" w:themeColor="accent1" w:themeShade="80"/>
          <w:lang w:val="ro-RO"/>
        </w:rPr>
        <w:t xml:space="preserve"> decide </w:t>
      </w:r>
      <w:r w:rsidR="007D4671" w:rsidRPr="00DC031D">
        <w:rPr>
          <w:rFonts w:ascii="Trebuchet MS" w:hAnsi="Trebuchet MS"/>
          <w:color w:val="244061" w:themeColor="accent1" w:themeShade="80"/>
          <w:lang w:val="ro-RO"/>
        </w:rPr>
        <w:t>ca in procesul de evaluare, selecție și contractare a proiectelor să se utilizeze un prag de excelen</w:t>
      </w:r>
      <w:r w:rsidR="00272046" w:rsidRPr="00DC031D">
        <w:rPr>
          <w:rFonts w:ascii="Trebuchet MS" w:hAnsi="Trebuchet MS"/>
          <w:color w:val="244061" w:themeColor="accent1" w:themeShade="80"/>
          <w:lang w:val="ro-RO"/>
        </w:rPr>
        <w:t>ț</w:t>
      </w:r>
      <w:r w:rsidR="007D4671" w:rsidRPr="00DC031D">
        <w:rPr>
          <w:rFonts w:ascii="Trebuchet MS" w:hAnsi="Trebuchet MS"/>
          <w:color w:val="244061" w:themeColor="accent1" w:themeShade="80"/>
          <w:lang w:val="ro-RO"/>
        </w:rPr>
        <w:t xml:space="preserve">ă, </w:t>
      </w:r>
      <w:r w:rsidR="004B07D8" w:rsidRPr="00DC031D">
        <w:rPr>
          <w:rFonts w:ascii="Trebuchet MS" w:hAnsi="Trebuchet MS"/>
          <w:color w:val="244061" w:themeColor="accent1" w:themeShade="80"/>
          <w:lang w:val="ro-RO"/>
        </w:rPr>
        <w:t xml:space="preserve">a cărui valoare nu poate fi mai mică de 90 de puncte și </w:t>
      </w:r>
      <w:r w:rsidR="007D4671" w:rsidRPr="00DC031D">
        <w:rPr>
          <w:rFonts w:ascii="Trebuchet MS" w:hAnsi="Trebuchet MS"/>
          <w:color w:val="244061" w:themeColor="accent1" w:themeShade="80"/>
          <w:lang w:val="ro-RO"/>
        </w:rPr>
        <w:t>va fi men</w:t>
      </w:r>
      <w:r w:rsidR="00272046" w:rsidRPr="00DC031D">
        <w:rPr>
          <w:rFonts w:ascii="Trebuchet MS" w:hAnsi="Trebuchet MS"/>
          <w:color w:val="244061" w:themeColor="accent1" w:themeShade="80"/>
          <w:lang w:val="ro-RO"/>
        </w:rPr>
        <w:t>ț</w:t>
      </w:r>
      <w:r w:rsidR="007D4671" w:rsidRPr="00DC031D">
        <w:rPr>
          <w:rFonts w:ascii="Trebuchet MS" w:hAnsi="Trebuchet MS"/>
          <w:color w:val="244061" w:themeColor="accent1" w:themeShade="80"/>
          <w:lang w:val="ro-RO"/>
        </w:rPr>
        <w:t>ionat</w:t>
      </w:r>
      <w:r w:rsidR="004B07D8" w:rsidRPr="00DC031D">
        <w:rPr>
          <w:rFonts w:ascii="Trebuchet MS" w:hAnsi="Trebuchet MS"/>
          <w:color w:val="244061" w:themeColor="accent1" w:themeShade="80"/>
          <w:lang w:val="ro-RO"/>
        </w:rPr>
        <w:t>ă</w:t>
      </w:r>
      <w:r w:rsidR="007D4671" w:rsidRPr="00DC031D">
        <w:rPr>
          <w:rFonts w:ascii="Trebuchet MS" w:hAnsi="Trebuchet MS"/>
          <w:color w:val="244061" w:themeColor="accent1" w:themeShade="80"/>
          <w:lang w:val="ro-RO"/>
        </w:rPr>
        <w:t xml:space="preserve"> </w:t>
      </w:r>
      <w:r w:rsidR="002403EE" w:rsidRPr="00DC031D">
        <w:rPr>
          <w:rFonts w:ascii="Trebuchet MS" w:hAnsi="Trebuchet MS"/>
          <w:color w:val="244061" w:themeColor="accent1" w:themeShade="80"/>
          <w:lang w:val="ro-RO"/>
        </w:rPr>
        <w:t xml:space="preserve"> în Ghidul Solicitantului - Condiții Specifice</w:t>
      </w:r>
      <w:r w:rsidR="007D4671" w:rsidRPr="00DC031D">
        <w:rPr>
          <w:rFonts w:ascii="Trebuchet MS" w:hAnsi="Trebuchet MS"/>
          <w:color w:val="244061" w:themeColor="accent1" w:themeShade="80"/>
          <w:lang w:val="ro-RO"/>
        </w:rPr>
        <w:t>.</w:t>
      </w:r>
      <w:r w:rsidR="002403EE" w:rsidRPr="00DC031D">
        <w:rPr>
          <w:rFonts w:ascii="Trebuchet MS" w:hAnsi="Trebuchet MS"/>
          <w:color w:val="244061" w:themeColor="accent1" w:themeShade="80"/>
          <w:lang w:val="ro-RO"/>
        </w:rPr>
        <w:t xml:space="preserve"> </w:t>
      </w:r>
      <w:r w:rsidR="004F0610" w:rsidRPr="00DC031D">
        <w:rPr>
          <w:rFonts w:ascii="Trebuchet MS" w:hAnsi="Trebuchet MS"/>
          <w:color w:val="244061" w:themeColor="accent1" w:themeShade="80"/>
          <w:lang w:val="ro-RO"/>
        </w:rPr>
        <w:t xml:space="preserve"> </w:t>
      </w:r>
    </w:p>
    <w:p w14:paraId="5EAD4DDA"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bookmarkEnd w:id="2"/>
    <w:p w14:paraId="47AED7A0" w14:textId="1DB1BE41" w:rsidR="004F0610" w:rsidRPr="00DC031D" w:rsidRDefault="0024143A"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În cazul in care se decide demararea procesului de evaluare anterior termenului de închidere a apelului, d</w:t>
      </w:r>
      <w:r w:rsidR="004F0610" w:rsidRPr="00DC031D">
        <w:rPr>
          <w:rFonts w:ascii="Trebuchet MS" w:hAnsi="Trebuchet MS"/>
          <w:color w:val="244061" w:themeColor="accent1" w:themeShade="80"/>
          <w:lang w:val="ro-RO"/>
        </w:rPr>
        <w:t>ac</w:t>
      </w:r>
      <w:r w:rsidR="001322AA" w:rsidRPr="00DC031D">
        <w:rPr>
          <w:rFonts w:ascii="Trebuchet MS" w:hAnsi="Trebuchet MS"/>
          <w:color w:val="244061" w:themeColor="accent1" w:themeShade="80"/>
          <w:lang w:val="ro-RO"/>
        </w:rPr>
        <w:t>ă</w:t>
      </w:r>
      <w:r w:rsidR="004F0610" w:rsidRPr="00DC031D">
        <w:rPr>
          <w:rFonts w:ascii="Trebuchet MS" w:hAnsi="Trebuchet MS"/>
          <w:color w:val="244061" w:themeColor="accent1" w:themeShade="80"/>
          <w:lang w:val="ro-RO"/>
        </w:rPr>
        <w:t xml:space="preserve"> până la închiderea apelului, sau după închiderea apelului cu evaluare continuă se constată </w:t>
      </w:r>
      <w:r w:rsidR="00A97119" w:rsidRPr="00DC031D">
        <w:rPr>
          <w:rFonts w:ascii="Trebuchet MS" w:hAnsi="Trebuchet MS"/>
          <w:color w:val="244061" w:themeColor="accent1" w:themeShade="80"/>
          <w:lang w:val="ro-RO"/>
        </w:rPr>
        <w:t xml:space="preserve">în orice moment </w:t>
      </w:r>
      <w:r w:rsidR="004F0610" w:rsidRPr="00DC031D">
        <w:rPr>
          <w:rFonts w:ascii="Trebuchet MS" w:hAnsi="Trebuchet MS"/>
          <w:color w:val="244061" w:themeColor="accent1" w:themeShade="80"/>
          <w:lang w:val="ro-RO"/>
        </w:rPr>
        <w:t>că un solicitant/ partener se regăsește in calitate de solicitant unic, lider de parteneriat, partener, in mai mult de 5 cereri de finanțare in cadrul acelui apel</w:t>
      </w:r>
      <w:r w:rsidRPr="00DC031D">
        <w:rPr>
          <w:rFonts w:ascii="Trebuchet MS" w:hAnsi="Trebuchet MS"/>
          <w:color w:val="244061" w:themeColor="accent1" w:themeShade="80"/>
          <w:lang w:val="ro-RO"/>
        </w:rPr>
        <w:t>,</w:t>
      </w:r>
      <w:r w:rsidR="004F0610" w:rsidRPr="00DC031D">
        <w:rPr>
          <w:rFonts w:ascii="Trebuchet MS" w:hAnsi="Trebuchet MS"/>
          <w:color w:val="244061" w:themeColor="accent1" w:themeShade="80"/>
          <w:lang w:val="ro-RO"/>
        </w:rPr>
        <w:t xml:space="preserve"> iar procesul de contractare a fost demarat pentru proiectele deja selectate la finanțare în cadrul apelului, procesul de contractare încetează și se emite decizie de revocare a deciziei de aprobare a finanțării, sau, după caz,  contractele de finanțare deja încheiate in condițiile de mai sus se reziliază si cererile de finanțare in cauză, care nu au fost încă evaluate, vor fi respinse și nu vor mai intra in procesul de evaluare si selecție. </w:t>
      </w:r>
    </w:p>
    <w:p w14:paraId="3C9F5437" w14:textId="77777777" w:rsidR="00634566" w:rsidRPr="00DC031D" w:rsidRDefault="00634566" w:rsidP="004F0610">
      <w:pPr>
        <w:tabs>
          <w:tab w:val="left" w:pos="-540"/>
        </w:tabs>
        <w:spacing w:after="0" w:line="240" w:lineRule="auto"/>
        <w:ind w:right="-630"/>
        <w:jc w:val="both"/>
        <w:rPr>
          <w:rFonts w:ascii="Trebuchet MS" w:hAnsi="Trebuchet MS"/>
          <w:color w:val="244061" w:themeColor="accent1" w:themeShade="80"/>
          <w:lang w:val="ro-RO"/>
        </w:rPr>
      </w:pPr>
    </w:p>
    <w:p w14:paraId="1992F363" w14:textId="4C7FE09C"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cazul evaluării continue cu prag de excelență, proiectele aprobate la finanțare dar care au punctaj sub pragul de excelență stabilit prin decizie AM </w:t>
      </w:r>
      <w:r w:rsidR="0075231E" w:rsidRPr="00DC031D">
        <w:rPr>
          <w:rFonts w:ascii="Trebuchet MS" w:hAnsi="Trebuchet MS"/>
          <w:color w:val="244061" w:themeColor="accent1" w:themeShade="80"/>
          <w:lang w:val="ro-RO"/>
        </w:rPr>
        <w:t>PIDS</w:t>
      </w:r>
      <w:r w:rsidRPr="00DC031D">
        <w:rPr>
          <w:rFonts w:ascii="Trebuchet MS" w:hAnsi="Trebuchet MS"/>
          <w:color w:val="244061" w:themeColor="accent1" w:themeShade="80"/>
          <w:lang w:val="ro-RO"/>
        </w:rPr>
        <w:t xml:space="preserve"> pentru fiecare apel, pot intra in procesul de contractare după închiderea apelului și finalizarea procesului de evaluare, în ordinea descrescătoare a punctajului obținut, în funcție de alocarea financiară disponibilă pentru contractare (având in vedere posibilitatea aplicării mecanismului supracontractării  reglementat de OUG 133/2021), cu respectarea tuturor dispozițiilor aplicabile din prezentul document și din Ghidul Solicitantului - Condiții Specifice.</w:t>
      </w:r>
    </w:p>
    <w:p w14:paraId="358FE3C6" w14:textId="31E151FD" w:rsidR="004F0610"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cazul in care AM decide demararea procesului de evaluare, selecție și contractare a proiectelor din cadrul unui apel înainte de închiderea apelului, </w:t>
      </w:r>
      <w:r w:rsidR="004413A1" w:rsidRPr="00DC031D">
        <w:rPr>
          <w:rFonts w:ascii="Trebuchet MS" w:hAnsi="Trebuchet MS"/>
          <w:color w:val="244061" w:themeColor="accent1" w:themeShade="80"/>
          <w:lang w:val="ro-RO"/>
        </w:rPr>
        <w:t>acest aspect va fi specificat în Ghidul Solicitantului - Condiții Specifice</w:t>
      </w:r>
      <w:r w:rsidRPr="00DC031D">
        <w:rPr>
          <w:rFonts w:ascii="Trebuchet MS" w:hAnsi="Trebuchet MS"/>
          <w:color w:val="244061" w:themeColor="accent1" w:themeShade="80"/>
          <w:lang w:val="ro-RO"/>
        </w:rPr>
        <w:t>.</w:t>
      </w:r>
    </w:p>
    <w:p w14:paraId="6D91F439" w14:textId="0F90C072" w:rsidR="00A40D9A" w:rsidRPr="00DC031D" w:rsidRDefault="004F0610"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 xml:space="preserve">În cazul în care procesul de evaluare și selecție este demarat după închiderea apelului, </w:t>
      </w:r>
      <w:bookmarkStart w:id="3" w:name="_Hlk130137460"/>
      <w:r w:rsidR="00E6548E" w:rsidRPr="00DC031D">
        <w:rPr>
          <w:rFonts w:ascii="Trebuchet MS" w:hAnsi="Trebuchet MS"/>
          <w:color w:val="244061" w:themeColor="accent1" w:themeShade="80"/>
          <w:lang w:val="ro-RO"/>
        </w:rPr>
        <w:t xml:space="preserve">înainte de demararea efectivă a procesului de evaluare </w:t>
      </w:r>
      <w:bookmarkEnd w:id="3"/>
      <w:r w:rsidRPr="00DC031D">
        <w:rPr>
          <w:rFonts w:ascii="Trebuchet MS" w:hAnsi="Trebuchet MS"/>
          <w:color w:val="244061" w:themeColor="accent1" w:themeShade="80"/>
          <w:lang w:val="ro-RO"/>
        </w:rPr>
        <w:t>se procedează la verificarea condiției privind limita de 5 proiecte in care se poate regăsi o entitate în cadrul apelului respectiv. Dacă se constata că o entitate se regăsește in calitate de solicitant unic, lider de parteneriat, partener, in mai mult de 5 cereri de finanțare in cadrul acelui apel, cererile de finanțare se resping și nu vor mai intra in procesul de evaluare si selecție.</w:t>
      </w:r>
    </w:p>
    <w:p w14:paraId="13043C3F" w14:textId="77777777" w:rsidR="00B41DB3" w:rsidRPr="00DC031D" w:rsidRDefault="00B41DB3">
      <w:pPr>
        <w:tabs>
          <w:tab w:val="left" w:pos="-540"/>
        </w:tabs>
        <w:spacing w:after="0" w:line="240" w:lineRule="auto"/>
        <w:ind w:right="-630"/>
        <w:jc w:val="both"/>
        <w:rPr>
          <w:rFonts w:ascii="Trebuchet MS" w:hAnsi="Trebuchet MS"/>
          <w:color w:val="244061" w:themeColor="accent1" w:themeShade="80"/>
          <w:lang w:val="ro-RO"/>
        </w:rPr>
      </w:pPr>
    </w:p>
    <w:p w14:paraId="4F440B2E" w14:textId="29909D5A" w:rsidR="001946EB" w:rsidRPr="00DC031D" w:rsidRDefault="003D6A14" w:rsidP="00E93FEB">
      <w:pPr>
        <w:tabs>
          <w:tab w:val="left" w:pos="-540"/>
        </w:tabs>
        <w:spacing w:after="0" w:line="240" w:lineRule="auto"/>
        <w:ind w:right="-630"/>
        <w:jc w:val="both"/>
        <w:rPr>
          <w:rFonts w:ascii="Trebuchet MS" w:hAnsi="Trebuchet MS"/>
          <w:color w:val="244061" w:themeColor="accent1" w:themeShade="80"/>
          <w:lang w:val="ro-RO"/>
        </w:rPr>
      </w:pPr>
      <w:bookmarkStart w:id="4" w:name="_Hlk132206117"/>
      <w:bookmarkStart w:id="5" w:name="_Hlk127886587"/>
      <w:r w:rsidRPr="00DC031D">
        <w:rPr>
          <w:rFonts w:ascii="Trebuchet MS" w:hAnsi="Trebuchet MS"/>
          <w:color w:val="244061" w:themeColor="accent1" w:themeShade="80"/>
          <w:lang w:val="ro-RO"/>
        </w:rPr>
        <w:t>Pentru apelurile competitive pentru care se estimează o rată ridicată de depunere</w:t>
      </w:r>
      <w:r w:rsidR="00E87F0E" w:rsidRPr="00DC031D">
        <w:rPr>
          <w:rFonts w:ascii="Trebuchet MS" w:hAnsi="Trebuchet MS"/>
          <w:color w:val="244061" w:themeColor="accent1" w:themeShade="80"/>
          <w:lang w:val="ro-RO"/>
        </w:rPr>
        <w:t>,</w:t>
      </w:r>
      <w:r w:rsidRPr="00DC031D">
        <w:rPr>
          <w:rFonts w:ascii="Trebuchet MS" w:hAnsi="Trebuchet MS"/>
          <w:color w:val="244061" w:themeColor="accent1" w:themeShade="80"/>
          <w:lang w:val="ro-RO"/>
        </w:rPr>
        <w:t xml:space="preserve"> AM PIDS </w:t>
      </w:r>
      <w:r w:rsidR="00E87F0E" w:rsidRPr="00DC031D">
        <w:rPr>
          <w:rFonts w:ascii="Trebuchet MS" w:hAnsi="Trebuchet MS"/>
          <w:color w:val="244061" w:themeColor="accent1" w:themeShade="80"/>
          <w:lang w:val="ro-RO"/>
        </w:rPr>
        <w:t xml:space="preserve">poate decide </w:t>
      </w:r>
      <w:r w:rsidR="001946EB" w:rsidRPr="00DC031D">
        <w:rPr>
          <w:rFonts w:ascii="Trebuchet MS" w:hAnsi="Trebuchet MS"/>
          <w:color w:val="244061" w:themeColor="accent1" w:themeShade="80"/>
          <w:lang w:val="ro-RO"/>
        </w:rPr>
        <w:t>închiderea automată a sistemului informatic atunci când totalul asistenței financiare nerambursabile aferente proiectelor depuse atinge un anumit procent raportat la valoarea financiară alocată apelului de proiecte. Această opțiune va fi specificată în Ghidul Solicitantului - Condiții Specifice, cu specificarea explicită a plafonului procentual la atingerea căruia sistemul informatic se va închide automat</w:t>
      </w:r>
      <w:r w:rsidR="00BD1CB6" w:rsidRPr="00DC031D">
        <w:rPr>
          <w:rFonts w:ascii="Trebuchet MS" w:hAnsi="Trebuchet MS"/>
          <w:color w:val="244061" w:themeColor="accent1" w:themeShade="80"/>
          <w:lang w:val="ro-RO"/>
        </w:rPr>
        <w:t>.</w:t>
      </w:r>
    </w:p>
    <w:p w14:paraId="21A23896" w14:textId="1605B8DF" w:rsidR="00BD1CB6" w:rsidRPr="00DC031D" w:rsidRDefault="00BD1CB6" w:rsidP="00E93FEB">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Închiderea automată a sistemului informatic </w:t>
      </w:r>
      <w:r w:rsidR="00304C02" w:rsidRPr="00DC031D">
        <w:rPr>
          <w:rFonts w:ascii="Trebuchet MS" w:hAnsi="Trebuchet MS"/>
          <w:color w:val="244061" w:themeColor="accent1" w:themeShade="80"/>
          <w:lang w:val="ro-RO"/>
        </w:rPr>
        <w:t xml:space="preserve">va putea fi decisă doar în situația în care sistemul informatic va permite afișarea în timp real a numărului de proiecte depuse și a valorii cumulate a acestora.  </w:t>
      </w:r>
    </w:p>
    <w:p w14:paraId="46371A4B" w14:textId="77777777" w:rsidR="00634566" w:rsidRPr="00DC031D" w:rsidRDefault="00634566" w:rsidP="00E93FEB">
      <w:pPr>
        <w:tabs>
          <w:tab w:val="left" w:pos="-540"/>
        </w:tabs>
        <w:spacing w:after="0" w:line="240" w:lineRule="auto"/>
        <w:ind w:right="-630"/>
        <w:jc w:val="both"/>
        <w:rPr>
          <w:rFonts w:ascii="Trebuchet MS" w:hAnsi="Trebuchet MS"/>
          <w:color w:val="244061" w:themeColor="accent1" w:themeShade="80"/>
          <w:lang w:val="ro-RO"/>
        </w:rPr>
      </w:pPr>
    </w:p>
    <w:p w14:paraId="4FE04F7A" w14:textId="5EC41549" w:rsidR="00DB3BAE" w:rsidRPr="00DC031D" w:rsidRDefault="001946EB" w:rsidP="00E93FEB">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Î</w:t>
      </w:r>
      <w:r w:rsidR="00B5273E" w:rsidRPr="00DC031D">
        <w:rPr>
          <w:rFonts w:ascii="Trebuchet MS" w:hAnsi="Trebuchet MS"/>
          <w:color w:val="244061" w:themeColor="accent1" w:themeShade="80"/>
          <w:lang w:val="ro-RO"/>
        </w:rPr>
        <w:t>n situația în care</w:t>
      </w:r>
      <w:r w:rsidR="003D6A14" w:rsidRPr="00DC031D">
        <w:rPr>
          <w:rFonts w:ascii="Trebuchet MS" w:hAnsi="Trebuchet MS"/>
          <w:color w:val="244061" w:themeColor="accent1" w:themeShade="80"/>
          <w:lang w:val="ro-RO"/>
        </w:rPr>
        <w:t xml:space="preserve"> sistemul informatic nu va putea operaționaliza închiderea automată atunci când totalul asistenței financiare nerambursabile aferente proiectelor depuse atinge un anumit procent din valoarea financiară alocată apelului de proiecte</w:t>
      </w:r>
      <w:r w:rsidR="0024497A" w:rsidRPr="00DC031D">
        <w:rPr>
          <w:rFonts w:ascii="Trebuchet MS" w:hAnsi="Trebuchet MS"/>
          <w:color w:val="244061" w:themeColor="accent1" w:themeShade="80"/>
          <w:lang w:val="ro-RO"/>
        </w:rPr>
        <w:t xml:space="preserve">, </w:t>
      </w:r>
      <w:r w:rsidR="00DB3BAE" w:rsidRPr="00DC031D">
        <w:rPr>
          <w:rFonts w:ascii="Trebuchet MS" w:hAnsi="Trebuchet MS"/>
          <w:color w:val="244061" w:themeColor="accent1" w:themeShade="80"/>
          <w:lang w:val="ro-RO"/>
        </w:rPr>
        <w:t xml:space="preserve">AM </w:t>
      </w:r>
      <w:proofErr w:type="spellStart"/>
      <w:r w:rsidR="000636BC" w:rsidRPr="00DC031D">
        <w:rPr>
          <w:rFonts w:ascii="Trebuchet MS" w:hAnsi="Trebuchet MS"/>
          <w:color w:val="244061" w:themeColor="accent1" w:themeShade="80"/>
          <w:lang w:val="ro-RO"/>
        </w:rPr>
        <w:t>P</w:t>
      </w:r>
      <w:r w:rsidR="00634566" w:rsidRPr="00DC031D">
        <w:rPr>
          <w:rFonts w:ascii="Trebuchet MS" w:hAnsi="Trebuchet MS"/>
          <w:color w:val="244061" w:themeColor="accent1" w:themeShade="80"/>
          <w:lang w:val="ro-RO"/>
        </w:rPr>
        <w:t>o</w:t>
      </w:r>
      <w:r w:rsidR="000636BC" w:rsidRPr="00DC031D">
        <w:rPr>
          <w:rFonts w:ascii="Trebuchet MS" w:hAnsi="Trebuchet MS"/>
          <w:color w:val="244061" w:themeColor="accent1" w:themeShade="80"/>
          <w:lang w:val="ro-RO"/>
        </w:rPr>
        <w:t>IDS</w:t>
      </w:r>
      <w:proofErr w:type="spellEnd"/>
      <w:r w:rsidR="00DB3BAE" w:rsidRPr="00DC031D">
        <w:rPr>
          <w:rFonts w:ascii="Trebuchet MS" w:hAnsi="Trebuchet MS"/>
          <w:color w:val="244061" w:themeColor="accent1" w:themeShade="80"/>
          <w:lang w:val="ro-RO"/>
        </w:rPr>
        <w:t xml:space="preserve"> poate decide ca în procesul de evaluare si selecție să fie incluse doar cererile de finanțare care au fost depuse până la atingerea acestui prag/procent</w:t>
      </w:r>
      <w:r w:rsidR="00AD7EF3" w:rsidRPr="00DC031D">
        <w:rPr>
          <w:rFonts w:ascii="Trebuchet MS" w:hAnsi="Trebuchet MS"/>
          <w:color w:val="244061" w:themeColor="accent1" w:themeShade="80"/>
          <w:lang w:val="ro-RO"/>
        </w:rPr>
        <w:t xml:space="preserve"> de depășire a alocării</w:t>
      </w:r>
      <w:r w:rsidR="00DB3BAE" w:rsidRPr="00DC031D">
        <w:rPr>
          <w:rFonts w:ascii="Trebuchet MS" w:hAnsi="Trebuchet MS"/>
          <w:color w:val="244061" w:themeColor="accent1" w:themeShade="80"/>
          <w:lang w:val="ro-RO"/>
        </w:rPr>
        <w:t xml:space="preserve">. </w:t>
      </w:r>
      <w:bookmarkStart w:id="6" w:name="_Hlk135750964"/>
      <w:r w:rsidR="00D12495" w:rsidRPr="00DC031D">
        <w:rPr>
          <w:rFonts w:ascii="Trebuchet MS" w:hAnsi="Trebuchet MS"/>
          <w:color w:val="244061" w:themeColor="accent1" w:themeShade="80"/>
          <w:lang w:val="ro-RO"/>
        </w:rPr>
        <w:t xml:space="preserve">Această opțiune va putea fi decisă doar în situația în care sistemul informatic va permite afișarea în timp real a numărului de proiecte depuse și a valorii cumulate a acestora. </w:t>
      </w:r>
      <w:bookmarkEnd w:id="6"/>
      <w:r w:rsidR="00DB3BAE" w:rsidRPr="00DC031D">
        <w:rPr>
          <w:rFonts w:ascii="Trebuchet MS" w:hAnsi="Trebuchet MS"/>
          <w:color w:val="244061" w:themeColor="accent1" w:themeShade="80"/>
          <w:lang w:val="ro-RO"/>
        </w:rPr>
        <w:t>Cererile de finanțare depuse dup</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atingerea pragului </w:t>
      </w:r>
      <w:r w:rsidR="00AD7EF3" w:rsidRPr="00DC031D">
        <w:rPr>
          <w:rFonts w:ascii="Trebuchet MS" w:hAnsi="Trebuchet MS"/>
          <w:color w:val="244061" w:themeColor="accent1" w:themeShade="80"/>
          <w:lang w:val="ro-RO"/>
        </w:rPr>
        <w:t>/ procentului de depășire a alocării</w:t>
      </w:r>
      <w:r w:rsidR="00DB3BAE" w:rsidRPr="00DC031D">
        <w:rPr>
          <w:rFonts w:ascii="Trebuchet MS" w:hAnsi="Trebuchet MS"/>
          <w:color w:val="244061" w:themeColor="accent1" w:themeShade="80"/>
          <w:lang w:val="ro-RO"/>
        </w:rPr>
        <w:t xml:space="preserve"> nu vor fi introduse in procesul de evaluare </w:t>
      </w:r>
      <w:r w:rsidR="00B41DB3" w:rsidRPr="00DC031D">
        <w:rPr>
          <w:rFonts w:ascii="Trebuchet MS" w:hAnsi="Trebuchet MS"/>
          <w:color w:val="244061" w:themeColor="accent1" w:themeShade="80"/>
          <w:lang w:val="ro-RO"/>
        </w:rPr>
        <w:t>ș</w:t>
      </w:r>
      <w:r w:rsidR="00DB3BAE" w:rsidRPr="00DC031D">
        <w:rPr>
          <w:rFonts w:ascii="Trebuchet MS" w:hAnsi="Trebuchet MS"/>
          <w:color w:val="244061" w:themeColor="accent1" w:themeShade="80"/>
          <w:lang w:val="ro-RO"/>
        </w:rPr>
        <w:t>i selec</w:t>
      </w:r>
      <w:r w:rsidR="00B41DB3" w:rsidRPr="00DC031D">
        <w:rPr>
          <w:rFonts w:ascii="Trebuchet MS" w:hAnsi="Trebuchet MS"/>
          <w:color w:val="244061" w:themeColor="accent1" w:themeShade="80"/>
          <w:lang w:val="ro-RO"/>
        </w:rPr>
        <w:t>ț</w:t>
      </w:r>
      <w:r w:rsidR="00DB3BAE" w:rsidRPr="00DC031D">
        <w:rPr>
          <w:rFonts w:ascii="Trebuchet MS" w:hAnsi="Trebuchet MS"/>
          <w:color w:val="244061" w:themeColor="accent1" w:themeShade="80"/>
          <w:lang w:val="ro-RO"/>
        </w:rPr>
        <w:t>ie, urm</w:t>
      </w:r>
      <w:r w:rsidR="00B41DB3" w:rsidRPr="00DC031D">
        <w:rPr>
          <w:rFonts w:ascii="Trebuchet MS" w:hAnsi="Trebuchet MS"/>
          <w:color w:val="244061" w:themeColor="accent1" w:themeShade="80"/>
          <w:lang w:val="ro-RO"/>
        </w:rPr>
        <w:t>â</w:t>
      </w:r>
      <w:r w:rsidR="00DB3BAE" w:rsidRPr="00DC031D">
        <w:rPr>
          <w:rFonts w:ascii="Trebuchet MS" w:hAnsi="Trebuchet MS"/>
          <w:color w:val="244061" w:themeColor="accent1" w:themeShade="80"/>
          <w:lang w:val="ro-RO"/>
        </w:rPr>
        <w:t>nd ca acestea s</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fie incluse pe o list</w:t>
      </w:r>
      <w:r w:rsidR="00B41DB3" w:rsidRPr="00DC031D">
        <w:rPr>
          <w:rFonts w:ascii="Trebuchet MS" w:hAnsi="Trebuchet MS"/>
          <w:color w:val="244061" w:themeColor="accent1" w:themeShade="80"/>
          <w:lang w:val="ro-RO"/>
        </w:rPr>
        <w:t>ă</w:t>
      </w:r>
      <w:r w:rsidR="00DB3BAE" w:rsidRPr="00DC031D">
        <w:rPr>
          <w:rFonts w:ascii="Trebuchet MS" w:hAnsi="Trebuchet MS"/>
          <w:color w:val="244061" w:themeColor="accent1" w:themeShade="80"/>
          <w:lang w:val="ro-RO"/>
        </w:rPr>
        <w:t xml:space="preserve"> de rezerve de evaluat. </w:t>
      </w:r>
      <w:r w:rsidR="00B41DB3" w:rsidRPr="00DC031D">
        <w:rPr>
          <w:rFonts w:ascii="Trebuchet MS" w:hAnsi="Trebuchet MS"/>
          <w:color w:val="244061" w:themeColor="accent1" w:themeShade="80"/>
          <w:lang w:val="ro-RO"/>
        </w:rPr>
        <w:t>Î</w:t>
      </w:r>
      <w:r w:rsidR="00DB3BAE" w:rsidRPr="00DC031D">
        <w:rPr>
          <w:rFonts w:ascii="Trebuchet MS" w:hAnsi="Trebuchet MS"/>
          <w:color w:val="244061" w:themeColor="accent1" w:themeShade="80"/>
          <w:lang w:val="ro-RO"/>
        </w:rPr>
        <w:t xml:space="preserve">n </w:t>
      </w:r>
      <w:r w:rsidR="00AE0E00" w:rsidRPr="00DC031D">
        <w:rPr>
          <w:rFonts w:ascii="Trebuchet MS" w:hAnsi="Trebuchet MS"/>
          <w:color w:val="244061" w:themeColor="accent1" w:themeShade="80"/>
          <w:lang w:val="ro-RO"/>
        </w:rPr>
        <w:t xml:space="preserve">cazul în care </w:t>
      </w:r>
      <w:r w:rsidR="00DB3BAE" w:rsidRPr="00DC031D">
        <w:rPr>
          <w:rFonts w:ascii="Trebuchet MS" w:hAnsi="Trebuchet MS"/>
          <w:color w:val="244061" w:themeColor="accent1" w:themeShade="80"/>
          <w:lang w:val="ro-RO"/>
        </w:rPr>
        <w:t xml:space="preserve">valoarea cererilor selectate la finanțare nu acoperă alocarea financiară, cererile de finanțare de pe lista de rezerve, parțial sau in totalitate, pot intra in procesul de evaluare si selecție.   </w:t>
      </w:r>
    </w:p>
    <w:p w14:paraId="3AD29901"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bookmarkStart w:id="7" w:name="_Hlk132793423"/>
      <w:bookmarkEnd w:id="4"/>
    </w:p>
    <w:p w14:paraId="658745DE" w14:textId="79C5F846" w:rsidR="00AD7EF3" w:rsidRPr="00DC031D" w:rsidRDefault="00AD7EF3"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Pragul/procentul de depășire a alocării</w:t>
      </w:r>
      <w:bookmarkEnd w:id="7"/>
      <w:r w:rsidRPr="00DC031D">
        <w:rPr>
          <w:rFonts w:ascii="Trebuchet MS" w:hAnsi="Trebuchet MS"/>
          <w:color w:val="244061" w:themeColor="accent1" w:themeShade="80"/>
          <w:lang w:val="ro-RO"/>
        </w:rPr>
        <w:t xml:space="preserve">, ca raport dintre valoarea asistenței financiare nerambursabile solicitate prin cererile depuse până la un moment dat și valoarea asistentei financiare nerambursabile alocate, nu poate fi mai mic de 200%. </w:t>
      </w:r>
    </w:p>
    <w:p w14:paraId="4519DA5B" w14:textId="77777777" w:rsidR="00A80ED5" w:rsidRPr="00DC031D" w:rsidRDefault="00A80ED5" w:rsidP="004F0610">
      <w:pPr>
        <w:tabs>
          <w:tab w:val="left" w:pos="-540"/>
        </w:tabs>
        <w:spacing w:after="0" w:line="240" w:lineRule="auto"/>
        <w:ind w:right="-630"/>
        <w:jc w:val="both"/>
        <w:rPr>
          <w:rFonts w:ascii="Trebuchet MS" w:hAnsi="Trebuchet MS"/>
          <w:color w:val="244061" w:themeColor="accent1" w:themeShade="80"/>
          <w:lang w:val="ro-RO"/>
        </w:rPr>
      </w:pPr>
    </w:p>
    <w:p w14:paraId="7B5A6E9C" w14:textId="04A914C7" w:rsidR="00145C13" w:rsidRPr="00DC031D" w:rsidRDefault="00380DCA" w:rsidP="004F061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Mecanismul care vizează î</w:t>
      </w:r>
      <w:r w:rsidR="00D12D39" w:rsidRPr="00DC031D">
        <w:rPr>
          <w:rFonts w:ascii="Trebuchet MS" w:hAnsi="Trebuchet MS"/>
          <w:color w:val="244061" w:themeColor="accent1" w:themeShade="80"/>
          <w:lang w:val="ro-RO"/>
        </w:rPr>
        <w:t>nchiderea automată a sistemului informatic</w:t>
      </w:r>
      <w:r w:rsidRPr="00DC031D">
        <w:rPr>
          <w:rFonts w:ascii="Trebuchet MS" w:hAnsi="Trebuchet MS"/>
          <w:color w:val="244061" w:themeColor="accent1" w:themeShade="80"/>
          <w:lang w:val="ro-RO"/>
        </w:rPr>
        <w:t xml:space="preserve"> nu poate fi aplicat în cadrul apelurilor pentru care se decide utilizarea unui prag de excelență.</w:t>
      </w:r>
    </w:p>
    <w:p w14:paraId="67FA769E" w14:textId="77777777" w:rsidR="00FE6F6A" w:rsidRPr="00DC031D" w:rsidRDefault="00FE6F6A" w:rsidP="004F0610">
      <w:pPr>
        <w:tabs>
          <w:tab w:val="left" w:pos="-540"/>
        </w:tabs>
        <w:spacing w:after="0" w:line="240" w:lineRule="auto"/>
        <w:ind w:right="-630"/>
        <w:jc w:val="both"/>
        <w:rPr>
          <w:rFonts w:ascii="Trebuchet MS" w:hAnsi="Trebuchet MS"/>
          <w:color w:val="244061" w:themeColor="accent1" w:themeShade="80"/>
          <w:lang w:val="ro-RO"/>
        </w:rPr>
      </w:pPr>
    </w:p>
    <w:p w14:paraId="11A3AC9B" w14:textId="77777777" w:rsidR="007E0055" w:rsidRPr="00DC031D" w:rsidRDefault="007E0055" w:rsidP="00D5431A">
      <w:pPr>
        <w:tabs>
          <w:tab w:val="left" w:pos="-540"/>
        </w:tabs>
        <w:spacing w:after="0" w:line="240" w:lineRule="auto"/>
        <w:ind w:right="-630"/>
        <w:jc w:val="both"/>
        <w:rPr>
          <w:rFonts w:ascii="Trebuchet MS" w:hAnsi="Trebuchet MS"/>
          <w:color w:val="244061" w:themeColor="accent1" w:themeShade="80"/>
          <w:lang w:val="ro-RO"/>
        </w:rPr>
      </w:pPr>
    </w:p>
    <w:bookmarkEnd w:id="5"/>
    <w:p w14:paraId="28E06A33"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135311D7" w14:textId="3F116B2B" w:rsidR="00A40D9A" w:rsidRPr="00B73AF4" w:rsidRDefault="00A40D9A" w:rsidP="00737326">
      <w:pPr>
        <w:pStyle w:val="Heading2"/>
        <w:jc w:val="both"/>
        <w:rPr>
          <w:rFonts w:ascii="Trebuchet MS" w:hAnsi="Trebuchet MS"/>
          <w:b/>
          <w:color w:val="244061" w:themeColor="accent1" w:themeShade="80"/>
          <w:sz w:val="24"/>
          <w:szCs w:val="24"/>
          <w:lang w:val="it-IT"/>
        </w:rPr>
      </w:pPr>
      <w:bookmarkStart w:id="8" w:name="_Toc135760143"/>
      <w:r w:rsidRPr="00B73AF4">
        <w:rPr>
          <w:rFonts w:ascii="Trebuchet MS" w:hAnsi="Trebuchet MS"/>
          <w:b/>
          <w:color w:val="244061" w:themeColor="accent1" w:themeShade="80"/>
          <w:sz w:val="24"/>
          <w:szCs w:val="24"/>
          <w:lang w:val="it-IT"/>
        </w:rPr>
        <w:t xml:space="preserve">1. Verificarea conformității administrative </w:t>
      </w:r>
      <w:bookmarkStart w:id="9" w:name="_Hlk126840568"/>
      <w:r w:rsidR="00806264" w:rsidRPr="00B73AF4">
        <w:rPr>
          <w:rFonts w:ascii="Trebuchet MS" w:hAnsi="Trebuchet MS"/>
          <w:b/>
          <w:color w:val="244061" w:themeColor="accent1" w:themeShade="80"/>
          <w:sz w:val="24"/>
          <w:szCs w:val="24"/>
          <w:lang w:val="it-IT"/>
        </w:rPr>
        <w:t xml:space="preserve">a </w:t>
      </w:r>
      <w:r w:rsidRPr="00B73AF4">
        <w:rPr>
          <w:rFonts w:ascii="Trebuchet MS" w:hAnsi="Trebuchet MS"/>
          <w:b/>
          <w:color w:val="244061" w:themeColor="accent1" w:themeShade="80"/>
          <w:sz w:val="24"/>
          <w:szCs w:val="24"/>
          <w:lang w:val="it-IT"/>
        </w:rPr>
        <w:t>proiectelor</w:t>
      </w:r>
      <w:bookmarkEnd w:id="8"/>
    </w:p>
    <w:bookmarkEnd w:id="9"/>
    <w:p w14:paraId="74E02491" w14:textId="77777777" w:rsidR="00A40D9A" w:rsidRPr="00B73AF4" w:rsidRDefault="00A40D9A" w:rsidP="00737326">
      <w:pPr>
        <w:tabs>
          <w:tab w:val="left" w:pos="-540"/>
        </w:tabs>
        <w:spacing w:after="0" w:line="240" w:lineRule="auto"/>
        <w:ind w:right="-630"/>
        <w:jc w:val="both"/>
        <w:rPr>
          <w:rFonts w:ascii="Trebuchet MS" w:hAnsi="Trebuchet MS"/>
          <w:color w:val="244061" w:themeColor="accent1" w:themeShade="80"/>
          <w:lang w:val="it-IT"/>
        </w:rPr>
      </w:pPr>
    </w:p>
    <w:p w14:paraId="6E63D322" w14:textId="58F9A602" w:rsidR="006416F7" w:rsidRPr="00DC031D" w:rsidRDefault="006416F7" w:rsidP="00737326">
      <w:pPr>
        <w:tabs>
          <w:tab w:val="left" w:pos="-540"/>
        </w:tabs>
        <w:ind w:right="-630"/>
        <w:jc w:val="both"/>
        <w:rPr>
          <w:rFonts w:ascii="Trebuchet MS" w:hAnsi="Trebuchet MS"/>
          <w:color w:val="244061" w:themeColor="accent1" w:themeShade="80"/>
          <w:u w:val="single"/>
          <w:lang w:val="ro-RO"/>
        </w:rPr>
      </w:pPr>
      <w:bookmarkStart w:id="10" w:name="_Hlk126840667"/>
      <w:r w:rsidRPr="00B73AF4">
        <w:rPr>
          <w:rFonts w:ascii="Trebuchet MS" w:hAnsi="Trebuchet MS"/>
          <w:color w:val="244061" w:themeColor="accent1" w:themeShade="80"/>
          <w:u w:val="single"/>
          <w:lang w:val="it-IT"/>
        </w:rPr>
        <w:t>Mod de desfășurare</w:t>
      </w:r>
      <w:r w:rsidR="003B75E8" w:rsidRPr="00B73AF4">
        <w:rPr>
          <w:rFonts w:ascii="Trebuchet MS" w:hAnsi="Trebuchet MS"/>
          <w:color w:val="244061" w:themeColor="accent1" w:themeShade="80"/>
          <w:u w:val="single"/>
          <w:lang w:val="it-IT"/>
        </w:rPr>
        <w:t xml:space="preserve"> aplicabil proiectelor finanțate prin FSE+, FEDR, </w:t>
      </w:r>
      <w:r w:rsidR="000707B1" w:rsidRPr="00B73AF4">
        <w:rPr>
          <w:rFonts w:ascii="Trebuchet MS" w:hAnsi="Trebuchet MS"/>
          <w:color w:val="244061" w:themeColor="accent1" w:themeShade="80"/>
          <w:u w:val="single"/>
          <w:lang w:val="it-IT"/>
        </w:rPr>
        <w:t xml:space="preserve">sau </w:t>
      </w:r>
      <w:r w:rsidR="003B75E8" w:rsidRPr="00B73AF4">
        <w:rPr>
          <w:rFonts w:ascii="Trebuchet MS" w:hAnsi="Trebuchet MS"/>
          <w:color w:val="244061" w:themeColor="accent1" w:themeShade="80"/>
          <w:u w:val="single"/>
          <w:lang w:val="it-IT"/>
        </w:rPr>
        <w:t>FSE+</w:t>
      </w:r>
      <w:r w:rsidR="00C611C3" w:rsidRPr="00B73AF4">
        <w:rPr>
          <w:rFonts w:ascii="Trebuchet MS" w:hAnsi="Trebuchet MS"/>
          <w:color w:val="244061" w:themeColor="accent1" w:themeShade="80"/>
          <w:u w:val="single"/>
          <w:lang w:val="it-IT"/>
        </w:rPr>
        <w:t xml:space="preserve"> </w:t>
      </w:r>
      <w:r w:rsidR="00C611C3" w:rsidRPr="00DC031D">
        <w:rPr>
          <w:rFonts w:ascii="Trebuchet MS" w:hAnsi="Trebuchet MS"/>
          <w:color w:val="244061" w:themeColor="accent1" w:themeShade="80"/>
          <w:u w:val="single"/>
          <w:lang w:val="ro-RO"/>
        </w:rPr>
        <w:t>și FEDR</w:t>
      </w:r>
    </w:p>
    <w:bookmarkEnd w:id="10"/>
    <w:p w14:paraId="400CA6C5"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Proiectele conforme din punct de vedere al criteriilor de depunere (dată, oră şi modalitate de depunere) vor fi verificate manual din punct de vedere a conformităţii administrative şi a eligibilităţii proiectului, solicitantului și partenerilor pe baza unei declarații unice stabilite prin  Ghidul </w:t>
      </w:r>
      <w:r w:rsidRPr="00B73AF4">
        <w:rPr>
          <w:rFonts w:ascii="Trebuchet MS" w:hAnsi="Trebuchet MS"/>
          <w:color w:val="244061" w:themeColor="accent1" w:themeShade="80"/>
          <w:lang w:val="it-IT"/>
        </w:rPr>
        <w:lastRenderedPageBreak/>
        <w:t>Solicitantului – Condiții Generale și anexată cererii de finanțare prin care solicitantul și partenerii confirmă îndeplinirea condițiilor de eligibilitate și a cerințelor de conformitate administrativă.</w:t>
      </w:r>
    </w:p>
    <w:p w14:paraId="1A69B64D" w14:textId="77777777" w:rsidR="00B573FB" w:rsidRPr="00B73AF4" w:rsidRDefault="00B573FB" w:rsidP="004F0610">
      <w:pPr>
        <w:tabs>
          <w:tab w:val="left" w:pos="-540"/>
        </w:tabs>
        <w:spacing w:after="0" w:line="240" w:lineRule="auto"/>
        <w:ind w:right="-630"/>
        <w:jc w:val="both"/>
        <w:rPr>
          <w:rFonts w:ascii="Trebuchet MS" w:hAnsi="Trebuchet MS"/>
          <w:color w:val="244061" w:themeColor="accent1" w:themeShade="80"/>
          <w:lang w:val="it-IT"/>
        </w:rPr>
      </w:pPr>
    </w:p>
    <w:p w14:paraId="4066B067" w14:textId="0CBC5D15"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Declarația unică a solicitantului este declarația pe propria răspundere  prin care solicitantul de fonduri externe nerambursabile și partenerii acestuia, în cazul proiectelor implementate in parteneriat, declară că îndeplinesc condițiile de eligibilitate prevăzute de ghidul solicitantului și se angajează ca în situația în care proiectul este declarat aprobat și propus pentru finanțare, înainte de semnarea contractului de finanțare, să depună toate documentele justificative aferente procesului de contractare necesare semnării contractului de finanțare, inclusiv să facă dovada îndeplinirii criteriilor de eligibilitate care nu fac obiectul ETF preliminar.</w:t>
      </w:r>
    </w:p>
    <w:p w14:paraId="6E744160" w14:textId="77777777" w:rsidR="000167FC" w:rsidRPr="00B73AF4" w:rsidRDefault="000167FC" w:rsidP="004F0610">
      <w:pPr>
        <w:tabs>
          <w:tab w:val="left" w:pos="-540"/>
        </w:tabs>
        <w:spacing w:after="0" w:line="240" w:lineRule="auto"/>
        <w:ind w:right="-630"/>
        <w:jc w:val="both"/>
        <w:rPr>
          <w:rFonts w:ascii="Trebuchet MS" w:hAnsi="Trebuchet MS"/>
          <w:color w:val="244061" w:themeColor="accent1" w:themeShade="80"/>
          <w:lang w:val="it-IT"/>
        </w:rPr>
      </w:pPr>
    </w:p>
    <w:p w14:paraId="3E8A3B48" w14:textId="39D852A6"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proiectelor implementate în parteneriat,</w:t>
      </w:r>
      <w:r w:rsidR="000167FC" w:rsidRPr="00B73AF4">
        <w:rPr>
          <w:rFonts w:ascii="Trebuchet MS" w:hAnsi="Trebuchet MS"/>
          <w:color w:val="244061" w:themeColor="accent1" w:themeShade="80"/>
          <w:lang w:val="it-IT"/>
        </w:rPr>
        <w:t xml:space="preserve"> liderul de parteneriat și</w:t>
      </w:r>
      <w:r w:rsidRPr="00B73AF4">
        <w:rPr>
          <w:rFonts w:ascii="Trebuchet MS" w:hAnsi="Trebuchet MS"/>
          <w:color w:val="244061" w:themeColor="accent1" w:themeShade="80"/>
          <w:lang w:val="it-IT"/>
        </w:rPr>
        <w:t xml:space="preserve"> fiecare partener v</w:t>
      </w:r>
      <w:r w:rsidR="000167FC" w:rsidRPr="00B73AF4">
        <w:rPr>
          <w:rFonts w:ascii="Trebuchet MS" w:hAnsi="Trebuchet MS"/>
          <w:color w:val="244061" w:themeColor="accent1" w:themeShade="80"/>
          <w:lang w:val="it-IT"/>
        </w:rPr>
        <w:t>or</w:t>
      </w:r>
      <w:r w:rsidRPr="00B73AF4">
        <w:rPr>
          <w:rFonts w:ascii="Trebuchet MS" w:hAnsi="Trebuchet MS"/>
          <w:color w:val="244061" w:themeColor="accent1" w:themeShade="80"/>
          <w:lang w:val="it-IT"/>
        </w:rPr>
        <w:t xml:space="preserve"> completa declarația unică si o v</w:t>
      </w:r>
      <w:r w:rsidR="000167FC" w:rsidRPr="00B73AF4">
        <w:rPr>
          <w:rFonts w:ascii="Trebuchet MS" w:hAnsi="Trebuchet MS"/>
          <w:color w:val="244061" w:themeColor="accent1" w:themeShade="80"/>
          <w:lang w:val="it-IT"/>
        </w:rPr>
        <w:t>or</w:t>
      </w:r>
      <w:r w:rsidRPr="00B73AF4">
        <w:rPr>
          <w:rFonts w:ascii="Trebuchet MS" w:hAnsi="Trebuchet MS"/>
          <w:color w:val="244061" w:themeColor="accent1" w:themeShade="80"/>
          <w:lang w:val="it-IT"/>
        </w:rPr>
        <w:t xml:space="preserve"> asuma </w:t>
      </w:r>
      <w:r w:rsidR="000167FC" w:rsidRPr="00B73AF4">
        <w:rPr>
          <w:rFonts w:ascii="Trebuchet MS" w:hAnsi="Trebuchet MS"/>
          <w:color w:val="244061" w:themeColor="accent1" w:themeShade="80"/>
          <w:lang w:val="it-IT"/>
        </w:rPr>
        <w:t>la nivelul</w:t>
      </w:r>
      <w:r w:rsidR="002B4A1B"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reprezentantul</w:t>
      </w:r>
      <w:r w:rsidR="000167FC" w:rsidRPr="00B73AF4">
        <w:rPr>
          <w:rFonts w:ascii="Trebuchet MS" w:hAnsi="Trebuchet MS"/>
          <w:color w:val="244061" w:themeColor="accent1" w:themeShade="80"/>
          <w:lang w:val="it-IT"/>
        </w:rPr>
        <w:t>ui</w:t>
      </w:r>
      <w:r w:rsidRPr="00B73AF4">
        <w:rPr>
          <w:rFonts w:ascii="Trebuchet MS" w:hAnsi="Trebuchet MS"/>
          <w:color w:val="244061" w:themeColor="accent1" w:themeShade="80"/>
          <w:lang w:val="it-IT"/>
        </w:rPr>
        <w:t xml:space="preserve"> legal al </w:t>
      </w:r>
      <w:r w:rsidR="000167FC" w:rsidRPr="00B73AF4">
        <w:rPr>
          <w:rFonts w:ascii="Trebuchet MS" w:hAnsi="Trebuchet MS"/>
          <w:color w:val="244061" w:themeColor="accent1" w:themeShade="80"/>
          <w:lang w:val="it-IT"/>
        </w:rPr>
        <w:t>liderului de parteneriat/</w:t>
      </w:r>
      <w:r w:rsidRPr="00B73AF4">
        <w:rPr>
          <w:rFonts w:ascii="Trebuchet MS" w:hAnsi="Trebuchet MS"/>
          <w:color w:val="244061" w:themeColor="accent1" w:themeShade="80"/>
          <w:lang w:val="it-IT"/>
        </w:rPr>
        <w:t xml:space="preserve">partenerului. </w:t>
      </w:r>
    </w:p>
    <w:p w14:paraId="58110728"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Cerințele incluse în Declarația unică au caracter obligatoriu și vor fi aplicabile tuturor apelurilor de proiecte lansate. </w:t>
      </w:r>
    </w:p>
    <w:p w14:paraId="20B6A12A" w14:textId="77777777" w:rsidR="00B573FB" w:rsidRPr="00B73AF4" w:rsidRDefault="00B573FB" w:rsidP="004F0610">
      <w:pPr>
        <w:tabs>
          <w:tab w:val="left" w:pos="-540"/>
        </w:tabs>
        <w:spacing w:after="0" w:line="240" w:lineRule="auto"/>
        <w:ind w:right="-630"/>
        <w:jc w:val="both"/>
        <w:rPr>
          <w:rFonts w:ascii="Trebuchet MS" w:hAnsi="Trebuchet MS"/>
          <w:color w:val="244061" w:themeColor="accent1" w:themeShade="80"/>
          <w:lang w:val="it-IT"/>
        </w:rPr>
      </w:pPr>
    </w:p>
    <w:p w14:paraId="204C66BF" w14:textId="64836B42"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Sistemul de verificare a conformităţii administrative este de tipul “DA” sau “NU”, iar motivul încadrării în fiecare din cele 2 opțiuni va fi justificat corespunzător în câmpul de comentarii dedicat. Numai Cererile de finanţare care au obţinut „DA” la criteriul de verificare a conformităţii administrative sunt admise în următoarea etapă a procesului de evaluare, respectiv evaluarea tehnică şi financiară.</w:t>
      </w:r>
    </w:p>
    <w:p w14:paraId="2E0E5F5E" w14:textId="74B03A5D"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Aceasta etapa de evaluare a cererilor de finanțare este gestionată sau după caz, efectuată de un singur evaluator din cadrul </w:t>
      </w:r>
      <w:r w:rsidR="000076EC" w:rsidRPr="00B73AF4">
        <w:rPr>
          <w:rFonts w:ascii="Trebuchet MS" w:hAnsi="Trebuchet MS"/>
          <w:color w:val="244061" w:themeColor="accent1" w:themeShade="80"/>
          <w:lang w:val="it-IT"/>
        </w:rPr>
        <w:t>Comitetului</w:t>
      </w:r>
      <w:r w:rsidRPr="00B73AF4">
        <w:rPr>
          <w:rFonts w:ascii="Trebuchet MS" w:hAnsi="Trebuchet MS"/>
          <w:color w:val="244061" w:themeColor="accent1" w:themeShade="80"/>
          <w:lang w:val="it-IT"/>
        </w:rPr>
        <w:t xml:space="preserve"> de evaluare.</w:t>
      </w:r>
    </w:p>
    <w:p w14:paraId="786D528A" w14:textId="6EB4A4B2"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bookmarkStart w:id="11" w:name="_Hlk130119193"/>
      <w:r w:rsidRPr="00B73AF4">
        <w:rPr>
          <w:rFonts w:ascii="Trebuchet MS" w:hAnsi="Trebuchet MS"/>
          <w:color w:val="244061" w:themeColor="accent1" w:themeShade="80"/>
          <w:lang w:val="it-IT"/>
        </w:rPr>
        <w:t xml:space="preserve">Notificarea de </w:t>
      </w:r>
      <w:r w:rsidR="00D1002E" w:rsidRPr="00B73AF4">
        <w:rPr>
          <w:rFonts w:ascii="Trebuchet MS" w:hAnsi="Trebuchet MS"/>
          <w:color w:val="244061" w:themeColor="accent1" w:themeShade="80"/>
          <w:lang w:val="it-IT"/>
        </w:rPr>
        <w:t>neconformitate</w:t>
      </w:r>
      <w:r w:rsidRPr="00B73AF4">
        <w:rPr>
          <w:rFonts w:ascii="Trebuchet MS" w:hAnsi="Trebuchet MS"/>
          <w:color w:val="244061" w:themeColor="accent1" w:themeShade="80"/>
          <w:lang w:val="it-IT"/>
        </w:rPr>
        <w:t xml:space="preserve"> administrativă</w:t>
      </w:r>
      <w:bookmarkEnd w:id="11"/>
      <w:r w:rsidRPr="00B73AF4">
        <w:rPr>
          <w:rFonts w:ascii="Trebuchet MS" w:hAnsi="Trebuchet MS"/>
          <w:color w:val="244061" w:themeColor="accent1" w:themeShade="80"/>
          <w:lang w:val="it-IT"/>
        </w:rPr>
        <w:t xml:space="preserve"> va fi completată și încărcată în aplicația informatică de către AM/OI. </w:t>
      </w:r>
      <w:bookmarkStart w:id="12" w:name="_Hlk130137510"/>
      <w:r w:rsidR="00D1002E" w:rsidRPr="00B73AF4">
        <w:rPr>
          <w:rFonts w:ascii="Trebuchet MS" w:hAnsi="Trebuchet MS"/>
          <w:color w:val="244061" w:themeColor="accent1" w:themeShade="80"/>
          <w:lang w:val="it-IT"/>
        </w:rPr>
        <w:t>Notificarea de neconformitate administrativă va conține motivele respingerii cererii de finanțare in această etapă.</w:t>
      </w:r>
    </w:p>
    <w:bookmarkEnd w:id="12"/>
    <w:p w14:paraId="15047D95" w14:textId="33EE687A"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Grila de verificare a conformității administrative se regăsește în </w:t>
      </w:r>
      <w:r w:rsidRPr="00B73AF4">
        <w:rPr>
          <w:rFonts w:ascii="Trebuchet MS" w:hAnsi="Trebuchet MS"/>
          <w:i/>
          <w:iCs/>
          <w:color w:val="244061" w:themeColor="accent1" w:themeShade="80"/>
          <w:lang w:val="it-IT"/>
        </w:rPr>
        <w:t>Anexa 1</w:t>
      </w:r>
      <w:r w:rsidR="00FE3247" w:rsidRPr="00B73AF4">
        <w:rPr>
          <w:rFonts w:ascii="Trebuchet MS" w:hAnsi="Trebuchet MS"/>
          <w:i/>
          <w:iCs/>
          <w:color w:val="244061" w:themeColor="accent1" w:themeShade="80"/>
          <w:lang w:val="it-IT"/>
        </w:rPr>
        <w:t xml:space="preserve"> </w:t>
      </w:r>
      <w:bookmarkStart w:id="13" w:name="_Hlk130137523"/>
      <w:r w:rsidR="00FE3247" w:rsidRPr="00B73AF4">
        <w:rPr>
          <w:rFonts w:ascii="Trebuchet MS" w:hAnsi="Trebuchet MS"/>
          <w:i/>
          <w:iCs/>
          <w:color w:val="244061" w:themeColor="accent1" w:themeShade="80"/>
          <w:lang w:val="it-IT"/>
        </w:rPr>
        <w:t>Criterii de verificare a conformității administrative</w:t>
      </w:r>
      <w:bookmarkEnd w:id="13"/>
      <w:r w:rsidRPr="00B73AF4">
        <w:rPr>
          <w:rFonts w:ascii="Trebuchet MS" w:hAnsi="Trebuchet MS"/>
          <w:color w:val="244061" w:themeColor="accent1" w:themeShade="80"/>
          <w:lang w:val="it-IT"/>
        </w:rPr>
        <w:t>.</w:t>
      </w:r>
    </w:p>
    <w:p w14:paraId="32298110"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685283EF" w14:textId="5BCF136F"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etapa de verificare a conformității administrative nu se pot solicita clarificări.</w:t>
      </w:r>
    </w:p>
    <w:p w14:paraId="749E7539"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409C5A9D" w14:textId="0A09CF5E"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în care sistemul informatic MySMIS2021/SMIS2021</w:t>
      </w:r>
      <w:r w:rsidR="000076EC"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permite digitalizarea etapei de verificare administrativă, declarația unică va fi generata de aplicația MySMIS2021/SMIS2021</w:t>
      </w:r>
      <w:r w:rsidR="000076EC"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va fi completată de  solicitant </w:t>
      </w:r>
      <w:r w:rsidR="000167FC" w:rsidRPr="00B73AF4">
        <w:rPr>
          <w:rFonts w:ascii="Trebuchet MS" w:hAnsi="Trebuchet MS"/>
          <w:color w:val="244061" w:themeColor="accent1" w:themeShade="80"/>
          <w:lang w:val="it-IT"/>
        </w:rPr>
        <w:t>și partneri, dacă este cazul</w:t>
      </w:r>
      <w:r w:rsidR="00416E46" w:rsidRPr="00B73AF4">
        <w:rPr>
          <w:rFonts w:ascii="Trebuchet MS" w:hAnsi="Trebuchet MS"/>
          <w:color w:val="244061" w:themeColor="accent1" w:themeShade="80"/>
          <w:lang w:val="it-IT"/>
        </w:rPr>
        <w:t>,</w:t>
      </w:r>
      <w:r w:rsidR="000167F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iar evaluarea conformității administrative este realizată automat prin sistemul informatic MySMIS2021/SMIS2021+.</w:t>
      </w:r>
    </w:p>
    <w:p w14:paraId="494D1D5D"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verificarea digitalizată a conformității administrative, sistemul/aplicația informatică MySMIS2021/SMIS2021+ va informa solicitantul/liderul de parteneriat cu privire la trecerea la etapa de evaluare tehnică și financiară prin emiterea automată a unui notificari de conformitate administrativă, prin intermediul aplicației informatice  MySMIS2021/SMIS2021+. În cazul în care sistemul informatic MySMIS2021/SMIS2021+ emite o notificare de neconformitate, nu va fi demarată etapa de evaluare tehnică și financiară.</w:t>
      </w:r>
    </w:p>
    <w:p w14:paraId="79F3D64A" w14:textId="77777777" w:rsidR="00FF76F9" w:rsidRPr="00B73AF4" w:rsidRDefault="00FF76F9" w:rsidP="004F0610">
      <w:pPr>
        <w:tabs>
          <w:tab w:val="left" w:pos="-540"/>
        </w:tabs>
        <w:spacing w:after="0" w:line="240" w:lineRule="auto"/>
        <w:ind w:right="-630"/>
        <w:jc w:val="both"/>
        <w:rPr>
          <w:rFonts w:ascii="Trebuchet MS" w:hAnsi="Trebuchet MS"/>
          <w:color w:val="244061" w:themeColor="accent1" w:themeShade="80"/>
          <w:lang w:val="it-IT"/>
        </w:rPr>
      </w:pPr>
    </w:p>
    <w:p w14:paraId="1EA3313C" w14:textId="7E03FC52" w:rsidR="00BC3CD8"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Rezultatul verificării conformității administrative poate fi contestat doar în situația evaluării manuale a acestei etape.</w:t>
      </w:r>
    </w:p>
    <w:p w14:paraId="57C9765C" w14:textId="1168F5BF"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02A86B05" w14:textId="77777777" w:rsidR="004F0610" w:rsidRPr="00B73AF4" w:rsidRDefault="004F0610" w:rsidP="004F0610">
      <w:pPr>
        <w:tabs>
          <w:tab w:val="left" w:pos="-540"/>
        </w:tabs>
        <w:spacing w:after="0" w:line="240" w:lineRule="auto"/>
        <w:ind w:right="-630"/>
        <w:jc w:val="both"/>
        <w:rPr>
          <w:rFonts w:ascii="Trebuchet MS" w:hAnsi="Trebuchet MS"/>
          <w:color w:val="244061" w:themeColor="accent1" w:themeShade="80"/>
          <w:lang w:val="it-IT"/>
        </w:rPr>
      </w:pPr>
    </w:p>
    <w:p w14:paraId="0EB991FB" w14:textId="0195FD93" w:rsidR="00A40D9A" w:rsidRPr="00B73AF4" w:rsidRDefault="00A40D9A" w:rsidP="00737326">
      <w:pPr>
        <w:pStyle w:val="Heading2"/>
        <w:jc w:val="both"/>
        <w:rPr>
          <w:rFonts w:ascii="Trebuchet MS" w:hAnsi="Trebuchet MS"/>
          <w:b/>
          <w:color w:val="244061" w:themeColor="accent1" w:themeShade="80"/>
          <w:sz w:val="24"/>
          <w:szCs w:val="24"/>
          <w:lang w:val="it-IT"/>
        </w:rPr>
      </w:pPr>
      <w:bookmarkStart w:id="14" w:name="_Toc135760144"/>
      <w:r w:rsidRPr="00B73AF4">
        <w:rPr>
          <w:rFonts w:ascii="Trebuchet MS" w:hAnsi="Trebuchet MS"/>
          <w:b/>
          <w:color w:val="244061" w:themeColor="accent1" w:themeShade="80"/>
          <w:sz w:val="24"/>
          <w:szCs w:val="24"/>
          <w:lang w:val="it-IT"/>
        </w:rPr>
        <w:lastRenderedPageBreak/>
        <w:t>2. Evaluarea tehnică și financiară</w:t>
      </w:r>
      <w:bookmarkEnd w:id="14"/>
      <w:r w:rsidRPr="00B73AF4">
        <w:rPr>
          <w:rFonts w:ascii="Trebuchet MS" w:hAnsi="Trebuchet MS"/>
          <w:b/>
          <w:color w:val="244061" w:themeColor="accent1" w:themeShade="80"/>
          <w:sz w:val="24"/>
          <w:szCs w:val="24"/>
          <w:lang w:val="it-IT"/>
        </w:rPr>
        <w:t xml:space="preserve"> </w:t>
      </w:r>
    </w:p>
    <w:p w14:paraId="002203CF" w14:textId="77777777" w:rsidR="00A40D9A" w:rsidRPr="00B73AF4" w:rsidRDefault="00A40D9A" w:rsidP="00737326">
      <w:pPr>
        <w:tabs>
          <w:tab w:val="left" w:pos="-540"/>
        </w:tabs>
        <w:spacing w:after="0" w:line="240" w:lineRule="auto"/>
        <w:ind w:right="-630"/>
        <w:jc w:val="both"/>
        <w:rPr>
          <w:rFonts w:ascii="Trebuchet MS" w:hAnsi="Trebuchet MS"/>
          <w:color w:val="244061" w:themeColor="accent1" w:themeShade="80"/>
          <w:lang w:val="it-IT"/>
        </w:rPr>
      </w:pPr>
    </w:p>
    <w:p w14:paraId="452A991C" w14:textId="77777777" w:rsidR="00C74AC0"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verificare a conformității administrative intră în procesul de evaluare tehnică și financiară.</w:t>
      </w:r>
    </w:p>
    <w:p w14:paraId="0E40B0F9" w14:textId="31A0ED0D" w:rsidR="00C74AC0"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Evaluarea tehnică și financiară se efectuează de către comi</w:t>
      </w:r>
      <w:r w:rsidR="007D5C7C" w:rsidRPr="00B73AF4">
        <w:rPr>
          <w:rFonts w:ascii="Trebuchet MS" w:hAnsi="Trebuchet MS"/>
          <w:color w:val="244061" w:themeColor="accent1" w:themeShade="80"/>
          <w:lang w:val="it-IT"/>
        </w:rPr>
        <w:t>tetele</w:t>
      </w:r>
      <w:r w:rsidRPr="00B73AF4">
        <w:rPr>
          <w:rFonts w:ascii="Trebuchet MS" w:hAnsi="Trebuchet MS"/>
          <w:color w:val="244061" w:themeColor="accent1" w:themeShade="80"/>
          <w:lang w:val="it-IT"/>
        </w:rPr>
        <w:t xml:space="preserve"> de evaluare stabilite la nivelul autorității de management/ organismelor intermediare. </w:t>
      </w:r>
    </w:p>
    <w:p w14:paraId="6E4C30AA" w14:textId="42B8DF66" w:rsidR="005E0119" w:rsidRPr="00B73AF4" w:rsidRDefault="00C74AC0" w:rsidP="00C74AC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Evaluarea tehnică și financiară a proiectelor este efectuată de </w:t>
      </w:r>
      <w:r w:rsidR="000076EC" w:rsidRPr="00B73AF4">
        <w:rPr>
          <w:rFonts w:ascii="Trebuchet MS" w:hAnsi="Trebuchet MS"/>
          <w:color w:val="244061" w:themeColor="accent1" w:themeShade="80"/>
          <w:lang w:val="it-IT"/>
        </w:rPr>
        <w:t>Comitetu</w:t>
      </w:r>
      <w:r w:rsidR="00C46D0E" w:rsidRPr="00B73AF4">
        <w:rPr>
          <w:rFonts w:ascii="Trebuchet MS" w:hAnsi="Trebuchet MS"/>
          <w:color w:val="244061" w:themeColor="accent1" w:themeShade="80"/>
          <w:lang w:val="it-IT"/>
        </w:rPr>
        <w:t>l</w:t>
      </w:r>
      <w:r w:rsidRPr="00B73AF4">
        <w:rPr>
          <w:rFonts w:ascii="Trebuchet MS" w:hAnsi="Trebuchet MS"/>
          <w:color w:val="244061" w:themeColor="accent1" w:themeShade="80"/>
          <w:lang w:val="it-IT"/>
        </w:rPr>
        <w:t xml:space="preserve"> de evaluare</w:t>
      </w:r>
      <w:r w:rsidR="00C46D0E" w:rsidRPr="00B73AF4">
        <w:rPr>
          <w:rFonts w:ascii="Trebuchet MS" w:hAnsi="Trebuchet MS"/>
          <w:color w:val="244061" w:themeColor="accent1" w:themeShade="80"/>
          <w:lang w:val="it-IT"/>
        </w:rPr>
        <w:t xml:space="preserve">, alcătuit din Președinte, Secretar și </w:t>
      </w:r>
      <w:r w:rsidR="00E4116B" w:rsidRPr="00B73AF4">
        <w:rPr>
          <w:rFonts w:ascii="Trebuchet MS" w:hAnsi="Trebuchet MS"/>
          <w:color w:val="244061" w:themeColor="accent1" w:themeShade="80"/>
          <w:lang w:val="it-IT"/>
        </w:rPr>
        <w:t>membri evaluator. Fiecare cerere de finanțare este evaluată de 2 evaluatori.</w:t>
      </w:r>
      <w:r w:rsidR="00AD5AD7" w:rsidRPr="00B73AF4">
        <w:rPr>
          <w:rFonts w:ascii="Trebuchet MS" w:hAnsi="Trebuchet MS"/>
          <w:color w:val="244061" w:themeColor="accent1" w:themeShade="80"/>
          <w:lang w:val="it-IT"/>
        </w:rPr>
        <w:t xml:space="preserve"> Președintele și Secretarul vor acorda îndrumări metodologice evaluatorilor în etapele de evaluare descrise mai jos, pe baza documentelor aplicabile apelului de proiecte și procesului de evaluare (Programul, Metodologia de evaluare și selecție, Ghidul Solicitantului Condiții Generale, Ghidul Solicitantului Condiții Specifice, schema de ajutor de stat/de minimis, după caz, și alte documente relevante pentru procesul de evaluare).</w:t>
      </w:r>
    </w:p>
    <w:p w14:paraId="6F8A2956" w14:textId="77777777" w:rsidR="005E0119" w:rsidRPr="00DC031D" w:rsidRDefault="005E0119" w:rsidP="005E0119">
      <w:pPr>
        <w:tabs>
          <w:tab w:val="left" w:pos="-540"/>
        </w:tabs>
        <w:ind w:right="-630"/>
        <w:jc w:val="both"/>
        <w:rPr>
          <w:rFonts w:ascii="Trebuchet MS" w:hAnsi="Trebuchet MS"/>
          <w:color w:val="244061" w:themeColor="accent1" w:themeShade="80"/>
          <w:w w:val="105"/>
          <w:lang w:val="ro-RO"/>
        </w:rPr>
      </w:pPr>
    </w:p>
    <w:p w14:paraId="2260BF61" w14:textId="58BBC587" w:rsidR="005E0119" w:rsidRPr="00DC031D" w:rsidRDefault="005E0119" w:rsidP="00462056">
      <w:pPr>
        <w:pStyle w:val="Heading3"/>
        <w:rPr>
          <w:rFonts w:ascii="Trebuchet MS" w:hAnsi="Trebuchet MS"/>
          <w:b/>
          <w:bCs/>
          <w:color w:val="244061" w:themeColor="accent1" w:themeShade="80"/>
          <w:w w:val="105"/>
          <w:lang w:val="ro-RO"/>
        </w:rPr>
      </w:pPr>
      <w:bookmarkStart w:id="15" w:name="_Toc135760145"/>
      <w:r w:rsidRPr="00DC031D">
        <w:rPr>
          <w:rFonts w:ascii="Trebuchet MS" w:hAnsi="Trebuchet MS"/>
          <w:b/>
          <w:bCs/>
          <w:color w:val="244061" w:themeColor="accent1" w:themeShade="80"/>
          <w:w w:val="105"/>
          <w:lang w:val="ro-RO"/>
        </w:rPr>
        <w:t>2.1 Evaluarea tehnică și financiară preliminară</w:t>
      </w:r>
      <w:bookmarkEnd w:id="15"/>
      <w:r w:rsidR="003B75E8" w:rsidRPr="00DC031D">
        <w:rPr>
          <w:rFonts w:ascii="Trebuchet MS" w:hAnsi="Trebuchet MS"/>
          <w:b/>
          <w:bCs/>
          <w:color w:val="244061" w:themeColor="accent1" w:themeShade="80"/>
          <w:w w:val="105"/>
          <w:lang w:val="ro-RO"/>
        </w:rPr>
        <w:t xml:space="preserve">   </w:t>
      </w:r>
    </w:p>
    <w:p w14:paraId="32EF2D83" w14:textId="77777777" w:rsidR="00462056" w:rsidRPr="00DC031D" w:rsidRDefault="00462056" w:rsidP="00C74AC0">
      <w:pPr>
        <w:tabs>
          <w:tab w:val="left" w:pos="-540"/>
        </w:tabs>
        <w:ind w:right="-630"/>
        <w:jc w:val="both"/>
        <w:rPr>
          <w:rFonts w:ascii="Trebuchet MS" w:hAnsi="Trebuchet MS"/>
          <w:color w:val="244061" w:themeColor="accent1" w:themeShade="80"/>
          <w:w w:val="105"/>
          <w:u w:val="single"/>
          <w:lang w:val="ro-RO"/>
        </w:rPr>
      </w:pPr>
    </w:p>
    <w:p w14:paraId="717E8886" w14:textId="4032A1EB" w:rsidR="00002C70" w:rsidRPr="00DC031D" w:rsidRDefault="00002C70" w:rsidP="00C74AC0">
      <w:pPr>
        <w:tabs>
          <w:tab w:val="left" w:pos="-540"/>
        </w:tabs>
        <w:ind w:right="-630"/>
        <w:jc w:val="both"/>
        <w:rPr>
          <w:rFonts w:ascii="Trebuchet MS" w:hAnsi="Trebuchet MS"/>
          <w:color w:val="244061" w:themeColor="accent1" w:themeShade="80"/>
          <w:w w:val="105"/>
          <w:u w:val="single"/>
          <w:lang w:val="ro-RO"/>
        </w:rPr>
      </w:pPr>
      <w:r w:rsidRPr="00DC031D">
        <w:rPr>
          <w:rFonts w:ascii="Trebuchet MS" w:hAnsi="Trebuchet MS"/>
          <w:color w:val="244061" w:themeColor="accent1" w:themeShade="80"/>
          <w:w w:val="105"/>
          <w:u w:val="single"/>
          <w:lang w:val="ro-RO"/>
        </w:rPr>
        <w:t xml:space="preserve">Mod de desfășurare aplicabil proiectelor finanțate </w:t>
      </w:r>
      <w:r w:rsidR="0034525C" w:rsidRPr="00DC031D">
        <w:rPr>
          <w:rFonts w:ascii="Trebuchet MS" w:hAnsi="Trebuchet MS"/>
          <w:color w:val="244061" w:themeColor="accent1" w:themeShade="80"/>
          <w:w w:val="105"/>
          <w:u w:val="single"/>
          <w:lang w:val="ro-RO"/>
        </w:rPr>
        <w:t>in cadrul P0</w:t>
      </w:r>
      <w:r w:rsidR="00A106C9" w:rsidRPr="00DC031D">
        <w:rPr>
          <w:rFonts w:ascii="Trebuchet MS" w:hAnsi="Trebuchet MS"/>
          <w:color w:val="244061" w:themeColor="accent1" w:themeShade="80"/>
          <w:w w:val="105"/>
          <w:u w:val="single"/>
          <w:lang w:val="ro-RO"/>
        </w:rPr>
        <w:t>3</w:t>
      </w:r>
      <w:r w:rsidR="0034525C" w:rsidRPr="00DC031D">
        <w:rPr>
          <w:rFonts w:ascii="Trebuchet MS" w:hAnsi="Trebuchet MS"/>
          <w:color w:val="244061" w:themeColor="accent1" w:themeShade="80"/>
          <w:w w:val="105"/>
          <w:u w:val="single"/>
          <w:lang w:val="ro-RO"/>
        </w:rPr>
        <w:t>-P</w:t>
      </w:r>
      <w:r w:rsidR="00C611C3" w:rsidRPr="00DC031D">
        <w:rPr>
          <w:rFonts w:ascii="Trebuchet MS" w:hAnsi="Trebuchet MS"/>
          <w:color w:val="244061" w:themeColor="accent1" w:themeShade="80"/>
          <w:w w:val="105"/>
          <w:u w:val="single"/>
          <w:lang w:val="ro-RO"/>
        </w:rPr>
        <w:t>0</w:t>
      </w:r>
      <w:r w:rsidR="00902762" w:rsidRPr="00DC031D">
        <w:rPr>
          <w:rFonts w:ascii="Trebuchet MS" w:hAnsi="Trebuchet MS"/>
          <w:color w:val="244061" w:themeColor="accent1" w:themeShade="80"/>
          <w:w w:val="105"/>
          <w:u w:val="single"/>
          <w:lang w:val="ro-RO"/>
        </w:rPr>
        <w:t>9</w:t>
      </w:r>
    </w:p>
    <w:p w14:paraId="6E9F8DDA" w14:textId="571C3DDF"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Etapa de evaluare  tehnică și financiară cuprinde o etapă de evaluare preliminară, pe baza criteriilor de evaluare eliminatorii prevăzute în </w:t>
      </w:r>
      <w:r w:rsidRPr="00DC031D">
        <w:rPr>
          <w:rFonts w:ascii="Trebuchet MS" w:hAnsi="Trebuchet MS"/>
          <w:i/>
          <w:iCs/>
          <w:color w:val="244061" w:themeColor="accent1" w:themeShade="80"/>
          <w:w w:val="105"/>
          <w:lang w:val="ro-RO"/>
        </w:rPr>
        <w:t xml:space="preserve">Anexa 2 – Criteriile de evaluare tehnică </w:t>
      </w:r>
      <w:proofErr w:type="spellStart"/>
      <w:r w:rsidRPr="00DC031D">
        <w:rPr>
          <w:rFonts w:ascii="Trebuchet MS" w:hAnsi="Trebuchet MS"/>
          <w:i/>
          <w:iCs/>
          <w:color w:val="244061" w:themeColor="accent1" w:themeShade="80"/>
          <w:w w:val="105"/>
          <w:lang w:val="ro-RO"/>
        </w:rPr>
        <w:t>şi</w:t>
      </w:r>
      <w:proofErr w:type="spellEnd"/>
      <w:r w:rsidRPr="00DC031D">
        <w:rPr>
          <w:rFonts w:ascii="Trebuchet MS" w:hAnsi="Trebuchet MS"/>
          <w:i/>
          <w:iCs/>
          <w:color w:val="244061" w:themeColor="accent1" w:themeShade="80"/>
          <w:w w:val="105"/>
          <w:lang w:val="ro-RO"/>
        </w:rPr>
        <w:t xml:space="preserve"> financiară preliminară</w:t>
      </w:r>
      <w:r w:rsidRPr="00DC031D">
        <w:rPr>
          <w:rFonts w:ascii="Trebuchet MS" w:hAnsi="Trebuchet MS"/>
          <w:color w:val="244061" w:themeColor="accent1" w:themeShade="80"/>
          <w:w w:val="105"/>
          <w:lang w:val="ro-RO"/>
        </w:rPr>
        <w:t xml:space="preserve">. </w:t>
      </w:r>
    </w:p>
    <w:p w14:paraId="7A11C5E6"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Sistemul de evaluare tehnică și financiară preliminară este de tipul “DA” sau “NU”, iar motivul încadrării în fiecare din cele 2 opțiuni va fi justificat corespunzător în câmpul de comentarii dedicat. Numai Cererile de </w:t>
      </w:r>
      <w:proofErr w:type="spellStart"/>
      <w:r w:rsidRPr="00DC031D">
        <w:rPr>
          <w:rFonts w:ascii="Trebuchet MS" w:hAnsi="Trebuchet MS"/>
          <w:color w:val="244061" w:themeColor="accent1" w:themeShade="80"/>
          <w:w w:val="105"/>
          <w:lang w:val="ro-RO"/>
        </w:rPr>
        <w:t>finanţare</w:t>
      </w:r>
      <w:proofErr w:type="spellEnd"/>
      <w:r w:rsidRPr="00DC031D">
        <w:rPr>
          <w:rFonts w:ascii="Trebuchet MS" w:hAnsi="Trebuchet MS"/>
          <w:color w:val="244061" w:themeColor="accent1" w:themeShade="80"/>
          <w:w w:val="105"/>
          <w:lang w:val="ro-RO"/>
        </w:rPr>
        <w:t xml:space="preserve"> care au </w:t>
      </w:r>
      <w:proofErr w:type="spellStart"/>
      <w:r w:rsidRPr="00DC031D">
        <w:rPr>
          <w:rFonts w:ascii="Trebuchet MS" w:hAnsi="Trebuchet MS"/>
          <w:color w:val="244061" w:themeColor="accent1" w:themeShade="80"/>
          <w:w w:val="105"/>
          <w:lang w:val="ro-RO"/>
        </w:rPr>
        <w:t>obţinut</w:t>
      </w:r>
      <w:proofErr w:type="spellEnd"/>
      <w:r w:rsidRPr="00DC031D">
        <w:rPr>
          <w:rFonts w:ascii="Trebuchet MS" w:hAnsi="Trebuchet MS"/>
          <w:color w:val="244061" w:themeColor="accent1" w:themeShade="80"/>
          <w:w w:val="105"/>
          <w:lang w:val="ro-RO"/>
        </w:rPr>
        <w:t xml:space="preserve"> „DA” la toate criteriile din Grilele de verificare evaluare tehnică și financiară preliminară vor fi procesate în evaluarea tehnică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financiară calitativă, conform criteriilor de evaluare tehnică și financiară prevăzute în Ghidul Solicitantului – Condiții specifice. </w:t>
      </w:r>
    </w:p>
    <w:p w14:paraId="16E2035D"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Cererile de finanțare care nu îndeplinesc criteriile eliminatorii vor fi respinse și nu vor fi incluse în etapa tehnică și financiară pentru a fi evaluate din punct de vedere calitativ.</w:t>
      </w:r>
    </w:p>
    <w:p w14:paraId="77A7D588"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Criteriile de evaluare eliminatorii prevăzute în </w:t>
      </w:r>
      <w:r w:rsidRPr="00DC031D">
        <w:rPr>
          <w:rFonts w:ascii="Trebuchet MS" w:hAnsi="Trebuchet MS"/>
          <w:i/>
          <w:iCs/>
          <w:color w:val="244061" w:themeColor="accent1" w:themeShade="80"/>
          <w:w w:val="105"/>
          <w:lang w:val="ro-RO"/>
        </w:rPr>
        <w:t xml:space="preserve">Anexa 2 – Criteriile de evaluare tehnică </w:t>
      </w:r>
      <w:proofErr w:type="spellStart"/>
      <w:r w:rsidRPr="00DC031D">
        <w:rPr>
          <w:rFonts w:ascii="Trebuchet MS" w:hAnsi="Trebuchet MS"/>
          <w:i/>
          <w:iCs/>
          <w:color w:val="244061" w:themeColor="accent1" w:themeShade="80"/>
          <w:w w:val="105"/>
          <w:lang w:val="ro-RO"/>
        </w:rPr>
        <w:t>şi</w:t>
      </w:r>
      <w:proofErr w:type="spellEnd"/>
      <w:r w:rsidRPr="00DC031D">
        <w:rPr>
          <w:rFonts w:ascii="Trebuchet MS" w:hAnsi="Trebuchet MS"/>
          <w:i/>
          <w:iCs/>
          <w:color w:val="244061" w:themeColor="accent1" w:themeShade="80"/>
          <w:w w:val="105"/>
          <w:lang w:val="ro-RO"/>
        </w:rPr>
        <w:t xml:space="preserve"> financiară preliminară</w:t>
      </w:r>
      <w:r w:rsidRPr="00DC031D">
        <w:rPr>
          <w:rFonts w:ascii="Trebuchet MS" w:hAnsi="Trebuchet MS"/>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7CB7BEEF" w14:textId="2E4BCF8A"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Pe parcursul etapei de evaluare preliminară, comisia de evaluare poate solicita clarificări, cu respectarea cerințelor și a termenelor stabilite prin procedurile operaționale, condiționat ca prin clarificările solicitate să nu se încalce principiul tratamentului egal și nediscriminarea.</w:t>
      </w:r>
    </w:p>
    <w:p w14:paraId="3024D2D5" w14:textId="2D659A9B"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 xml:space="preserve">Dacă evaluatorul consideră că o </w:t>
      </w:r>
      <w:proofErr w:type="spellStart"/>
      <w:r w:rsidRPr="00DC031D">
        <w:rPr>
          <w:rFonts w:ascii="Trebuchet MS" w:hAnsi="Trebuchet MS"/>
          <w:color w:val="244061" w:themeColor="accent1" w:themeShade="80"/>
          <w:w w:val="105"/>
          <w:lang w:val="ro-RO"/>
        </w:rPr>
        <w:t>informaţie</w:t>
      </w:r>
      <w:proofErr w:type="spellEnd"/>
      <w:r w:rsidRPr="00DC031D">
        <w:rPr>
          <w:rFonts w:ascii="Trebuchet MS" w:hAnsi="Trebuchet MS"/>
          <w:color w:val="244061" w:themeColor="accent1" w:themeShade="80"/>
          <w:w w:val="105"/>
          <w:lang w:val="ro-RO"/>
        </w:rPr>
        <w:t xml:space="preserve"> </w:t>
      </w:r>
      <w:proofErr w:type="spellStart"/>
      <w:r w:rsidRPr="00DC031D">
        <w:rPr>
          <w:rFonts w:ascii="Trebuchet MS" w:hAnsi="Trebuchet MS"/>
          <w:color w:val="244061" w:themeColor="accent1" w:themeShade="80"/>
          <w:w w:val="105"/>
          <w:lang w:val="ro-RO"/>
        </w:rPr>
        <w:t>lipseşte</w:t>
      </w:r>
      <w:proofErr w:type="spellEnd"/>
      <w:r w:rsidRPr="00DC031D">
        <w:rPr>
          <w:rFonts w:ascii="Trebuchet MS" w:hAnsi="Trebuchet MS"/>
          <w:color w:val="244061" w:themeColor="accent1" w:themeShade="80"/>
          <w:w w:val="105"/>
          <w:lang w:val="ro-RO"/>
        </w:rPr>
        <w:t xml:space="preserve"> sau nu este suficient de clară pentru a permite evaluarea criteriilor eliminatorii, trebuie să solicite Președintelui Comitetului de Evaluare trimiterea de clarificări. În cazuri motivate (dacă informația există deja în pachetul cererii de </w:t>
      </w:r>
      <w:proofErr w:type="spellStart"/>
      <w:r w:rsidRPr="00DC031D">
        <w:rPr>
          <w:rFonts w:ascii="Trebuchet MS" w:hAnsi="Trebuchet MS"/>
          <w:color w:val="244061" w:themeColor="accent1" w:themeShade="80"/>
          <w:w w:val="105"/>
          <w:lang w:val="ro-RO"/>
        </w:rPr>
        <w:t>finanţare</w:t>
      </w:r>
      <w:proofErr w:type="spellEnd"/>
      <w:r w:rsidRPr="00DC031D">
        <w:rPr>
          <w:rFonts w:ascii="Trebuchet MS" w:hAnsi="Trebuchet MS"/>
          <w:color w:val="244061" w:themeColor="accent1" w:themeShade="80"/>
          <w:w w:val="105"/>
          <w:lang w:val="ro-RO"/>
        </w:rPr>
        <w:t xml:space="preserve"> sau dacă prin clarificarea solicitată există posibilitatea încălcării principiului tratamentului egal sau dacă solicitarea de clarificări ar avea ca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consecință completarea cererii de </w:t>
      </w:r>
      <w:proofErr w:type="spellStart"/>
      <w:r w:rsidRPr="00DC031D">
        <w:rPr>
          <w:rFonts w:ascii="Trebuchet MS" w:hAnsi="Trebuchet MS"/>
          <w:color w:val="244061" w:themeColor="accent1" w:themeShade="80"/>
          <w:w w:val="105"/>
          <w:lang w:val="ro-RO"/>
        </w:rPr>
        <w:t>finanţare</w:t>
      </w:r>
      <w:proofErr w:type="spellEnd"/>
      <w:r w:rsidRPr="00DC031D">
        <w:rPr>
          <w:rFonts w:ascii="Trebuchet MS" w:hAnsi="Trebuchet MS"/>
          <w:color w:val="244061" w:themeColor="accent1" w:themeShade="80"/>
          <w:w w:val="105"/>
          <w:lang w:val="ro-RO"/>
        </w:rPr>
        <w:t xml:space="preserve">), Președintele poate refuza transmiterea solicitării de clarificări. </w:t>
      </w:r>
    </w:p>
    <w:p w14:paraId="4756425D"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Solicitantul va transmite clarificările în condițiile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termenul limită specificate în solicitarea de clarificări, în caz contrar evaluarea tehnică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financiară preliminară a cererii de finanțare urmând a fi făcută numai pe baza documentelor și informațiilor existente.</w:t>
      </w:r>
    </w:p>
    <w:p w14:paraId="533CC546"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Clarificările transmise de către solicitant nu pot avea efectul de a îmbunătăți sau completa cererea de </w:t>
      </w:r>
      <w:proofErr w:type="spellStart"/>
      <w:r w:rsidRPr="00DC031D">
        <w:rPr>
          <w:rFonts w:ascii="Trebuchet MS" w:hAnsi="Trebuchet MS"/>
          <w:color w:val="244061" w:themeColor="accent1" w:themeShade="80"/>
          <w:w w:val="105"/>
          <w:lang w:val="ro-RO"/>
        </w:rPr>
        <w:t>finantare</w:t>
      </w:r>
      <w:proofErr w:type="spellEnd"/>
      <w:r w:rsidRPr="00DC031D">
        <w:rPr>
          <w:rFonts w:ascii="Trebuchet MS" w:hAnsi="Trebuchet MS"/>
          <w:color w:val="244061" w:themeColor="accent1" w:themeShade="80"/>
          <w:w w:val="105"/>
          <w:lang w:val="ro-RO"/>
        </w:rPr>
        <w:t xml:space="preserve"> și anexele acesteia.  </w:t>
      </w:r>
    </w:p>
    <w:p w14:paraId="5D68DFF3" w14:textId="717A9494" w:rsidR="00C74AC0" w:rsidRPr="00DC031D" w:rsidRDefault="00DD52FA"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 xml:space="preserve">n cazul </w:t>
      </w: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 xml:space="preserve">n care Președintele sau Secretarul Comitetului de evaluare identifica </w:t>
      </w:r>
      <w:r w:rsidRPr="00DC031D">
        <w:rPr>
          <w:rFonts w:ascii="Trebuchet MS" w:hAnsi="Trebuchet MS"/>
          <w:color w:val="244061" w:themeColor="accent1" w:themeShade="80"/>
          <w:w w:val="105"/>
          <w:lang w:val="ro-RO"/>
        </w:rPr>
        <w:t>î</w:t>
      </w:r>
      <w:r w:rsidR="00C74AC0" w:rsidRPr="00DC031D">
        <w:rPr>
          <w:rFonts w:ascii="Trebuchet MS" w:hAnsi="Trebuchet MS"/>
          <w:color w:val="244061" w:themeColor="accent1" w:themeShade="80"/>
          <w:w w:val="105"/>
          <w:lang w:val="ro-RO"/>
        </w:rPr>
        <w:t>n grila de evaluare transmis</w:t>
      </w:r>
      <w:r w:rsidRPr="00DC031D">
        <w:rPr>
          <w:rFonts w:ascii="Trebuchet MS" w:hAnsi="Trebuchet MS"/>
          <w:color w:val="244061" w:themeColor="accent1" w:themeShade="80"/>
          <w:w w:val="105"/>
          <w:lang w:val="ro-RO"/>
        </w:rPr>
        <w:t>ă</w:t>
      </w:r>
      <w:r w:rsidR="00C74AC0" w:rsidRPr="00DC031D">
        <w:rPr>
          <w:rFonts w:ascii="Trebuchet MS" w:hAnsi="Trebuchet MS"/>
          <w:color w:val="244061" w:themeColor="accent1" w:themeShade="80"/>
          <w:w w:val="105"/>
          <w:lang w:val="ro-RO"/>
        </w:rPr>
        <w:t xml:space="preserve"> de către evaluator constatări neconforme din partea acestuia, erori, comentarii incomplete etc, sau pentru abordarea comun</w:t>
      </w:r>
      <w:r w:rsidRPr="00DC031D">
        <w:rPr>
          <w:rFonts w:ascii="Trebuchet MS" w:hAnsi="Trebuchet MS"/>
          <w:color w:val="244061" w:themeColor="accent1" w:themeShade="80"/>
          <w:w w:val="105"/>
          <w:lang w:val="ro-RO"/>
        </w:rPr>
        <w:t>ă</w:t>
      </w:r>
      <w:r w:rsidR="00C74AC0" w:rsidRPr="00DC031D">
        <w:rPr>
          <w:rFonts w:ascii="Trebuchet MS" w:hAnsi="Trebuchet MS"/>
          <w:color w:val="244061" w:themeColor="accent1" w:themeShade="80"/>
          <w:w w:val="105"/>
          <w:lang w:val="ro-RO"/>
        </w:rPr>
        <w:t xml:space="preserve"> a unor aspecte, Președintele sau Secretarul Comitetului de evaluare pot transmite indicații/ observații evaluatorului, de care acesta trebuie să țină cont și să le aplice în continuare în procesul de evaluare.   </w:t>
      </w:r>
    </w:p>
    <w:p w14:paraId="1B645F19" w14:textId="77777777" w:rsidR="00C74AC0"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4EE1D7DA" w14:textId="6550E8E6" w:rsidR="005E0119" w:rsidRPr="00DC031D" w:rsidRDefault="00C74AC0" w:rsidP="00C74AC0">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Rezultatul evaluării tehnice și financiare preliminare poate fi contestat o singură dată</w:t>
      </w:r>
      <w:r w:rsidR="007D5C7C" w:rsidRPr="00DC031D">
        <w:rPr>
          <w:rFonts w:ascii="Trebuchet MS" w:hAnsi="Trebuchet MS"/>
          <w:color w:val="244061" w:themeColor="accent1" w:themeShade="80"/>
          <w:w w:val="105"/>
          <w:lang w:val="ro-RO"/>
        </w:rPr>
        <w:t xml:space="preserve">, </w:t>
      </w:r>
      <w:bookmarkStart w:id="16" w:name="_Hlk130137613"/>
      <w:r w:rsidR="007D5C7C" w:rsidRPr="00DC031D">
        <w:rPr>
          <w:rFonts w:ascii="Trebuchet MS" w:hAnsi="Trebuchet MS"/>
          <w:color w:val="244061" w:themeColor="accent1" w:themeShade="80"/>
          <w:w w:val="105"/>
          <w:lang w:val="ro-RO"/>
        </w:rPr>
        <w:t xml:space="preserve">fiind aplicabile prevederile de la </w:t>
      </w:r>
      <w:proofErr w:type="spellStart"/>
      <w:r w:rsidR="007D5C7C" w:rsidRPr="00DC031D">
        <w:rPr>
          <w:rFonts w:ascii="Trebuchet MS" w:hAnsi="Trebuchet MS"/>
          <w:color w:val="244061" w:themeColor="accent1" w:themeShade="80"/>
          <w:w w:val="105"/>
          <w:lang w:val="ro-RO"/>
        </w:rPr>
        <w:t>sectiunea</w:t>
      </w:r>
      <w:proofErr w:type="spellEnd"/>
      <w:r w:rsidR="007D5C7C" w:rsidRPr="00DC031D">
        <w:rPr>
          <w:rFonts w:ascii="Trebuchet MS" w:hAnsi="Trebuchet MS"/>
          <w:color w:val="244061" w:themeColor="accent1" w:themeShade="80"/>
          <w:w w:val="105"/>
          <w:lang w:val="ro-RO"/>
        </w:rPr>
        <w:t xml:space="preserve"> III. Depunerea și soluționarea contestațiilor, din prezentul document</w:t>
      </w:r>
      <w:bookmarkEnd w:id="16"/>
      <w:r w:rsidRPr="00DC031D">
        <w:rPr>
          <w:rFonts w:ascii="Trebuchet MS" w:hAnsi="Trebuchet MS"/>
          <w:color w:val="244061" w:themeColor="accent1" w:themeShade="80"/>
          <w:w w:val="105"/>
          <w:lang w:val="ro-RO"/>
        </w:rPr>
        <w:t>.</w:t>
      </w:r>
    </w:p>
    <w:p w14:paraId="0FEF704B" w14:textId="77777777" w:rsidR="007058D6" w:rsidRPr="00DC031D" w:rsidRDefault="007058D6" w:rsidP="00C74AC0">
      <w:pPr>
        <w:tabs>
          <w:tab w:val="left" w:pos="-540"/>
        </w:tabs>
        <w:ind w:right="-630"/>
        <w:jc w:val="both"/>
        <w:rPr>
          <w:rFonts w:ascii="Trebuchet MS" w:hAnsi="Trebuchet MS"/>
          <w:color w:val="244061" w:themeColor="accent1" w:themeShade="80"/>
          <w:w w:val="105"/>
          <w:lang w:val="ro-RO"/>
        </w:rPr>
      </w:pPr>
    </w:p>
    <w:p w14:paraId="4922B504" w14:textId="26BBD8C2" w:rsidR="005E0119" w:rsidRPr="00DC031D" w:rsidRDefault="005E0119" w:rsidP="00462056">
      <w:pPr>
        <w:pStyle w:val="Heading3"/>
        <w:rPr>
          <w:rFonts w:ascii="Trebuchet MS" w:hAnsi="Trebuchet MS"/>
          <w:b/>
          <w:bCs/>
          <w:color w:val="244061" w:themeColor="accent1" w:themeShade="80"/>
          <w:w w:val="105"/>
          <w:lang w:val="ro-RO"/>
        </w:rPr>
      </w:pPr>
      <w:bookmarkStart w:id="17" w:name="_Toc135760146"/>
      <w:r w:rsidRPr="00DC031D">
        <w:rPr>
          <w:rFonts w:ascii="Trebuchet MS" w:hAnsi="Trebuchet MS"/>
          <w:b/>
          <w:bCs/>
          <w:color w:val="244061" w:themeColor="accent1" w:themeShade="80"/>
          <w:w w:val="105"/>
          <w:lang w:val="ro-RO"/>
        </w:rPr>
        <w:t xml:space="preserve">2.2 </w:t>
      </w:r>
      <w:bookmarkStart w:id="18" w:name="_Hlk124937420"/>
      <w:r w:rsidRPr="00DC031D">
        <w:rPr>
          <w:rFonts w:ascii="Trebuchet MS" w:hAnsi="Trebuchet MS"/>
          <w:b/>
          <w:bCs/>
          <w:color w:val="244061" w:themeColor="accent1" w:themeShade="80"/>
          <w:w w:val="105"/>
          <w:lang w:val="ro-RO"/>
        </w:rPr>
        <w:t>Evaluarea tehnică și financiară</w:t>
      </w:r>
      <w:bookmarkEnd w:id="18"/>
      <w:r w:rsidRPr="00DC031D">
        <w:rPr>
          <w:rFonts w:ascii="Trebuchet MS" w:hAnsi="Trebuchet MS"/>
          <w:b/>
          <w:bCs/>
          <w:color w:val="244061" w:themeColor="accent1" w:themeShade="80"/>
          <w:w w:val="105"/>
          <w:lang w:val="ro-RO"/>
        </w:rPr>
        <w:t xml:space="preserve"> calitativă</w:t>
      </w:r>
      <w:r w:rsidR="008E1FD8" w:rsidRPr="00DC031D">
        <w:rPr>
          <w:rFonts w:ascii="Trebuchet MS" w:hAnsi="Trebuchet MS"/>
          <w:b/>
          <w:bCs/>
          <w:color w:val="244061" w:themeColor="accent1" w:themeShade="80"/>
          <w:w w:val="105"/>
          <w:lang w:val="ro-RO"/>
        </w:rPr>
        <w:t xml:space="preserve"> - proiecte finanțate prin FSE+</w:t>
      </w:r>
      <w:bookmarkEnd w:id="17"/>
      <w:r w:rsidRPr="00DC031D">
        <w:rPr>
          <w:rFonts w:ascii="Trebuchet MS" w:hAnsi="Trebuchet MS"/>
          <w:b/>
          <w:bCs/>
          <w:color w:val="244061" w:themeColor="accent1" w:themeShade="80"/>
          <w:w w:val="105"/>
          <w:lang w:val="ro-RO"/>
        </w:rPr>
        <w:t xml:space="preserve">  </w:t>
      </w:r>
    </w:p>
    <w:p w14:paraId="12A350BB" w14:textId="77777777" w:rsidR="00316F0B" w:rsidRPr="00DC031D" w:rsidRDefault="00316F0B"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C42C638" w14:textId="27D0DC62"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Cererile de finanțare acceptate în etapa de evaluare tehnică și financiară preliminară intră în procesul de evaluare tehnică și financiară calitativă.</w:t>
      </w:r>
    </w:p>
    <w:p w14:paraId="58BB3F10" w14:textId="0D95C639"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Procesul de evaluare tehnică și financiară calitativă </w:t>
      </w:r>
      <w:r w:rsidR="00F270B5" w:rsidRPr="00DC031D">
        <w:rPr>
          <w:rFonts w:ascii="Trebuchet MS" w:eastAsia="Calibri" w:hAnsi="Trebuchet MS" w:cs="Times New Roman"/>
          <w:color w:val="244061" w:themeColor="accent1" w:themeShade="80"/>
          <w:w w:val="105"/>
          <w:lang w:val="ro-RO"/>
        </w:rPr>
        <w:t xml:space="preserve">a proiectelor finanțate prin FSE+  </w:t>
      </w:r>
      <w:r w:rsidRPr="00DC031D">
        <w:rPr>
          <w:rFonts w:ascii="Trebuchet MS" w:eastAsia="Calibri" w:hAnsi="Trebuchet MS" w:cs="Times New Roman"/>
          <w:color w:val="244061" w:themeColor="accent1" w:themeShade="80"/>
          <w:w w:val="105"/>
          <w:lang w:val="ro-RO"/>
        </w:rPr>
        <w:t xml:space="preserve">presupune analiza proiectului și notarea acestuia din perspectiva a 4 criterii, incluse în </w:t>
      </w:r>
      <w:r w:rsidRPr="00DC031D">
        <w:rPr>
          <w:rFonts w:ascii="Trebuchet MS" w:eastAsia="Calibri" w:hAnsi="Trebuchet MS" w:cs="Times New Roman"/>
          <w:i/>
          <w:iCs/>
          <w:color w:val="244061" w:themeColor="accent1" w:themeShade="80"/>
          <w:w w:val="105"/>
          <w:lang w:val="ro-RO"/>
        </w:rPr>
        <w:t>Anexa 3 - Grila de evaluare tehnică și financiară calitativă</w:t>
      </w:r>
      <w:r w:rsidR="0034525C" w:rsidRPr="00DC031D">
        <w:rPr>
          <w:rFonts w:ascii="Trebuchet MS" w:eastAsia="Calibri" w:hAnsi="Trebuchet MS" w:cs="Times New Roman"/>
          <w:i/>
          <w:iCs/>
          <w:color w:val="244061" w:themeColor="accent1" w:themeShade="80"/>
          <w:w w:val="105"/>
          <w:lang w:val="ro-RO"/>
        </w:rPr>
        <w:t xml:space="preserve"> (FSE+)</w:t>
      </w:r>
      <w:r w:rsidRPr="00DC031D">
        <w:rPr>
          <w:rFonts w:ascii="Trebuchet MS" w:eastAsia="Calibri" w:hAnsi="Trebuchet MS" w:cs="Times New Roman"/>
          <w:color w:val="244061" w:themeColor="accent1" w:themeShade="80"/>
          <w:w w:val="105"/>
          <w:lang w:val="ro-RO"/>
        </w:rPr>
        <w:t>, respectiv:</w:t>
      </w:r>
    </w:p>
    <w:p w14:paraId="226F383C" w14:textId="77777777" w:rsidR="007058D6" w:rsidRPr="00DC031D" w:rsidRDefault="007058D6" w:rsidP="007058D6">
      <w:pPr>
        <w:tabs>
          <w:tab w:val="left" w:pos="-540"/>
        </w:tabs>
        <w:spacing w:after="0" w:line="240" w:lineRule="auto"/>
        <w:ind w:right="-634"/>
        <w:jc w:val="both"/>
        <w:rPr>
          <w:rFonts w:ascii="Trebuchet MS" w:eastAsia="Calibri" w:hAnsi="Trebuchet MS" w:cs="Times New Roman"/>
          <w:color w:val="244061" w:themeColor="accent1" w:themeShade="80"/>
          <w:w w:val="105"/>
          <w:lang w:val="ro-RO"/>
        </w:rPr>
      </w:pPr>
    </w:p>
    <w:p w14:paraId="1FCD0D19"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r w:rsidRPr="00DC031D">
        <w:rPr>
          <w:rFonts w:ascii="Trebuchet MS" w:eastAsia="Calibri" w:hAnsi="Trebuchet MS" w:cs="Times New Roman"/>
          <w:color w:val="244061" w:themeColor="accent1" w:themeShade="80"/>
          <w:w w:val="105"/>
          <w:lang w:val="ro-RO"/>
        </w:rPr>
        <w:tab/>
        <w:t>Relevanța proiectului</w:t>
      </w:r>
    </w:p>
    <w:p w14:paraId="187C2D82"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r w:rsidRPr="00DC031D">
        <w:rPr>
          <w:rFonts w:ascii="Trebuchet MS" w:eastAsia="Calibri" w:hAnsi="Trebuchet MS" w:cs="Times New Roman"/>
          <w:color w:val="244061" w:themeColor="accent1" w:themeShade="80"/>
          <w:w w:val="105"/>
          <w:lang w:val="ro-RO"/>
        </w:rPr>
        <w:tab/>
        <w:t>Eficacitatea implementării proiectului</w:t>
      </w:r>
    </w:p>
    <w:p w14:paraId="6EEA9B42"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r w:rsidRPr="00DC031D">
        <w:rPr>
          <w:rFonts w:ascii="Trebuchet MS" w:eastAsia="Calibri" w:hAnsi="Trebuchet MS" w:cs="Times New Roman"/>
          <w:color w:val="244061" w:themeColor="accent1" w:themeShade="80"/>
          <w:w w:val="105"/>
          <w:lang w:val="ro-RO"/>
        </w:rPr>
        <w:tab/>
        <w:t>Eficiența implementării proiectului</w:t>
      </w:r>
    </w:p>
    <w:p w14:paraId="3953144F" w14:textId="77777777" w:rsidR="007058D6" w:rsidRPr="00DC031D" w:rsidRDefault="007058D6" w:rsidP="007058D6">
      <w:pPr>
        <w:tabs>
          <w:tab w:val="left" w:pos="-540"/>
        </w:tabs>
        <w:spacing w:after="0" w:line="240" w:lineRule="auto"/>
        <w:ind w:left="720" w:right="-634"/>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r w:rsidRPr="00DC031D">
        <w:rPr>
          <w:rFonts w:ascii="Trebuchet MS" w:eastAsia="Calibri" w:hAnsi="Trebuchet MS" w:cs="Times New Roman"/>
          <w:color w:val="244061" w:themeColor="accent1" w:themeShade="80"/>
          <w:w w:val="105"/>
          <w:lang w:val="ro-RO"/>
        </w:rPr>
        <w:tab/>
        <w:t>Sustenabilitatea rezultatelor proiectului</w:t>
      </w:r>
    </w:p>
    <w:p w14:paraId="433EF2BD"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0F326E8" w14:textId="31B5190C"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Fiecare criteriu este împărțit în subcriterii punctate corespunzător. Nota maximă care poate fi acordată unui subcriteriu este stabilită în coloana punctaj. Nota pe fiecare criteriu în parte se calculează prin însumarea notelor acordate tuturor subcriteriilor care îl compun. Punctajul total acordat cererii de finanțare reprezintă suma notelor acordate celor 4 criterii. Cererea de finanțare va fi respinsă dacă nu obține punctajul minim alocat fiecărui criteriu (Tabel 1). Explicațiile privind analiza criteriilor sunt incluse în Anexa </w:t>
      </w:r>
      <w:r w:rsidR="000A7560" w:rsidRPr="00DC031D">
        <w:rPr>
          <w:rFonts w:ascii="Trebuchet MS" w:eastAsia="Calibri" w:hAnsi="Trebuchet MS" w:cs="Times New Roman"/>
          <w:color w:val="244061" w:themeColor="accent1" w:themeShade="80"/>
          <w:w w:val="105"/>
          <w:lang w:val="ro-RO"/>
        </w:rPr>
        <w:t>3</w:t>
      </w:r>
      <w:r w:rsidRPr="00DC031D">
        <w:rPr>
          <w:rFonts w:ascii="Trebuchet MS" w:eastAsia="Calibri" w:hAnsi="Trebuchet MS" w:cs="Times New Roman"/>
          <w:color w:val="244061" w:themeColor="accent1" w:themeShade="80"/>
          <w:w w:val="105"/>
          <w:lang w:val="ro-RO"/>
        </w:rPr>
        <w:t>.</w:t>
      </w:r>
    </w:p>
    <w:p w14:paraId="6B2881D9"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t>Tabel nr. 1. Punctaje minime și maxime aferente celor patru criterii ETFC</w:t>
      </w:r>
    </w:p>
    <w:tbl>
      <w:tblPr>
        <w:tblStyle w:val="TableGridLight"/>
        <w:tblW w:w="9402" w:type="dxa"/>
        <w:tblLook w:val="01E0" w:firstRow="1" w:lastRow="1" w:firstColumn="1" w:lastColumn="1" w:noHBand="0" w:noVBand="0"/>
      </w:tblPr>
      <w:tblGrid>
        <w:gridCol w:w="2656"/>
        <w:gridCol w:w="3289"/>
        <w:gridCol w:w="3457"/>
      </w:tblGrid>
      <w:tr w:rsidR="00DC031D" w:rsidRPr="00DC031D" w14:paraId="5D690604" w14:textId="77777777" w:rsidTr="00EF694D">
        <w:trPr>
          <w:trHeight w:val="246"/>
        </w:trPr>
        <w:tc>
          <w:tcPr>
            <w:tcW w:w="0" w:type="auto"/>
            <w:shd w:val="clear" w:color="auto" w:fill="95B3D7" w:themeFill="accent1" w:themeFillTint="99"/>
          </w:tcPr>
          <w:p w14:paraId="0C0A4D6F"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Criteriu</w:t>
            </w:r>
          </w:p>
        </w:tc>
        <w:tc>
          <w:tcPr>
            <w:tcW w:w="3289" w:type="dxa"/>
            <w:shd w:val="clear" w:color="auto" w:fill="95B3D7" w:themeFill="accent1" w:themeFillTint="99"/>
          </w:tcPr>
          <w:p w14:paraId="02494883"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3457" w:type="dxa"/>
            <w:shd w:val="clear" w:color="auto" w:fill="95B3D7" w:themeFill="accent1" w:themeFillTint="99"/>
          </w:tcPr>
          <w:p w14:paraId="506F6B02"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53386B8A" w14:textId="77777777" w:rsidTr="00157592">
        <w:trPr>
          <w:trHeight w:val="256"/>
        </w:trPr>
        <w:tc>
          <w:tcPr>
            <w:tcW w:w="0" w:type="auto"/>
          </w:tcPr>
          <w:p w14:paraId="2118B394"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RELEVANȚĂ</w:t>
            </w:r>
          </w:p>
        </w:tc>
        <w:tc>
          <w:tcPr>
            <w:tcW w:w="3289" w:type="dxa"/>
          </w:tcPr>
          <w:p w14:paraId="4BADEC5D"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6A517D15"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5E2C5ECB" w14:textId="77777777" w:rsidTr="00157592">
        <w:trPr>
          <w:trHeight w:val="246"/>
        </w:trPr>
        <w:tc>
          <w:tcPr>
            <w:tcW w:w="0" w:type="auto"/>
          </w:tcPr>
          <w:p w14:paraId="36826FF7"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EFICACITATE</w:t>
            </w:r>
          </w:p>
        </w:tc>
        <w:tc>
          <w:tcPr>
            <w:tcW w:w="3289" w:type="dxa"/>
          </w:tcPr>
          <w:p w14:paraId="450E209C"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4A05DE42"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1D42859B" w14:textId="77777777" w:rsidTr="00157592">
        <w:trPr>
          <w:trHeight w:val="256"/>
        </w:trPr>
        <w:tc>
          <w:tcPr>
            <w:tcW w:w="0" w:type="auto"/>
          </w:tcPr>
          <w:p w14:paraId="673D8343"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EFICIENȚĂ</w:t>
            </w:r>
          </w:p>
        </w:tc>
        <w:tc>
          <w:tcPr>
            <w:tcW w:w="3289" w:type="dxa"/>
          </w:tcPr>
          <w:p w14:paraId="3DE1824C"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30</w:t>
            </w:r>
          </w:p>
        </w:tc>
        <w:tc>
          <w:tcPr>
            <w:tcW w:w="3457" w:type="dxa"/>
          </w:tcPr>
          <w:p w14:paraId="0F50791A"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21</w:t>
            </w:r>
          </w:p>
        </w:tc>
      </w:tr>
      <w:tr w:rsidR="00DC031D" w:rsidRPr="00DC031D" w14:paraId="3E86BE69" w14:textId="77777777" w:rsidTr="00157592">
        <w:trPr>
          <w:trHeight w:val="246"/>
        </w:trPr>
        <w:tc>
          <w:tcPr>
            <w:tcW w:w="0" w:type="auto"/>
          </w:tcPr>
          <w:p w14:paraId="1C0C56C4"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SUSTENABILITATE</w:t>
            </w:r>
          </w:p>
        </w:tc>
        <w:tc>
          <w:tcPr>
            <w:tcW w:w="3289" w:type="dxa"/>
          </w:tcPr>
          <w:p w14:paraId="20694D4F"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w:t>
            </w:r>
          </w:p>
        </w:tc>
        <w:tc>
          <w:tcPr>
            <w:tcW w:w="3457" w:type="dxa"/>
          </w:tcPr>
          <w:p w14:paraId="02C79AB5"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7</w:t>
            </w:r>
          </w:p>
        </w:tc>
      </w:tr>
      <w:tr w:rsidR="00DC031D" w:rsidRPr="00DC031D" w14:paraId="15DA7EB9" w14:textId="77777777" w:rsidTr="00EF694D">
        <w:trPr>
          <w:trHeight w:val="246"/>
        </w:trPr>
        <w:tc>
          <w:tcPr>
            <w:tcW w:w="0" w:type="auto"/>
            <w:shd w:val="clear" w:color="auto" w:fill="95B3D7" w:themeFill="accent1" w:themeFillTint="99"/>
          </w:tcPr>
          <w:p w14:paraId="5243A5E0"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3289" w:type="dxa"/>
            <w:shd w:val="clear" w:color="auto" w:fill="95B3D7" w:themeFill="accent1" w:themeFillTint="99"/>
          </w:tcPr>
          <w:p w14:paraId="083F6A28"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3457" w:type="dxa"/>
            <w:shd w:val="clear" w:color="auto" w:fill="95B3D7" w:themeFill="accent1" w:themeFillTint="99"/>
          </w:tcPr>
          <w:p w14:paraId="03D8239A" w14:textId="77777777" w:rsidR="007058D6" w:rsidRPr="00DC031D" w:rsidRDefault="007058D6" w:rsidP="00F14C71">
            <w:pPr>
              <w:tabs>
                <w:tab w:val="left" w:pos="-540"/>
              </w:tabs>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70</w:t>
            </w:r>
          </w:p>
        </w:tc>
      </w:tr>
    </w:tbl>
    <w:p w14:paraId="7A3C4663"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7565333B" w14:textId="797CBF39"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19" w:name="_Hlk126841069"/>
      <w:r w:rsidRPr="00DC031D">
        <w:rPr>
          <w:rFonts w:ascii="Trebuchet MS" w:eastAsia="Calibri" w:hAnsi="Trebuchet MS" w:cs="Times New Roman"/>
          <w:color w:val="244061" w:themeColor="accent1" w:themeShade="80"/>
          <w:w w:val="105"/>
          <w:lang w:val="ro-RO"/>
        </w:rPr>
        <w:t>Criteriile de evaluare prevăzute în Anexa 3 – Criteriile de evaluare tehnică și financiară calitativă</w:t>
      </w:r>
      <w:r w:rsidR="006D1650" w:rsidRPr="00DC031D">
        <w:rPr>
          <w:rFonts w:ascii="Trebuchet MS" w:eastAsia="Calibri" w:hAnsi="Trebuchet MS" w:cs="Times New Roman"/>
          <w:color w:val="244061" w:themeColor="accent1" w:themeShade="80"/>
          <w:w w:val="105"/>
          <w:lang w:val="ro-RO"/>
        </w:rPr>
        <w:t xml:space="preserve"> (FSE+)</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466B5498" w14:textId="795351FC"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situația în care sistemul informatic MySMIS2021/SMIS2021</w:t>
      </w:r>
      <w:r w:rsidR="0025284A" w:rsidRPr="00DC031D">
        <w:rPr>
          <w:rFonts w:ascii="Trebuchet MS" w:eastAsia="Calibri" w:hAnsi="Trebuchet MS" w:cs="Times New Roman"/>
          <w:color w:val="244061" w:themeColor="accent1" w:themeShade="80"/>
          <w:w w:val="105"/>
          <w:lang w:val="ro-RO"/>
        </w:rPr>
        <w:t>+</w:t>
      </w:r>
      <w:r w:rsidRPr="00DC031D">
        <w:rPr>
          <w:rFonts w:ascii="Trebuchet MS" w:eastAsia="Calibri" w:hAnsi="Trebuchet MS" w:cs="Times New Roman"/>
          <w:color w:val="244061" w:themeColor="accent1" w:themeShade="80"/>
          <w:w w:val="105"/>
          <w:lang w:val="ro-RO"/>
        </w:rPr>
        <w:t xml:space="preserve">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p>
    <w:p w14:paraId="1E99364B" w14:textId="447F6B09" w:rsidR="007058D6" w:rsidRPr="00B73AF4"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Proiectele pot să obțină un punctaj de la 0 – 100, însă, pentru ca acestea să fie aprobate în etapa de evaluare tehnică și financiară calitativă, trebuie să acumuleze minim 70 de puncte (pragul de calitate) și punctajul minim stabilit pentru fiecare criteriu de evaluare. Punctajul final se va calcula prin realizarea mediei aritmetice între punctajele acordate de cei doi evaluatori.</w:t>
      </w:r>
      <w:bookmarkStart w:id="20" w:name="_Hlk115692850"/>
      <w:r w:rsidR="008904A4" w:rsidRPr="00DC031D">
        <w:rPr>
          <w:rFonts w:ascii="Trebuchet MS" w:eastAsia="Calibri" w:hAnsi="Trebuchet MS" w:cs="Times New Roman"/>
          <w:color w:val="244061" w:themeColor="accent1" w:themeShade="80"/>
          <w:w w:val="105"/>
          <w:lang w:val="ro-RO"/>
        </w:rPr>
        <w:t xml:space="preserve"> În situația în care unul dintre evaluatori acordă un punctaj </w:t>
      </w:r>
      <w:bookmarkStart w:id="21" w:name="_Hlk134687643"/>
      <w:r w:rsidR="008904A4" w:rsidRPr="00DC031D">
        <w:rPr>
          <w:rFonts w:ascii="Trebuchet MS" w:eastAsia="Calibri" w:hAnsi="Trebuchet MS" w:cs="Times New Roman"/>
          <w:color w:val="244061" w:themeColor="accent1" w:themeShade="80"/>
          <w:w w:val="105"/>
          <w:lang w:val="ro-RO"/>
        </w:rPr>
        <w:t>mai mic de 70 de puncte pe total proiect sau mai mic decât punctajul minim pe oricare dintre criterii de evaluare</w:t>
      </w:r>
      <w:bookmarkEnd w:id="21"/>
      <w:r w:rsidR="008904A4" w:rsidRPr="00DC031D">
        <w:rPr>
          <w:rFonts w:ascii="Trebuchet MS" w:eastAsia="Calibri" w:hAnsi="Trebuchet MS" w:cs="Times New Roman"/>
          <w:color w:val="244061" w:themeColor="accent1" w:themeShade="80"/>
          <w:w w:val="105"/>
          <w:lang w:val="ro-RO"/>
        </w:rPr>
        <w:t>, iar celălalt evaluator acordă un punctaj mai m</w:t>
      </w:r>
      <w:r w:rsidR="00D025EE" w:rsidRPr="00DC031D">
        <w:rPr>
          <w:rFonts w:ascii="Trebuchet MS" w:eastAsia="Calibri" w:hAnsi="Trebuchet MS" w:cs="Times New Roman"/>
          <w:color w:val="244061" w:themeColor="accent1" w:themeShade="80"/>
          <w:w w:val="105"/>
          <w:lang w:val="ro-RO"/>
        </w:rPr>
        <w:t>are</w:t>
      </w:r>
      <w:r w:rsidR="008904A4" w:rsidRPr="00DC031D">
        <w:rPr>
          <w:rFonts w:ascii="Trebuchet MS" w:eastAsia="Calibri" w:hAnsi="Trebuchet MS" w:cs="Times New Roman"/>
          <w:color w:val="244061" w:themeColor="accent1" w:themeShade="80"/>
          <w:w w:val="105"/>
          <w:lang w:val="ro-RO"/>
        </w:rPr>
        <w:t xml:space="preserve"> de 70 de puncte pe total proiect sau mai m</w:t>
      </w:r>
      <w:r w:rsidR="00D025EE" w:rsidRPr="00DC031D">
        <w:rPr>
          <w:rFonts w:ascii="Trebuchet MS" w:eastAsia="Calibri" w:hAnsi="Trebuchet MS" w:cs="Times New Roman"/>
          <w:color w:val="244061" w:themeColor="accent1" w:themeShade="80"/>
          <w:w w:val="105"/>
          <w:lang w:val="ro-RO"/>
        </w:rPr>
        <w:t>are</w:t>
      </w:r>
      <w:r w:rsidR="008904A4" w:rsidRPr="00DC031D">
        <w:rPr>
          <w:rFonts w:ascii="Trebuchet MS" w:eastAsia="Calibri" w:hAnsi="Trebuchet MS" w:cs="Times New Roman"/>
          <w:color w:val="244061" w:themeColor="accent1" w:themeShade="80"/>
          <w:w w:val="105"/>
          <w:lang w:val="ro-RO"/>
        </w:rPr>
        <w:t xml:space="preserve"> decât punctajul minim pe criteri</w:t>
      </w:r>
      <w:r w:rsidR="00D025EE" w:rsidRPr="00DC031D">
        <w:rPr>
          <w:rFonts w:ascii="Trebuchet MS" w:eastAsia="Calibri" w:hAnsi="Trebuchet MS" w:cs="Times New Roman"/>
          <w:color w:val="244061" w:themeColor="accent1" w:themeShade="80"/>
          <w:w w:val="105"/>
          <w:lang w:val="ro-RO"/>
        </w:rPr>
        <w:t>ul</w:t>
      </w:r>
      <w:r w:rsidR="008904A4" w:rsidRPr="00DC031D">
        <w:rPr>
          <w:rFonts w:ascii="Trebuchet MS" w:eastAsia="Calibri" w:hAnsi="Trebuchet MS" w:cs="Times New Roman"/>
          <w:color w:val="244061" w:themeColor="accent1" w:themeShade="80"/>
          <w:w w:val="105"/>
          <w:lang w:val="ro-RO"/>
        </w:rPr>
        <w:t xml:space="preserve"> de evaluare</w:t>
      </w:r>
      <w:r w:rsidR="00D025EE" w:rsidRPr="00DC031D">
        <w:rPr>
          <w:rFonts w:ascii="Trebuchet MS" w:eastAsia="Calibri" w:hAnsi="Trebuchet MS" w:cs="Times New Roman"/>
          <w:color w:val="244061" w:themeColor="accent1" w:themeShade="80"/>
          <w:w w:val="105"/>
          <w:lang w:val="ro-RO"/>
        </w:rPr>
        <w:t xml:space="preserve"> pentru care celălalt evaluator a acordat un punctaj mai mic decât punctajul minim/criteriu, Președintele Comitetului de evaluare va proceda la concilierea evaluatorilor astfel încât punctajele ambilor evaluatori, fie pe total proiect, fie pe criteriu</w:t>
      </w:r>
      <w:r w:rsidR="00525064" w:rsidRPr="00DC031D">
        <w:rPr>
          <w:rFonts w:ascii="Trebuchet MS" w:eastAsia="Calibri" w:hAnsi="Trebuchet MS" w:cs="Times New Roman"/>
          <w:color w:val="244061" w:themeColor="accent1" w:themeShade="80"/>
          <w:w w:val="105"/>
          <w:lang w:val="ro-RO"/>
        </w:rPr>
        <w:t>,</w:t>
      </w:r>
      <w:r w:rsidR="00D025EE" w:rsidRPr="00DC031D">
        <w:rPr>
          <w:rFonts w:ascii="Trebuchet MS" w:eastAsia="Calibri" w:hAnsi="Trebuchet MS" w:cs="Times New Roman"/>
          <w:color w:val="244061" w:themeColor="accent1" w:themeShade="80"/>
          <w:w w:val="105"/>
          <w:lang w:val="ro-RO"/>
        </w:rPr>
        <w:t xml:space="preserve"> să </w:t>
      </w:r>
      <w:r w:rsidR="00580C56" w:rsidRPr="00DC031D">
        <w:rPr>
          <w:rFonts w:ascii="Trebuchet MS" w:eastAsia="Calibri" w:hAnsi="Trebuchet MS" w:cs="Times New Roman"/>
          <w:color w:val="244061" w:themeColor="accent1" w:themeShade="80"/>
          <w:w w:val="105"/>
          <w:lang w:val="ro-RO"/>
        </w:rPr>
        <w:t>fie</w:t>
      </w:r>
      <w:r w:rsidR="00525064" w:rsidRPr="00DC031D">
        <w:rPr>
          <w:rFonts w:ascii="Trebuchet MS" w:eastAsia="Calibri" w:hAnsi="Trebuchet MS" w:cs="Times New Roman"/>
          <w:color w:val="244061" w:themeColor="accent1" w:themeShade="80"/>
          <w:w w:val="105"/>
          <w:lang w:val="ro-RO"/>
        </w:rPr>
        <w:t xml:space="preserve"> în același registru de aprobare/respingere a proiectului/criteriului. </w:t>
      </w:r>
      <w:r w:rsidR="00580C56" w:rsidRPr="00DC031D">
        <w:rPr>
          <w:rFonts w:ascii="Trebuchet MS" w:eastAsia="Calibri" w:hAnsi="Trebuchet MS" w:cs="Times New Roman"/>
          <w:color w:val="244061" w:themeColor="accent1" w:themeShade="80"/>
          <w:w w:val="105"/>
          <w:lang w:val="ro-RO"/>
        </w:rPr>
        <w:t xml:space="preserve"> </w:t>
      </w:r>
    </w:p>
    <w:p w14:paraId="76C4A460" w14:textId="3B8601F1"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 parcursul etapei de evaluare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70E2DB80" w14:textId="2B078C0D"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Dacă evaluatorul consideră că o </w:t>
      </w:r>
      <w:proofErr w:type="spellStart"/>
      <w:r w:rsidRPr="00DC031D">
        <w:rPr>
          <w:rFonts w:ascii="Trebuchet MS" w:eastAsia="Calibri" w:hAnsi="Trebuchet MS" w:cs="Times New Roman"/>
          <w:color w:val="244061" w:themeColor="accent1" w:themeShade="80"/>
          <w:w w:val="105"/>
          <w:lang w:val="ro-RO"/>
        </w:rPr>
        <w:t>informaţie</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lipseşte</w:t>
      </w:r>
      <w:proofErr w:type="spellEnd"/>
      <w:r w:rsidRPr="00DC031D">
        <w:rPr>
          <w:rFonts w:ascii="Trebuchet MS" w:eastAsia="Calibri" w:hAnsi="Trebuchet MS" w:cs="Times New Roman"/>
          <w:color w:val="244061" w:themeColor="accent1" w:themeShade="80"/>
          <w:w w:val="105"/>
          <w:lang w:val="ro-RO"/>
        </w:rPr>
        <w:t xml:space="preserve"> sau nu este suficient de clară pentru a permite evaluarea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trebuie să solicite Președintelui Comitetului de Evaluare trimiterea de clarificări. În cazuri motivate (dacă informația există deja în pachetul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sau dacă prin clarificarea solicitată există posibilitatea încălcării principiului tratamentului egal sau dacă solicitarea de clarificări ar avea ca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consecință completarea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Președintele poate refuza transmiterea solicitării de clarificări. </w:t>
      </w:r>
    </w:p>
    <w:p w14:paraId="4A0BBB9B"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transmite clarificările în condițiile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termenul limită specificate în solicitarea de clarificări, în caz contrar evaluarea </w:t>
      </w:r>
      <w:bookmarkStart w:id="22" w:name="_Hlk124940598"/>
      <w:r w:rsidRPr="00DC031D">
        <w:rPr>
          <w:rFonts w:ascii="Trebuchet MS" w:eastAsia="Calibri" w:hAnsi="Trebuchet MS" w:cs="Times New Roman"/>
          <w:color w:val="244061" w:themeColor="accent1" w:themeShade="80"/>
          <w:w w:val="105"/>
          <w:lang w:val="ro-RO"/>
        </w:rPr>
        <w:t xml:space="preserve">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w:t>
      </w:r>
      <w:bookmarkEnd w:id="22"/>
      <w:r w:rsidRPr="00DC031D">
        <w:rPr>
          <w:rFonts w:ascii="Trebuchet MS" w:eastAsia="Calibri" w:hAnsi="Trebuchet MS" w:cs="Times New Roman"/>
          <w:color w:val="244061" w:themeColor="accent1" w:themeShade="80"/>
          <w:w w:val="105"/>
          <w:lang w:val="ro-RO"/>
        </w:rPr>
        <w:t xml:space="preserve"> a cererii de finanțare urmând a fi făcută numai pe baza documentelor și informațiilor existente.</w:t>
      </w:r>
    </w:p>
    <w:p w14:paraId="3F28F7C2"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0907C5DC" w14:textId="0B912C4C" w:rsidR="001A6194" w:rsidRPr="00DC031D" w:rsidRDefault="001A6194"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p>
    <w:bookmarkEnd w:id="19"/>
    <w:bookmarkEnd w:id="20"/>
    <w:p w14:paraId="744EDE9B" w14:textId="77777777" w:rsidR="007058D6" w:rsidRPr="00DC031D" w:rsidRDefault="007058D6" w:rsidP="007058D6">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31EE70F3" w14:textId="18534658" w:rsidR="00741B0A" w:rsidRPr="00B73AF4" w:rsidRDefault="00741B0A" w:rsidP="00462056">
      <w:pPr>
        <w:pStyle w:val="Heading3"/>
        <w:rPr>
          <w:rFonts w:ascii="Trebuchet MS" w:hAnsi="Trebuchet MS"/>
          <w:b/>
          <w:bCs/>
          <w:color w:val="244061" w:themeColor="accent1" w:themeShade="80"/>
          <w:lang w:val="ro-RO"/>
        </w:rPr>
      </w:pPr>
      <w:bookmarkStart w:id="23" w:name="_Toc135760147"/>
      <w:bookmarkStart w:id="24" w:name="_Hlk126839902"/>
      <w:bookmarkStart w:id="25" w:name="_Hlk127294859"/>
      <w:r w:rsidRPr="00B73AF4">
        <w:rPr>
          <w:rFonts w:ascii="Trebuchet MS" w:hAnsi="Trebuchet MS"/>
          <w:b/>
          <w:bCs/>
          <w:color w:val="244061" w:themeColor="accent1" w:themeShade="80"/>
          <w:lang w:val="ro-RO"/>
        </w:rPr>
        <w:t>2.</w:t>
      </w:r>
      <w:r w:rsidR="00316F0B" w:rsidRPr="00B73AF4">
        <w:rPr>
          <w:rFonts w:ascii="Trebuchet MS" w:hAnsi="Trebuchet MS"/>
          <w:b/>
          <w:bCs/>
          <w:color w:val="244061" w:themeColor="accent1" w:themeShade="80"/>
          <w:lang w:val="ro-RO"/>
        </w:rPr>
        <w:t>3</w:t>
      </w:r>
      <w:r w:rsidRPr="00B73AF4">
        <w:rPr>
          <w:rFonts w:ascii="Trebuchet MS" w:hAnsi="Trebuchet MS"/>
          <w:b/>
          <w:bCs/>
          <w:color w:val="244061" w:themeColor="accent1" w:themeShade="80"/>
          <w:lang w:val="ro-RO"/>
        </w:rPr>
        <w:t xml:space="preserve"> Evaluarea tehnică și financiară calitativă</w:t>
      </w:r>
      <w:r w:rsidR="00BD3076" w:rsidRPr="00B73AF4">
        <w:rPr>
          <w:rFonts w:ascii="Trebuchet MS" w:hAnsi="Trebuchet MS"/>
          <w:b/>
          <w:bCs/>
          <w:color w:val="244061" w:themeColor="accent1" w:themeShade="80"/>
          <w:lang w:val="ro-RO"/>
        </w:rPr>
        <w:t xml:space="preserve"> </w:t>
      </w:r>
      <w:r w:rsidR="00316F0B" w:rsidRPr="00B73AF4">
        <w:rPr>
          <w:rFonts w:ascii="Trebuchet MS" w:hAnsi="Trebuchet MS"/>
          <w:b/>
          <w:bCs/>
          <w:color w:val="244061" w:themeColor="accent1" w:themeShade="80"/>
          <w:lang w:val="ro-RO"/>
        </w:rPr>
        <w:t>-</w:t>
      </w:r>
      <w:r w:rsidR="00BD3076" w:rsidRPr="00B73AF4">
        <w:rPr>
          <w:rFonts w:ascii="Trebuchet MS" w:hAnsi="Trebuchet MS"/>
          <w:b/>
          <w:bCs/>
          <w:color w:val="244061" w:themeColor="accent1" w:themeShade="80"/>
          <w:lang w:val="ro-RO"/>
        </w:rPr>
        <w:t xml:space="preserve"> proiecte finanțate prin FEDR</w:t>
      </w:r>
      <w:bookmarkEnd w:id="23"/>
    </w:p>
    <w:bookmarkEnd w:id="24"/>
    <w:p w14:paraId="6A49A6D5" w14:textId="12FDE95E" w:rsidR="00741B0A" w:rsidRPr="00B73AF4" w:rsidRDefault="00741B0A"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 xml:space="preserve">  </w:t>
      </w:r>
    </w:p>
    <w:p w14:paraId="1E8F0A73" w14:textId="77777777" w:rsidR="001018A7" w:rsidRPr="00B73AF4" w:rsidRDefault="001018A7"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Cererile de finanțare acceptate în etapa de evaluare tehnică și financiară preliminară intră în procesul de evaluare tehnică și financiară calitativă.</w:t>
      </w:r>
    </w:p>
    <w:p w14:paraId="704260FC" w14:textId="79CF6FFB" w:rsidR="001745F1" w:rsidRPr="00B73AF4" w:rsidRDefault="001745F1" w:rsidP="00741B0A">
      <w:pPr>
        <w:tabs>
          <w:tab w:val="left" w:pos="-540"/>
        </w:tabs>
        <w:spacing w:after="0" w:line="240" w:lineRule="auto"/>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 xml:space="preserve">Procesul de evaluare tehnică și financiară </w:t>
      </w:r>
      <w:r w:rsidR="006D1650" w:rsidRPr="00B73AF4">
        <w:rPr>
          <w:rFonts w:ascii="Trebuchet MS" w:hAnsi="Trebuchet MS"/>
          <w:color w:val="244061" w:themeColor="accent1" w:themeShade="80"/>
          <w:lang w:val="ro-RO"/>
        </w:rPr>
        <w:t xml:space="preserve">calitativă </w:t>
      </w:r>
      <w:r w:rsidR="005026DB" w:rsidRPr="00B73AF4">
        <w:rPr>
          <w:rFonts w:ascii="Trebuchet MS" w:hAnsi="Trebuchet MS"/>
          <w:color w:val="244061" w:themeColor="accent1" w:themeShade="80"/>
          <w:lang w:val="ro-RO"/>
        </w:rPr>
        <w:t xml:space="preserve">a proiectelor finanțate prin FEDR </w:t>
      </w:r>
      <w:r w:rsidRPr="00B73AF4">
        <w:rPr>
          <w:rFonts w:ascii="Trebuchet MS" w:hAnsi="Trebuchet MS"/>
          <w:color w:val="244061" w:themeColor="accent1" w:themeShade="80"/>
          <w:lang w:val="ro-RO"/>
        </w:rPr>
        <w:t xml:space="preserve">presupune analiza proiectului și notarea acestuia din perspectiva a </w:t>
      </w:r>
      <w:r w:rsidR="007F6378" w:rsidRPr="00B73AF4">
        <w:rPr>
          <w:rFonts w:ascii="Trebuchet MS" w:hAnsi="Trebuchet MS"/>
          <w:color w:val="244061" w:themeColor="accent1" w:themeShade="80"/>
          <w:lang w:val="ro-RO"/>
        </w:rPr>
        <w:t xml:space="preserve">5 </w:t>
      </w:r>
      <w:r w:rsidRPr="00B73AF4">
        <w:rPr>
          <w:rFonts w:ascii="Trebuchet MS" w:hAnsi="Trebuchet MS"/>
          <w:color w:val="244061" w:themeColor="accent1" w:themeShade="80"/>
          <w:lang w:val="ro-RO"/>
        </w:rPr>
        <w:t xml:space="preserve">criterii, incluse în </w:t>
      </w:r>
      <w:r w:rsidR="001018A7" w:rsidRPr="00B73AF4">
        <w:rPr>
          <w:rFonts w:ascii="Trebuchet MS" w:hAnsi="Trebuchet MS"/>
          <w:i/>
          <w:iCs/>
          <w:color w:val="244061" w:themeColor="accent1" w:themeShade="80"/>
          <w:lang w:val="ro-RO"/>
        </w:rPr>
        <w:t xml:space="preserve">Anexa 4 </w:t>
      </w:r>
      <w:r w:rsidRPr="00B73AF4">
        <w:rPr>
          <w:rFonts w:ascii="Trebuchet MS" w:hAnsi="Trebuchet MS"/>
          <w:i/>
          <w:iCs/>
          <w:color w:val="244061" w:themeColor="accent1" w:themeShade="80"/>
          <w:lang w:val="ro-RO"/>
        </w:rPr>
        <w:t xml:space="preserve">Grila de evaluare tehnică și financiară </w:t>
      </w:r>
      <w:r w:rsidR="001018A7" w:rsidRPr="00B73AF4">
        <w:rPr>
          <w:rFonts w:ascii="Trebuchet MS" w:hAnsi="Trebuchet MS"/>
          <w:i/>
          <w:iCs/>
          <w:color w:val="244061" w:themeColor="accent1" w:themeShade="80"/>
          <w:lang w:val="ro-RO"/>
        </w:rPr>
        <w:t>calitativ</w:t>
      </w:r>
      <w:r w:rsidR="001018A7" w:rsidRPr="00DC031D">
        <w:rPr>
          <w:rFonts w:ascii="Trebuchet MS" w:hAnsi="Trebuchet MS"/>
          <w:i/>
          <w:iCs/>
          <w:color w:val="244061" w:themeColor="accent1" w:themeShade="80"/>
          <w:lang w:val="ro-RO"/>
        </w:rPr>
        <w:t>ă</w:t>
      </w:r>
      <w:r w:rsidR="006D1650" w:rsidRPr="00DC031D">
        <w:rPr>
          <w:rFonts w:ascii="Trebuchet MS" w:hAnsi="Trebuchet MS"/>
          <w:i/>
          <w:iCs/>
          <w:color w:val="244061" w:themeColor="accent1" w:themeShade="80"/>
          <w:lang w:val="ro-RO"/>
        </w:rPr>
        <w:t xml:space="preserve"> (FEDR)</w:t>
      </w:r>
      <w:r w:rsidRPr="00B73AF4">
        <w:rPr>
          <w:rFonts w:ascii="Trebuchet MS" w:hAnsi="Trebuchet MS"/>
          <w:color w:val="244061" w:themeColor="accent1" w:themeShade="80"/>
          <w:lang w:val="ro-RO"/>
        </w:rPr>
        <w:t>, respectiv:</w:t>
      </w:r>
    </w:p>
    <w:p w14:paraId="3D8F88B3"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ro-RO"/>
        </w:rPr>
      </w:pPr>
    </w:p>
    <w:p w14:paraId="467C1D42"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1.</w:t>
      </w:r>
      <w:r w:rsidRPr="00B73AF4">
        <w:rPr>
          <w:rFonts w:ascii="Trebuchet MS" w:hAnsi="Trebuchet MS"/>
          <w:color w:val="244061" w:themeColor="accent1" w:themeShade="80"/>
          <w:lang w:val="it-IT"/>
        </w:rPr>
        <w:tab/>
        <w:t>Relevanța proiectului</w:t>
      </w:r>
    </w:p>
    <w:p w14:paraId="227B4BD7" w14:textId="77777777"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ab/>
        <w:t>Eficacitatea implementării proiectului</w:t>
      </w:r>
    </w:p>
    <w:p w14:paraId="6F1928EE" w14:textId="5E87A648"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3.</w:t>
      </w:r>
      <w:r w:rsidRPr="00B73AF4">
        <w:rPr>
          <w:rFonts w:ascii="Trebuchet MS" w:hAnsi="Trebuchet MS"/>
          <w:color w:val="244061" w:themeColor="accent1" w:themeShade="80"/>
          <w:lang w:val="it-IT"/>
        </w:rPr>
        <w:tab/>
        <w:t>Eficien</w:t>
      </w:r>
      <w:r w:rsidR="005242C7" w:rsidRPr="00B73AF4">
        <w:rPr>
          <w:rFonts w:ascii="Trebuchet MS" w:hAnsi="Trebuchet MS"/>
          <w:color w:val="244061" w:themeColor="accent1" w:themeShade="80"/>
          <w:lang w:val="it-IT"/>
        </w:rPr>
        <w:t>ț</w:t>
      </w:r>
      <w:r w:rsidRPr="00B73AF4">
        <w:rPr>
          <w:rFonts w:ascii="Trebuchet MS" w:hAnsi="Trebuchet MS"/>
          <w:color w:val="244061" w:themeColor="accent1" w:themeShade="80"/>
          <w:lang w:val="it-IT"/>
        </w:rPr>
        <w:t>a implementării proiectului</w:t>
      </w:r>
    </w:p>
    <w:p w14:paraId="1E5805A7" w14:textId="15B7400E"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4.        Calitatea și maturitatea proiectului</w:t>
      </w:r>
      <w:r w:rsidR="007F6378" w:rsidRPr="00B73AF4">
        <w:rPr>
          <w:rFonts w:ascii="Trebuchet MS" w:hAnsi="Trebuchet MS"/>
          <w:color w:val="244061" w:themeColor="accent1" w:themeShade="80"/>
          <w:lang w:val="it-IT"/>
        </w:rPr>
        <w:t xml:space="preserve"> </w:t>
      </w:r>
    </w:p>
    <w:p w14:paraId="2A721088" w14:textId="3F912078" w:rsidR="001745F1" w:rsidRPr="00B73AF4" w:rsidRDefault="001745F1" w:rsidP="00737326">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5.</w:t>
      </w:r>
      <w:r w:rsidRPr="00B73AF4">
        <w:rPr>
          <w:rFonts w:ascii="Trebuchet MS" w:hAnsi="Trebuchet MS"/>
          <w:color w:val="244061" w:themeColor="accent1" w:themeShade="80"/>
          <w:lang w:val="it-IT"/>
        </w:rPr>
        <w:tab/>
        <w:t>Sustenabilitatea rezultatelor proiectului</w:t>
      </w:r>
    </w:p>
    <w:p w14:paraId="7191DF13" w14:textId="77777777" w:rsidR="00E838C4" w:rsidRPr="00B73AF4" w:rsidRDefault="00E838C4" w:rsidP="00737326">
      <w:pPr>
        <w:tabs>
          <w:tab w:val="left" w:pos="-540"/>
        </w:tabs>
        <w:spacing w:after="0" w:line="240" w:lineRule="auto"/>
        <w:ind w:right="-630"/>
        <w:jc w:val="both"/>
        <w:rPr>
          <w:rFonts w:ascii="Trebuchet MS" w:hAnsi="Trebuchet MS"/>
          <w:color w:val="244061" w:themeColor="accent1" w:themeShade="80"/>
          <w:lang w:val="it-IT"/>
        </w:rPr>
      </w:pPr>
    </w:p>
    <w:p w14:paraId="772F940C" w14:textId="12BDADB7" w:rsidR="001745F1" w:rsidRPr="00DC031D" w:rsidRDefault="001745F1" w:rsidP="00737326">
      <w:pPr>
        <w:tabs>
          <w:tab w:val="left" w:pos="-540"/>
        </w:tabs>
        <w:spacing w:after="0" w:line="240" w:lineRule="auto"/>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Fiecare criteriu este împărțit în subcriterii punctate corespunzător. Nota maximă care poate fi acordată unui subcriteriu este stabilită în coloana punctaj. Nota pe</w:t>
      </w:r>
      <w:r w:rsidR="00926CCA" w:rsidRPr="00B73AF4">
        <w:rPr>
          <w:rFonts w:ascii="Trebuchet MS" w:hAnsi="Trebuchet MS"/>
          <w:color w:val="244061" w:themeColor="accent1" w:themeShade="80"/>
          <w:lang w:val="it-IT"/>
        </w:rPr>
        <w:t>ntru</w:t>
      </w:r>
      <w:r w:rsidRPr="00B73AF4">
        <w:rPr>
          <w:rFonts w:ascii="Trebuchet MS" w:hAnsi="Trebuchet MS"/>
          <w:color w:val="244061" w:themeColor="accent1" w:themeShade="80"/>
          <w:lang w:val="it-IT"/>
        </w:rPr>
        <w:t xml:space="preserve"> fiecare criteriu în parte se calculează prin însumarea notelor acordate tuturor subcriteriilor care îl compun. Punctajul total acordat proiectului reprezintă suma notelor acordate celor </w:t>
      </w:r>
      <w:r w:rsidR="007F6378" w:rsidRPr="00B73AF4">
        <w:rPr>
          <w:rFonts w:ascii="Trebuchet MS" w:hAnsi="Trebuchet MS"/>
          <w:color w:val="244061" w:themeColor="accent1" w:themeShade="80"/>
          <w:lang w:val="it-IT"/>
        </w:rPr>
        <w:t xml:space="preserve">5 </w:t>
      </w:r>
      <w:r w:rsidRPr="00B73AF4">
        <w:rPr>
          <w:rFonts w:ascii="Trebuchet MS" w:hAnsi="Trebuchet MS"/>
          <w:color w:val="244061" w:themeColor="accent1" w:themeShade="80"/>
          <w:lang w:val="it-IT"/>
        </w:rPr>
        <w:t xml:space="preserve">criterii. Dacă proiectul nu obține punctajul minim alocat fiecărui criteriu, va fi respins. </w:t>
      </w:r>
      <w:proofErr w:type="spellStart"/>
      <w:r w:rsidRPr="00DC031D">
        <w:rPr>
          <w:rFonts w:ascii="Trebuchet MS" w:hAnsi="Trebuchet MS"/>
          <w:color w:val="244061" w:themeColor="accent1" w:themeShade="80"/>
        </w:rPr>
        <w:t>Explicațiile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privind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analiza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incluse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Anexa</w:t>
      </w:r>
      <w:proofErr w:type="spellEnd"/>
      <w:r w:rsidRPr="00DC031D">
        <w:rPr>
          <w:rFonts w:ascii="Trebuchet MS" w:hAnsi="Trebuchet MS"/>
          <w:color w:val="244061" w:themeColor="accent1" w:themeShade="80"/>
        </w:rPr>
        <w:t xml:space="preserve"> </w:t>
      </w:r>
      <w:r w:rsidR="003B2E7B" w:rsidRPr="00DC031D">
        <w:rPr>
          <w:rFonts w:ascii="Trebuchet MS" w:hAnsi="Trebuchet MS"/>
          <w:color w:val="244061" w:themeColor="accent1" w:themeShade="80"/>
        </w:rPr>
        <w:t>4</w:t>
      </w:r>
      <w:r w:rsidRPr="00DC031D">
        <w:rPr>
          <w:rFonts w:ascii="Trebuchet MS" w:hAnsi="Trebuchet MS"/>
          <w:color w:val="244061" w:themeColor="accent1" w:themeShade="80"/>
        </w:rPr>
        <w:t>.</w:t>
      </w:r>
    </w:p>
    <w:p w14:paraId="6CD8749E" w14:textId="7F043DC9" w:rsidR="005242C7" w:rsidRPr="00DC031D" w:rsidRDefault="005242C7" w:rsidP="00737326">
      <w:pPr>
        <w:tabs>
          <w:tab w:val="left" w:pos="-540"/>
        </w:tabs>
        <w:spacing w:after="0" w:line="240" w:lineRule="auto"/>
        <w:ind w:right="-630"/>
        <w:jc w:val="both"/>
        <w:rPr>
          <w:rFonts w:ascii="Trebuchet MS" w:hAnsi="Trebuchet MS"/>
          <w:color w:val="244061" w:themeColor="accent1" w:themeShade="80"/>
        </w:rPr>
      </w:pPr>
    </w:p>
    <w:p w14:paraId="22A6114D" w14:textId="77777777" w:rsidR="0056476C" w:rsidRPr="00DC031D" w:rsidRDefault="0056476C" w:rsidP="00737326">
      <w:pPr>
        <w:tabs>
          <w:tab w:val="left" w:pos="-540"/>
        </w:tabs>
        <w:spacing w:after="0" w:line="240" w:lineRule="auto"/>
        <w:ind w:right="-630"/>
        <w:jc w:val="both"/>
        <w:rPr>
          <w:rFonts w:ascii="Trebuchet MS" w:hAnsi="Trebuchet MS"/>
          <w:color w:val="244061" w:themeColor="accent1" w:themeShade="80"/>
        </w:rPr>
      </w:pPr>
    </w:p>
    <w:p w14:paraId="63FADD03" w14:textId="2DFCE025"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Tabel </w:t>
      </w:r>
      <w:r w:rsidR="000018CE" w:rsidRPr="00DC031D">
        <w:rPr>
          <w:rFonts w:ascii="Trebuchet MS" w:hAnsi="Trebuchet MS"/>
          <w:color w:val="244061" w:themeColor="accent1" w:themeShade="80"/>
        </w:rPr>
        <w:t>2</w:t>
      </w:r>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minime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aferente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ETF</w:t>
      </w:r>
      <w:r w:rsidR="001018A7" w:rsidRPr="00DC031D">
        <w:rPr>
          <w:rFonts w:ascii="Trebuchet MS" w:hAnsi="Trebuchet MS"/>
          <w:color w:val="244061" w:themeColor="accent1" w:themeShade="80"/>
        </w:rPr>
        <w:t>C</w:t>
      </w:r>
      <w:r w:rsidR="00AF74BA" w:rsidRPr="00DC031D">
        <w:rPr>
          <w:rFonts w:ascii="Trebuchet MS" w:hAnsi="Trebuchet MS"/>
          <w:color w:val="244061" w:themeColor="accent1" w:themeShade="80"/>
        </w:rPr>
        <w:t xml:space="preserve">    FEDR</w:t>
      </w:r>
    </w:p>
    <w:tbl>
      <w:tblPr>
        <w:tblW w:w="9923" w:type="dxa"/>
        <w:tblInd w:w="13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1E0" w:firstRow="1" w:lastRow="1" w:firstColumn="1" w:lastColumn="1" w:noHBand="0" w:noVBand="0"/>
      </w:tblPr>
      <w:tblGrid>
        <w:gridCol w:w="5773"/>
        <w:gridCol w:w="2307"/>
        <w:gridCol w:w="1843"/>
      </w:tblGrid>
      <w:tr w:rsidR="00DC031D" w:rsidRPr="00DC031D" w14:paraId="2DE9CE11" w14:textId="77777777" w:rsidTr="00524401">
        <w:tc>
          <w:tcPr>
            <w:tcW w:w="5773" w:type="dxa"/>
            <w:shd w:val="clear" w:color="auto" w:fill="8496B0"/>
          </w:tcPr>
          <w:p w14:paraId="66C059A1"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lastRenderedPageBreak/>
              <w:t>Criteriu</w:t>
            </w:r>
          </w:p>
        </w:tc>
        <w:tc>
          <w:tcPr>
            <w:tcW w:w="2307" w:type="dxa"/>
            <w:shd w:val="clear" w:color="auto" w:fill="8496B0"/>
          </w:tcPr>
          <w:p w14:paraId="7C3B758A"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1843" w:type="dxa"/>
            <w:shd w:val="clear" w:color="auto" w:fill="8496B0"/>
          </w:tcPr>
          <w:p w14:paraId="1019193C"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580FB617" w14:textId="77777777" w:rsidTr="00524401">
        <w:tc>
          <w:tcPr>
            <w:tcW w:w="5773" w:type="dxa"/>
          </w:tcPr>
          <w:p w14:paraId="7D932FA6"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RELEVANȚĂ</w:t>
            </w:r>
          </w:p>
        </w:tc>
        <w:tc>
          <w:tcPr>
            <w:tcW w:w="2307" w:type="dxa"/>
          </w:tcPr>
          <w:p w14:paraId="1297EC78"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69576021" w14:textId="6809234F"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12</w:t>
            </w:r>
          </w:p>
        </w:tc>
      </w:tr>
      <w:tr w:rsidR="00DC031D" w:rsidRPr="00DC031D" w14:paraId="23DAE412" w14:textId="77777777" w:rsidTr="00524401">
        <w:tc>
          <w:tcPr>
            <w:tcW w:w="5773" w:type="dxa"/>
          </w:tcPr>
          <w:p w14:paraId="6DC983F8"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EFICACITATE</w:t>
            </w:r>
          </w:p>
        </w:tc>
        <w:tc>
          <w:tcPr>
            <w:tcW w:w="2307" w:type="dxa"/>
          </w:tcPr>
          <w:p w14:paraId="66D8A559"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204C22AC" w14:textId="419C8B5B"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12</w:t>
            </w:r>
          </w:p>
        </w:tc>
      </w:tr>
      <w:tr w:rsidR="00DC031D" w:rsidRPr="00DC031D" w14:paraId="0C1834DF" w14:textId="77777777" w:rsidTr="00524401">
        <w:tc>
          <w:tcPr>
            <w:tcW w:w="5773" w:type="dxa"/>
          </w:tcPr>
          <w:p w14:paraId="1F6C5A3C"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EFICIENȚĂ</w:t>
            </w:r>
          </w:p>
        </w:tc>
        <w:tc>
          <w:tcPr>
            <w:tcW w:w="2307" w:type="dxa"/>
          </w:tcPr>
          <w:p w14:paraId="1ACE8584" w14:textId="2D9AECFD"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r w:rsidR="00D70CFA" w:rsidRPr="00DC031D">
              <w:rPr>
                <w:rFonts w:ascii="Trebuchet MS" w:hAnsi="Trebuchet MS"/>
                <w:color w:val="244061" w:themeColor="accent1" w:themeShade="80"/>
                <w:lang w:val="ro-RO"/>
              </w:rPr>
              <w:t>5</w:t>
            </w:r>
          </w:p>
        </w:tc>
        <w:tc>
          <w:tcPr>
            <w:tcW w:w="1843" w:type="dxa"/>
          </w:tcPr>
          <w:p w14:paraId="7FE4EAFF" w14:textId="2B8271F7"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15</w:t>
            </w:r>
          </w:p>
        </w:tc>
      </w:tr>
      <w:tr w:rsidR="00DC031D" w:rsidRPr="00DC031D" w14:paraId="22C12C9E" w14:textId="77777777" w:rsidTr="00524401">
        <w:tc>
          <w:tcPr>
            <w:tcW w:w="5773" w:type="dxa"/>
          </w:tcPr>
          <w:p w14:paraId="7DAABC37" w14:textId="2F54C8FF"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CALITATEA ȘI MATURITATEA PROIECTULUI </w:t>
            </w:r>
          </w:p>
        </w:tc>
        <w:tc>
          <w:tcPr>
            <w:tcW w:w="2307" w:type="dxa"/>
          </w:tcPr>
          <w:p w14:paraId="1A0388D6" w14:textId="465AD238" w:rsidR="00524401" w:rsidRPr="00DC031D" w:rsidRDefault="00D70CFA"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14A54127"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15</w:t>
            </w:r>
          </w:p>
        </w:tc>
      </w:tr>
      <w:tr w:rsidR="00DC031D" w:rsidRPr="00DC031D" w14:paraId="75CD76F5" w14:textId="77777777" w:rsidTr="00524401">
        <w:tc>
          <w:tcPr>
            <w:tcW w:w="5773" w:type="dxa"/>
          </w:tcPr>
          <w:p w14:paraId="67D96CC2"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SUSTENABILITATE</w:t>
            </w:r>
          </w:p>
        </w:tc>
        <w:tc>
          <w:tcPr>
            <w:tcW w:w="2307" w:type="dxa"/>
          </w:tcPr>
          <w:p w14:paraId="1B2E33A2"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10</w:t>
            </w:r>
          </w:p>
        </w:tc>
        <w:tc>
          <w:tcPr>
            <w:tcW w:w="1843" w:type="dxa"/>
          </w:tcPr>
          <w:p w14:paraId="567F8992" w14:textId="253F7EBE" w:rsidR="00524401" w:rsidRPr="00DC031D" w:rsidRDefault="004A295F" w:rsidP="00737326">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6</w:t>
            </w:r>
          </w:p>
        </w:tc>
      </w:tr>
      <w:tr w:rsidR="00DC031D" w:rsidRPr="00DC031D" w14:paraId="59AF895E" w14:textId="77777777" w:rsidTr="00524401">
        <w:tc>
          <w:tcPr>
            <w:tcW w:w="5773" w:type="dxa"/>
            <w:shd w:val="clear" w:color="auto" w:fill="8496B0"/>
          </w:tcPr>
          <w:p w14:paraId="66599BCC"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2307" w:type="dxa"/>
            <w:shd w:val="clear" w:color="auto" w:fill="8496B0"/>
          </w:tcPr>
          <w:p w14:paraId="16BAD89F" w14:textId="77777777" w:rsidR="00524401" w:rsidRPr="00DC031D" w:rsidRDefault="00524401"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1843" w:type="dxa"/>
            <w:shd w:val="clear" w:color="auto" w:fill="8496B0"/>
          </w:tcPr>
          <w:p w14:paraId="19151ABD" w14:textId="0FEE150B" w:rsidR="00524401" w:rsidRPr="00DC031D" w:rsidRDefault="004A295F" w:rsidP="00737326">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6</w:t>
            </w:r>
            <w:r w:rsidR="00524401" w:rsidRPr="00DC031D">
              <w:rPr>
                <w:rFonts w:ascii="Trebuchet MS" w:hAnsi="Trebuchet MS"/>
                <w:b/>
                <w:color w:val="244061" w:themeColor="accent1" w:themeShade="80"/>
                <w:lang w:val="ro-RO"/>
              </w:rPr>
              <w:t>0</w:t>
            </w:r>
          </w:p>
        </w:tc>
      </w:tr>
    </w:tbl>
    <w:p w14:paraId="5CBA2166" w14:textId="77777777" w:rsidR="00524401" w:rsidRPr="00DC031D" w:rsidRDefault="00524401" w:rsidP="00737326">
      <w:pPr>
        <w:tabs>
          <w:tab w:val="left" w:pos="-540"/>
        </w:tabs>
        <w:spacing w:after="0" w:line="240" w:lineRule="auto"/>
        <w:ind w:right="-630"/>
        <w:jc w:val="both"/>
        <w:rPr>
          <w:rFonts w:ascii="Trebuchet MS" w:hAnsi="Trebuchet MS"/>
          <w:color w:val="244061" w:themeColor="accent1" w:themeShade="80"/>
        </w:rPr>
      </w:pPr>
    </w:p>
    <w:p w14:paraId="3658ED76" w14:textId="12DA1B96" w:rsidR="001018A7" w:rsidRPr="00DC031D" w:rsidRDefault="001018A7" w:rsidP="00737326">
      <w:pPr>
        <w:tabs>
          <w:tab w:val="left" w:pos="-540"/>
        </w:tabs>
        <w:spacing w:after="0" w:line="240" w:lineRule="auto"/>
        <w:ind w:right="-630"/>
        <w:jc w:val="both"/>
        <w:rPr>
          <w:rFonts w:ascii="Trebuchet MS" w:hAnsi="Trebuchet MS"/>
          <w:b/>
          <w:color w:val="244061" w:themeColor="accent1" w:themeShade="80"/>
        </w:rPr>
      </w:pPr>
    </w:p>
    <w:p w14:paraId="0F124199" w14:textId="44602350"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Pr="00DC031D">
        <w:rPr>
          <w:rFonts w:ascii="Trebuchet MS" w:eastAsia="Calibri" w:hAnsi="Trebuchet MS" w:cs="Times New Roman"/>
          <w:i/>
          <w:iCs/>
          <w:color w:val="244061" w:themeColor="accent1" w:themeShade="80"/>
          <w:w w:val="105"/>
          <w:lang w:val="ro-RO"/>
        </w:rPr>
        <w:t xml:space="preserve">Anexa </w:t>
      </w:r>
      <w:r w:rsidR="00335E2D" w:rsidRPr="00DC031D">
        <w:rPr>
          <w:rFonts w:ascii="Trebuchet MS" w:eastAsia="Calibri" w:hAnsi="Trebuchet MS" w:cs="Times New Roman"/>
          <w:i/>
          <w:iCs/>
          <w:color w:val="244061" w:themeColor="accent1" w:themeShade="80"/>
          <w:w w:val="105"/>
          <w:lang w:val="ro-RO"/>
        </w:rPr>
        <w:t>4</w:t>
      </w:r>
      <w:r w:rsidRPr="00DC031D">
        <w:rPr>
          <w:rFonts w:ascii="Trebuchet MS" w:eastAsia="Calibri" w:hAnsi="Trebuchet MS" w:cs="Times New Roman"/>
          <w:i/>
          <w:iCs/>
          <w:color w:val="244061" w:themeColor="accent1" w:themeShade="80"/>
          <w:w w:val="105"/>
          <w:lang w:val="ro-RO"/>
        </w:rPr>
        <w:t xml:space="preserve"> – Criteriile de evaluare tehnică și financiară calitativă</w:t>
      </w:r>
      <w:r w:rsidR="006D1650" w:rsidRPr="00DC031D">
        <w:rPr>
          <w:rFonts w:ascii="Trebuchet MS" w:eastAsia="Calibri" w:hAnsi="Trebuchet MS" w:cs="Times New Roman"/>
          <w:i/>
          <w:iCs/>
          <w:color w:val="244061" w:themeColor="accent1" w:themeShade="80"/>
          <w:w w:val="105"/>
          <w:lang w:val="ro-RO"/>
        </w:rPr>
        <w:t xml:space="preserve"> (FEDR)</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4A6B47A6" w14:textId="0A458E35"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r w:rsidR="0072425D" w:rsidRPr="00DC031D">
        <w:rPr>
          <w:rFonts w:ascii="Trebuchet MS" w:eastAsia="Calibri" w:hAnsi="Trebuchet MS" w:cs="Times New Roman"/>
          <w:color w:val="244061" w:themeColor="accent1" w:themeShade="80"/>
          <w:w w:val="105"/>
          <w:lang w:val="ro-RO"/>
        </w:rPr>
        <w:t>.</w:t>
      </w:r>
    </w:p>
    <w:p w14:paraId="10A88692" w14:textId="05FD22F9"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Proiectele pot să obțină un punctaj de la 0 – 100, însă, pentru ca acestea să fie aprobate în etapa de evaluare tehnică și financiară calitativă, trebuie să acumuleze minim </w:t>
      </w:r>
      <w:r w:rsidR="004D1D83" w:rsidRPr="00DC031D">
        <w:rPr>
          <w:rFonts w:ascii="Trebuchet MS" w:eastAsia="Calibri" w:hAnsi="Trebuchet MS" w:cs="Times New Roman"/>
          <w:color w:val="244061" w:themeColor="accent1" w:themeShade="80"/>
          <w:w w:val="105"/>
          <w:lang w:val="ro-RO"/>
        </w:rPr>
        <w:t xml:space="preserve">60 </w:t>
      </w:r>
      <w:r w:rsidRPr="00DC031D">
        <w:rPr>
          <w:rFonts w:ascii="Trebuchet MS" w:eastAsia="Calibri" w:hAnsi="Trebuchet MS" w:cs="Times New Roman"/>
          <w:color w:val="244061" w:themeColor="accent1" w:themeShade="80"/>
          <w:w w:val="105"/>
          <w:lang w:val="ro-RO"/>
        </w:rPr>
        <w:t>de puncte (pragul de calitate) și punctajul minim stabilit pentru fiecare criteriu de evaluare. Punctajul final se va calcula prin realizarea mediei aritmetice între punctajele acordate de cei doi evaluatori.</w:t>
      </w:r>
      <w:r w:rsidR="00893AAA" w:rsidRPr="00B73AF4">
        <w:rPr>
          <w:color w:val="244061" w:themeColor="accent1" w:themeShade="80"/>
          <w:lang w:val="it-IT"/>
        </w:rPr>
        <w:t xml:space="preserve"> </w:t>
      </w:r>
      <w:r w:rsidR="00893AAA" w:rsidRPr="00DC031D">
        <w:rPr>
          <w:rFonts w:ascii="Trebuchet MS" w:eastAsia="Calibri" w:hAnsi="Trebuchet MS" w:cs="Times New Roman"/>
          <w:color w:val="244061" w:themeColor="accent1" w:themeShade="80"/>
          <w:w w:val="105"/>
          <w:lang w:val="ro-RO"/>
        </w:rPr>
        <w:t xml:space="preserve">În situația în care unul dintre evaluatori acordă un punctaj mai mic de 60 de puncte pe total proiect sau mai mic decât punctajul minim pe oricare dintre criterii de evaluare, iar celălalt evaluator acordă un punctaj mai mare de 60 de puncte pe total proiect sau mai mare decât punctajul minim pe criteriul de evaluare pentru care celălalt evaluator a acordat un punctaj mai mic decât punctajul minim/criteriu, Președintele Comitetului de evaluare va proceda la concilierea evaluatorilor astfel încât punctajele ambilor evaluatori, fie pe total proiect, fie pe criteriu, să fie în același registru de aprobare/respingere a proiectului/criteriului.  </w:t>
      </w:r>
    </w:p>
    <w:p w14:paraId="2C3F4BA8" w14:textId="5B336593"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 parcursul etapei de evaluare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134643DA" w14:textId="5DCC9E4E"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Dacă evaluatorul consideră că o </w:t>
      </w:r>
      <w:proofErr w:type="spellStart"/>
      <w:r w:rsidRPr="00DC031D">
        <w:rPr>
          <w:rFonts w:ascii="Trebuchet MS" w:eastAsia="Calibri" w:hAnsi="Trebuchet MS" w:cs="Times New Roman"/>
          <w:color w:val="244061" w:themeColor="accent1" w:themeShade="80"/>
          <w:w w:val="105"/>
          <w:lang w:val="ro-RO"/>
        </w:rPr>
        <w:t>informaţie</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lipseşte</w:t>
      </w:r>
      <w:proofErr w:type="spellEnd"/>
      <w:r w:rsidRPr="00DC031D">
        <w:rPr>
          <w:rFonts w:ascii="Trebuchet MS" w:eastAsia="Calibri" w:hAnsi="Trebuchet MS" w:cs="Times New Roman"/>
          <w:color w:val="244061" w:themeColor="accent1" w:themeShade="80"/>
          <w:w w:val="105"/>
          <w:lang w:val="ro-RO"/>
        </w:rPr>
        <w:t xml:space="preserve"> sau nu este suficient de clară pentru a permite evaluarea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trebuie să solicite Președintelui Comitetului de Evaluare trimiterea </w:t>
      </w:r>
      <w:r w:rsidR="00E04016" w:rsidRPr="00DC031D">
        <w:rPr>
          <w:rFonts w:ascii="Trebuchet MS" w:eastAsia="Calibri" w:hAnsi="Trebuchet MS" w:cs="Times New Roman"/>
          <w:color w:val="244061" w:themeColor="accent1" w:themeShade="80"/>
          <w:w w:val="105"/>
          <w:lang w:val="ro-RO"/>
        </w:rPr>
        <w:t xml:space="preserve">de solicitări </w:t>
      </w:r>
      <w:r w:rsidRPr="00DC031D">
        <w:rPr>
          <w:rFonts w:ascii="Trebuchet MS" w:eastAsia="Calibri" w:hAnsi="Trebuchet MS" w:cs="Times New Roman"/>
          <w:color w:val="244061" w:themeColor="accent1" w:themeShade="80"/>
          <w:w w:val="105"/>
          <w:lang w:val="ro-RO"/>
        </w:rPr>
        <w:t xml:space="preserve">de clarificări. În cazuri motivate (dacă informația există deja în pachetul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sau dacă prin clarificarea solicitată există posibilitatea încălcării principiului tratamentului egal sau dacă solicitarea de clarificări ar avea ca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consecință completarea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Președintele poate refuza transmiterea solicitării de clarificări. </w:t>
      </w:r>
    </w:p>
    <w:p w14:paraId="09A5B12E" w14:textId="77777777"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Solicitantul va transmite clarificările în condițiile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termenul limită specificate în solicitarea de clarificări, în caz contrar evaluarea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a cererii de finanțare urmând a fi făcută numai pe baza documentelor și informațiilor existente.</w:t>
      </w:r>
    </w:p>
    <w:p w14:paraId="348AE0EB" w14:textId="77777777" w:rsidR="00C4112F" w:rsidRPr="00DC031D" w:rsidRDefault="00C4112F"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1AFD1853" w14:textId="2F3EECBE" w:rsidR="001A6194" w:rsidRPr="00DC031D" w:rsidRDefault="001A6194"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p>
    <w:p w14:paraId="23BA2C36" w14:textId="77777777" w:rsidR="001A6194" w:rsidRPr="00DC031D" w:rsidRDefault="001A6194" w:rsidP="00C4112F">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3FACE0C7" w14:textId="00523C21" w:rsidR="006D1650" w:rsidRPr="00B73AF4" w:rsidRDefault="006D1650" w:rsidP="001A6194">
      <w:pPr>
        <w:pStyle w:val="Heading1"/>
        <w:rPr>
          <w:rFonts w:ascii="Trebuchet MS" w:hAnsi="Trebuchet MS"/>
          <w:b/>
          <w:bCs/>
          <w:color w:val="244061" w:themeColor="accent1" w:themeShade="80"/>
          <w:sz w:val="22"/>
          <w:szCs w:val="22"/>
          <w:lang w:val="it-IT"/>
        </w:rPr>
      </w:pPr>
      <w:bookmarkStart w:id="26" w:name="_Toc135760148"/>
      <w:bookmarkEnd w:id="25"/>
      <w:r w:rsidRPr="00B73AF4">
        <w:rPr>
          <w:rFonts w:ascii="Trebuchet MS" w:hAnsi="Trebuchet MS"/>
          <w:b/>
          <w:bCs/>
          <w:color w:val="244061" w:themeColor="accent1" w:themeShade="80"/>
          <w:sz w:val="22"/>
          <w:szCs w:val="22"/>
          <w:lang w:val="it-IT"/>
        </w:rPr>
        <w:t>2.4 Evaluarea tehnică și financiară calitativă - proiecte finanțate prin FSE+ și FEDR</w:t>
      </w:r>
      <w:bookmarkEnd w:id="26"/>
    </w:p>
    <w:p w14:paraId="66380E01"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  </w:t>
      </w:r>
    </w:p>
    <w:p w14:paraId="0F7E22CB"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evaluare tehnică și financiară preliminară intră în procesul de evaluare tehnică și financiară calitativă.</w:t>
      </w:r>
    </w:p>
    <w:p w14:paraId="750984D5" w14:textId="5B10AF4F"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Procesul de evaluare tehnică și financiară calitativă </w:t>
      </w:r>
      <w:r w:rsidR="009C0DD7" w:rsidRPr="00B73AF4">
        <w:rPr>
          <w:rFonts w:ascii="Trebuchet MS" w:hAnsi="Trebuchet MS"/>
          <w:color w:val="244061" w:themeColor="accent1" w:themeShade="80"/>
          <w:lang w:val="it-IT"/>
        </w:rPr>
        <w:t xml:space="preserve">a proiectelor finanțate mixt prin FSE+ și FEDR </w:t>
      </w:r>
      <w:r w:rsidRPr="00B73AF4">
        <w:rPr>
          <w:rFonts w:ascii="Trebuchet MS" w:hAnsi="Trebuchet MS"/>
          <w:color w:val="244061" w:themeColor="accent1" w:themeShade="80"/>
          <w:lang w:val="it-IT"/>
        </w:rPr>
        <w:t xml:space="preserve">presupune analiza proiectului și notarea acestuia din perspectiva a 5 criterii, incluse în </w:t>
      </w:r>
      <w:r w:rsidRPr="00B73AF4">
        <w:rPr>
          <w:rFonts w:ascii="Trebuchet MS" w:hAnsi="Trebuchet MS"/>
          <w:i/>
          <w:iCs/>
          <w:color w:val="244061" w:themeColor="accent1" w:themeShade="80"/>
          <w:lang w:val="it-IT"/>
        </w:rPr>
        <w:t xml:space="preserve">Anexa </w:t>
      </w:r>
      <w:r w:rsidR="009C0DD7" w:rsidRPr="00B73AF4">
        <w:rPr>
          <w:rFonts w:ascii="Trebuchet MS" w:hAnsi="Trebuchet MS"/>
          <w:i/>
          <w:iCs/>
          <w:color w:val="244061" w:themeColor="accent1" w:themeShade="80"/>
          <w:lang w:val="it-IT"/>
        </w:rPr>
        <w:t>5</w:t>
      </w:r>
      <w:r w:rsidRPr="00B73AF4">
        <w:rPr>
          <w:rFonts w:ascii="Trebuchet MS" w:hAnsi="Trebuchet MS"/>
          <w:i/>
          <w:iCs/>
          <w:color w:val="244061" w:themeColor="accent1" w:themeShade="80"/>
          <w:lang w:val="it-IT"/>
        </w:rPr>
        <w:t xml:space="preserve"> Grila de evaluare tehnică și financiară calitativ</w:t>
      </w:r>
      <w:r w:rsidRPr="00DC031D">
        <w:rPr>
          <w:rFonts w:ascii="Trebuchet MS" w:hAnsi="Trebuchet MS"/>
          <w:i/>
          <w:iCs/>
          <w:color w:val="244061" w:themeColor="accent1" w:themeShade="80"/>
          <w:lang w:val="ro-RO"/>
        </w:rPr>
        <w:t>ă (</w:t>
      </w:r>
      <w:r w:rsidR="009C0DD7" w:rsidRPr="00DC031D">
        <w:rPr>
          <w:rFonts w:ascii="Trebuchet MS" w:hAnsi="Trebuchet MS"/>
          <w:i/>
          <w:iCs/>
          <w:color w:val="244061" w:themeColor="accent1" w:themeShade="80"/>
          <w:lang w:val="ro-RO"/>
        </w:rPr>
        <w:t xml:space="preserve">FSE+ și </w:t>
      </w:r>
      <w:r w:rsidRPr="00DC031D">
        <w:rPr>
          <w:rFonts w:ascii="Trebuchet MS" w:hAnsi="Trebuchet MS"/>
          <w:i/>
          <w:iCs/>
          <w:color w:val="244061" w:themeColor="accent1" w:themeShade="80"/>
          <w:lang w:val="ro-RO"/>
        </w:rPr>
        <w:t>FEDR)</w:t>
      </w:r>
      <w:r w:rsidRPr="00B73AF4">
        <w:rPr>
          <w:rFonts w:ascii="Trebuchet MS" w:hAnsi="Trebuchet MS"/>
          <w:color w:val="244061" w:themeColor="accent1" w:themeShade="80"/>
          <w:lang w:val="it-IT"/>
        </w:rPr>
        <w:t>, respectiv:</w:t>
      </w:r>
    </w:p>
    <w:p w14:paraId="0939DD56"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p>
    <w:p w14:paraId="0BECECC2"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1.</w:t>
      </w:r>
      <w:r w:rsidRPr="00B73AF4">
        <w:rPr>
          <w:rFonts w:ascii="Trebuchet MS" w:hAnsi="Trebuchet MS"/>
          <w:color w:val="244061" w:themeColor="accent1" w:themeShade="80"/>
          <w:lang w:val="it-IT"/>
        </w:rPr>
        <w:tab/>
        <w:t>Relevanța proiectului</w:t>
      </w:r>
    </w:p>
    <w:p w14:paraId="1B439104"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ab/>
        <w:t>Eficacitatea implementării proiectului</w:t>
      </w:r>
    </w:p>
    <w:p w14:paraId="0A1F0552"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3.</w:t>
      </w:r>
      <w:r w:rsidRPr="00B73AF4">
        <w:rPr>
          <w:rFonts w:ascii="Trebuchet MS" w:hAnsi="Trebuchet MS"/>
          <w:color w:val="244061" w:themeColor="accent1" w:themeShade="80"/>
          <w:lang w:val="it-IT"/>
        </w:rPr>
        <w:tab/>
        <w:t>Eficiența implementării proiectului</w:t>
      </w:r>
    </w:p>
    <w:p w14:paraId="631BDD79"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4.        Calitatea și maturitatea proiectului </w:t>
      </w:r>
    </w:p>
    <w:p w14:paraId="3F0C5E1F"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5.</w:t>
      </w:r>
      <w:r w:rsidRPr="00B73AF4">
        <w:rPr>
          <w:rFonts w:ascii="Trebuchet MS" w:hAnsi="Trebuchet MS"/>
          <w:color w:val="244061" w:themeColor="accent1" w:themeShade="80"/>
          <w:lang w:val="it-IT"/>
        </w:rPr>
        <w:tab/>
        <w:t>Sustenabilitatea rezultatelor proiectului</w:t>
      </w:r>
    </w:p>
    <w:p w14:paraId="5883AC11" w14:textId="77777777" w:rsidR="006D1650" w:rsidRPr="00B73AF4" w:rsidRDefault="006D1650" w:rsidP="006D1650">
      <w:pPr>
        <w:tabs>
          <w:tab w:val="left" w:pos="-540"/>
        </w:tabs>
        <w:spacing w:after="0" w:line="240" w:lineRule="auto"/>
        <w:ind w:right="-630"/>
        <w:jc w:val="both"/>
        <w:rPr>
          <w:rFonts w:ascii="Trebuchet MS" w:hAnsi="Trebuchet MS"/>
          <w:color w:val="244061" w:themeColor="accent1" w:themeShade="80"/>
          <w:lang w:val="it-IT"/>
        </w:rPr>
      </w:pPr>
    </w:p>
    <w:p w14:paraId="4E6CFC17" w14:textId="03C745CB"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 xml:space="preserve">Fiecare criteriu este împărțit în subcriterii punctate corespunzător. Nota maximă care poate fi acordată unui subcriteriu este stabilită în coloana punctaj. Nota pentru fiecare criteriu în parte se calculează prin însumarea notelor acordate tuturor subcriteriilor care îl compun. Punctajul total acordat proiectului reprezintă suma notelor acordate celor 5 criterii. Dacă proiectul nu obține punctajul minim alocat fiecărui criteriu, va fi respins. </w:t>
      </w:r>
      <w:proofErr w:type="spellStart"/>
      <w:r w:rsidRPr="00DC031D">
        <w:rPr>
          <w:rFonts w:ascii="Trebuchet MS" w:hAnsi="Trebuchet MS"/>
          <w:color w:val="244061" w:themeColor="accent1" w:themeShade="80"/>
        </w:rPr>
        <w:t>Explicațiile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privind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analiza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incluse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Anexa</w:t>
      </w:r>
      <w:proofErr w:type="spellEnd"/>
      <w:r w:rsidRPr="00DC031D">
        <w:rPr>
          <w:rFonts w:ascii="Trebuchet MS" w:hAnsi="Trebuchet MS"/>
          <w:color w:val="244061" w:themeColor="accent1" w:themeShade="80"/>
        </w:rPr>
        <w:t xml:space="preserve"> </w:t>
      </w:r>
      <w:r w:rsidR="009C0DD7" w:rsidRPr="00DC031D">
        <w:rPr>
          <w:rFonts w:ascii="Trebuchet MS" w:hAnsi="Trebuchet MS"/>
          <w:color w:val="244061" w:themeColor="accent1" w:themeShade="80"/>
        </w:rPr>
        <w:t>5</w:t>
      </w:r>
      <w:r w:rsidRPr="00DC031D">
        <w:rPr>
          <w:rFonts w:ascii="Trebuchet MS" w:hAnsi="Trebuchet MS"/>
          <w:color w:val="244061" w:themeColor="accent1" w:themeShade="80"/>
        </w:rPr>
        <w:t>.</w:t>
      </w:r>
    </w:p>
    <w:p w14:paraId="460FD81F"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68E2E7F7"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238280C6" w14:textId="0184F776"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Tabel </w:t>
      </w:r>
      <w:r w:rsidR="00E84A08" w:rsidRPr="00DC031D">
        <w:rPr>
          <w:rFonts w:ascii="Trebuchet MS" w:hAnsi="Trebuchet MS"/>
          <w:color w:val="244061" w:themeColor="accent1" w:themeShade="80"/>
        </w:rPr>
        <w:t>3</w:t>
      </w:r>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minime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aferente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criteriilor</w:t>
      </w:r>
      <w:proofErr w:type="spellEnd"/>
      <w:r w:rsidRPr="00DC031D">
        <w:rPr>
          <w:rFonts w:ascii="Trebuchet MS" w:hAnsi="Trebuchet MS"/>
          <w:color w:val="244061" w:themeColor="accent1" w:themeShade="80"/>
        </w:rPr>
        <w:t xml:space="preserve"> ETFC    FSE + FEDR</w:t>
      </w:r>
    </w:p>
    <w:tbl>
      <w:tblPr>
        <w:tblW w:w="9923" w:type="dxa"/>
        <w:tblInd w:w="13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1E0" w:firstRow="1" w:lastRow="1" w:firstColumn="1" w:lastColumn="1" w:noHBand="0" w:noVBand="0"/>
      </w:tblPr>
      <w:tblGrid>
        <w:gridCol w:w="5773"/>
        <w:gridCol w:w="2307"/>
        <w:gridCol w:w="1843"/>
      </w:tblGrid>
      <w:tr w:rsidR="00DC031D" w:rsidRPr="00DC031D" w14:paraId="0C5C655B" w14:textId="77777777" w:rsidTr="00EC3CE3">
        <w:tc>
          <w:tcPr>
            <w:tcW w:w="5773" w:type="dxa"/>
            <w:shd w:val="clear" w:color="auto" w:fill="8496B0"/>
          </w:tcPr>
          <w:p w14:paraId="6092E715"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Criteriu</w:t>
            </w:r>
          </w:p>
        </w:tc>
        <w:tc>
          <w:tcPr>
            <w:tcW w:w="2307" w:type="dxa"/>
            <w:shd w:val="clear" w:color="auto" w:fill="8496B0"/>
          </w:tcPr>
          <w:p w14:paraId="7EB80D32"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maxim</w:t>
            </w:r>
          </w:p>
        </w:tc>
        <w:tc>
          <w:tcPr>
            <w:tcW w:w="1843" w:type="dxa"/>
            <w:shd w:val="clear" w:color="auto" w:fill="8496B0"/>
          </w:tcPr>
          <w:p w14:paraId="75DF235C"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Punctaj minim</w:t>
            </w:r>
          </w:p>
        </w:tc>
      </w:tr>
      <w:tr w:rsidR="00DC031D" w:rsidRPr="00DC031D" w14:paraId="6A33C735" w14:textId="77777777" w:rsidTr="00EC3CE3">
        <w:tc>
          <w:tcPr>
            <w:tcW w:w="5773" w:type="dxa"/>
          </w:tcPr>
          <w:p w14:paraId="4FA8FAF2"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RELEVANȚĂ</w:t>
            </w:r>
          </w:p>
        </w:tc>
        <w:tc>
          <w:tcPr>
            <w:tcW w:w="2307" w:type="dxa"/>
          </w:tcPr>
          <w:p w14:paraId="20AFFA2C"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1A1D1ED0"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14</w:t>
            </w:r>
          </w:p>
        </w:tc>
      </w:tr>
      <w:tr w:rsidR="00DC031D" w:rsidRPr="00DC031D" w14:paraId="7F57978F" w14:textId="77777777" w:rsidTr="00EC3CE3">
        <w:tc>
          <w:tcPr>
            <w:tcW w:w="5773" w:type="dxa"/>
          </w:tcPr>
          <w:p w14:paraId="5F6E3E8D"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EFICACITATE</w:t>
            </w:r>
          </w:p>
        </w:tc>
        <w:tc>
          <w:tcPr>
            <w:tcW w:w="2307" w:type="dxa"/>
          </w:tcPr>
          <w:p w14:paraId="2362A28F"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20</w:t>
            </w:r>
          </w:p>
        </w:tc>
        <w:tc>
          <w:tcPr>
            <w:tcW w:w="1843" w:type="dxa"/>
          </w:tcPr>
          <w:p w14:paraId="1A02FAAE"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14</w:t>
            </w:r>
          </w:p>
        </w:tc>
      </w:tr>
      <w:tr w:rsidR="00DC031D" w:rsidRPr="00DC031D" w14:paraId="4E2091BE" w14:textId="77777777" w:rsidTr="00EC3CE3">
        <w:tc>
          <w:tcPr>
            <w:tcW w:w="5773" w:type="dxa"/>
          </w:tcPr>
          <w:p w14:paraId="5E5E4B8C"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EFICIENȚĂ</w:t>
            </w:r>
          </w:p>
        </w:tc>
        <w:tc>
          <w:tcPr>
            <w:tcW w:w="2307" w:type="dxa"/>
          </w:tcPr>
          <w:p w14:paraId="62852AC6" w14:textId="651617B9"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29C6E3DE" w14:textId="1B98F458"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18</w:t>
            </w:r>
          </w:p>
        </w:tc>
      </w:tr>
      <w:tr w:rsidR="00DC031D" w:rsidRPr="00DC031D" w14:paraId="5FC9944C" w14:textId="77777777" w:rsidTr="00EC3CE3">
        <w:tc>
          <w:tcPr>
            <w:tcW w:w="5773" w:type="dxa"/>
          </w:tcPr>
          <w:p w14:paraId="5283F48C"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CALITATEA ȘI MATURITATEA PROIECTULUI </w:t>
            </w:r>
          </w:p>
        </w:tc>
        <w:tc>
          <w:tcPr>
            <w:tcW w:w="2307" w:type="dxa"/>
          </w:tcPr>
          <w:p w14:paraId="2B49867D" w14:textId="55E294A1"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25</w:t>
            </w:r>
          </w:p>
        </w:tc>
        <w:tc>
          <w:tcPr>
            <w:tcW w:w="1843" w:type="dxa"/>
          </w:tcPr>
          <w:p w14:paraId="3EB924E7" w14:textId="706CDB52" w:rsidR="006D1650" w:rsidRPr="00DC031D" w:rsidRDefault="00F37D6B"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17</w:t>
            </w:r>
          </w:p>
        </w:tc>
      </w:tr>
      <w:tr w:rsidR="00DC031D" w:rsidRPr="00DC031D" w14:paraId="67FA5E25" w14:textId="77777777" w:rsidTr="00EC3CE3">
        <w:tc>
          <w:tcPr>
            <w:tcW w:w="5773" w:type="dxa"/>
          </w:tcPr>
          <w:p w14:paraId="534B1468"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SUSTENABILITATE</w:t>
            </w:r>
          </w:p>
        </w:tc>
        <w:tc>
          <w:tcPr>
            <w:tcW w:w="2307" w:type="dxa"/>
          </w:tcPr>
          <w:p w14:paraId="025AA9BC"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10</w:t>
            </w:r>
          </w:p>
        </w:tc>
        <w:tc>
          <w:tcPr>
            <w:tcW w:w="1843" w:type="dxa"/>
          </w:tcPr>
          <w:p w14:paraId="6B2E3D81" w14:textId="77777777" w:rsidR="006D1650" w:rsidRPr="00DC031D" w:rsidRDefault="006D1650" w:rsidP="0072425D">
            <w:pPr>
              <w:tabs>
                <w:tab w:val="left" w:pos="-540"/>
              </w:tabs>
              <w:spacing w:after="0" w:line="240" w:lineRule="auto"/>
              <w:ind w:right="-630"/>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7</w:t>
            </w:r>
          </w:p>
        </w:tc>
      </w:tr>
      <w:tr w:rsidR="00DC031D" w:rsidRPr="00DC031D" w14:paraId="1C0BDCA3" w14:textId="77777777" w:rsidTr="00EC3CE3">
        <w:tc>
          <w:tcPr>
            <w:tcW w:w="5773" w:type="dxa"/>
            <w:shd w:val="clear" w:color="auto" w:fill="8496B0"/>
          </w:tcPr>
          <w:p w14:paraId="0AFAB1F2"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lang w:val="ro-RO"/>
              </w:rPr>
            </w:pPr>
            <w:r w:rsidRPr="00DC031D">
              <w:rPr>
                <w:rFonts w:ascii="Trebuchet MS" w:hAnsi="Trebuchet MS"/>
                <w:b/>
                <w:color w:val="244061" w:themeColor="accent1" w:themeShade="80"/>
                <w:lang w:val="ro-RO"/>
              </w:rPr>
              <w:t>Total</w:t>
            </w:r>
          </w:p>
        </w:tc>
        <w:tc>
          <w:tcPr>
            <w:tcW w:w="2307" w:type="dxa"/>
            <w:shd w:val="clear" w:color="auto" w:fill="8496B0"/>
          </w:tcPr>
          <w:p w14:paraId="4E895818"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100</w:t>
            </w:r>
          </w:p>
        </w:tc>
        <w:tc>
          <w:tcPr>
            <w:tcW w:w="1843" w:type="dxa"/>
            <w:shd w:val="clear" w:color="auto" w:fill="8496B0"/>
          </w:tcPr>
          <w:p w14:paraId="06057FFE" w14:textId="77777777" w:rsidR="006D1650" w:rsidRPr="00DC031D" w:rsidRDefault="006D1650" w:rsidP="0072425D">
            <w:pPr>
              <w:tabs>
                <w:tab w:val="left" w:pos="-540"/>
              </w:tabs>
              <w:spacing w:after="0" w:line="240" w:lineRule="auto"/>
              <w:ind w:right="-630"/>
              <w:jc w:val="center"/>
              <w:rPr>
                <w:rFonts w:ascii="Trebuchet MS" w:hAnsi="Trebuchet MS"/>
                <w:b/>
                <w:color w:val="244061" w:themeColor="accent1" w:themeShade="80"/>
                <w:lang w:val="ro-RO"/>
              </w:rPr>
            </w:pPr>
            <w:r w:rsidRPr="00DC031D">
              <w:rPr>
                <w:rFonts w:ascii="Trebuchet MS" w:hAnsi="Trebuchet MS"/>
                <w:b/>
                <w:color w:val="244061" w:themeColor="accent1" w:themeShade="80"/>
                <w:lang w:val="ro-RO"/>
              </w:rPr>
              <w:t>70</w:t>
            </w:r>
          </w:p>
        </w:tc>
      </w:tr>
    </w:tbl>
    <w:p w14:paraId="0E1C16E2" w14:textId="77777777" w:rsidR="006D1650" w:rsidRPr="00DC031D" w:rsidRDefault="006D1650" w:rsidP="006D1650">
      <w:pPr>
        <w:tabs>
          <w:tab w:val="left" w:pos="-540"/>
        </w:tabs>
        <w:spacing w:after="0" w:line="240" w:lineRule="auto"/>
        <w:ind w:right="-630"/>
        <w:jc w:val="both"/>
        <w:rPr>
          <w:rFonts w:ascii="Trebuchet MS" w:hAnsi="Trebuchet MS"/>
          <w:color w:val="244061" w:themeColor="accent1" w:themeShade="80"/>
        </w:rPr>
      </w:pPr>
    </w:p>
    <w:p w14:paraId="66A6A262" w14:textId="77777777" w:rsidR="006D1650" w:rsidRPr="00DC031D" w:rsidRDefault="006D1650" w:rsidP="006D1650">
      <w:pPr>
        <w:tabs>
          <w:tab w:val="left" w:pos="-540"/>
        </w:tabs>
        <w:spacing w:after="0" w:line="240" w:lineRule="auto"/>
        <w:ind w:right="-630"/>
        <w:jc w:val="both"/>
        <w:rPr>
          <w:rFonts w:ascii="Trebuchet MS" w:hAnsi="Trebuchet MS"/>
          <w:b/>
          <w:color w:val="244061" w:themeColor="accent1" w:themeShade="80"/>
        </w:rPr>
      </w:pPr>
    </w:p>
    <w:p w14:paraId="0E473C26" w14:textId="04821B62"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Pr="00DC031D">
        <w:rPr>
          <w:rFonts w:ascii="Trebuchet MS" w:eastAsia="Calibri" w:hAnsi="Trebuchet MS" w:cs="Times New Roman"/>
          <w:i/>
          <w:iCs/>
          <w:color w:val="244061" w:themeColor="accent1" w:themeShade="80"/>
          <w:w w:val="105"/>
          <w:lang w:val="ro-RO"/>
        </w:rPr>
        <w:t xml:space="preserve">Anexa </w:t>
      </w:r>
      <w:r w:rsidR="009C0DD7" w:rsidRPr="00DC031D">
        <w:rPr>
          <w:rFonts w:ascii="Trebuchet MS" w:eastAsia="Calibri" w:hAnsi="Trebuchet MS" w:cs="Times New Roman"/>
          <w:i/>
          <w:iCs/>
          <w:color w:val="244061" w:themeColor="accent1" w:themeShade="80"/>
          <w:w w:val="105"/>
          <w:lang w:val="ro-RO"/>
        </w:rPr>
        <w:t>5</w:t>
      </w:r>
      <w:r w:rsidRPr="00DC031D">
        <w:rPr>
          <w:rFonts w:ascii="Trebuchet MS" w:eastAsia="Calibri" w:hAnsi="Trebuchet MS" w:cs="Times New Roman"/>
          <w:i/>
          <w:iCs/>
          <w:color w:val="244061" w:themeColor="accent1" w:themeShade="80"/>
          <w:w w:val="105"/>
          <w:lang w:val="ro-RO"/>
        </w:rPr>
        <w:t xml:space="preserve"> – Criteriile de evaluare tehnică și financiară calitativă</w:t>
      </w:r>
      <w:r w:rsidR="009C0DD7" w:rsidRPr="00DC031D">
        <w:rPr>
          <w:rFonts w:ascii="Trebuchet MS" w:eastAsia="Calibri" w:hAnsi="Trebuchet MS" w:cs="Times New Roman"/>
          <w:i/>
          <w:iCs/>
          <w:color w:val="244061" w:themeColor="accent1" w:themeShade="80"/>
          <w:w w:val="105"/>
          <w:lang w:val="ro-RO"/>
        </w:rPr>
        <w:t xml:space="preserve"> (FSE+ </w:t>
      </w:r>
      <w:r w:rsidR="00F72DD5" w:rsidRPr="00DC031D">
        <w:rPr>
          <w:rFonts w:ascii="Trebuchet MS" w:eastAsia="Calibri" w:hAnsi="Trebuchet MS" w:cs="Times New Roman"/>
          <w:i/>
          <w:iCs/>
          <w:color w:val="244061" w:themeColor="accent1" w:themeShade="80"/>
          <w:w w:val="105"/>
          <w:lang w:val="ro-RO"/>
        </w:rPr>
        <w:t>ș</w:t>
      </w:r>
      <w:r w:rsidR="009C0DD7" w:rsidRPr="00DC031D">
        <w:rPr>
          <w:rFonts w:ascii="Trebuchet MS" w:eastAsia="Calibri" w:hAnsi="Trebuchet MS" w:cs="Times New Roman"/>
          <w:i/>
          <w:iCs/>
          <w:color w:val="244061" w:themeColor="accent1" w:themeShade="80"/>
          <w:w w:val="105"/>
          <w:lang w:val="ro-RO"/>
        </w:rPr>
        <w:t>i FEDR)</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5DDB2AAF" w14:textId="71A251B9"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w:t>
      </w:r>
    </w:p>
    <w:p w14:paraId="3C017436" w14:textId="7305DE4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Proiectele pot să obțină un punctaj de la 0 – 100, însă, pentru ca acestea să fie aprobate în etapa de evaluare tehnică și financiară calitativă, trebuie să acumuleze minim </w:t>
      </w:r>
      <w:r w:rsidR="009C0DD7" w:rsidRPr="00DC031D">
        <w:rPr>
          <w:rFonts w:ascii="Trebuchet MS" w:eastAsia="Calibri" w:hAnsi="Trebuchet MS" w:cs="Times New Roman"/>
          <w:color w:val="244061" w:themeColor="accent1" w:themeShade="80"/>
          <w:w w:val="105"/>
          <w:lang w:val="ro-RO"/>
        </w:rPr>
        <w:t>7</w:t>
      </w:r>
      <w:r w:rsidRPr="00DC031D">
        <w:rPr>
          <w:rFonts w:ascii="Trebuchet MS" w:eastAsia="Calibri" w:hAnsi="Trebuchet MS" w:cs="Times New Roman"/>
          <w:color w:val="244061" w:themeColor="accent1" w:themeShade="80"/>
          <w:w w:val="105"/>
          <w:lang w:val="ro-RO"/>
        </w:rPr>
        <w:t>0 de puncte (pragul de calitate) și punctajul minim stabilit pentru fiecare criteriu de evaluare. Punctajul final se va calcula prin realizarea mediei aritmetice între punctajele acordate de cei doi evaluatori.</w:t>
      </w:r>
      <w:r w:rsidR="0087709A" w:rsidRPr="00DC031D">
        <w:rPr>
          <w:rFonts w:ascii="Trebuchet MS" w:eastAsia="Calibri" w:hAnsi="Trebuchet MS" w:cs="Times New Roman"/>
          <w:color w:val="244061" w:themeColor="accent1" w:themeShade="80"/>
          <w:w w:val="105"/>
          <w:lang w:val="ro-RO"/>
        </w:rPr>
        <w:t xml:space="preserve"> În situația în care unul dintre evaluatori acordă un punctaj mai mic de 70 de puncte pe total proiect sau mai mic decât punctajul minim pe oricare dintre criterii de evaluare, iar celălalt evaluator acordă un punctaj mai mare de 70 de puncte pe total proiect sau mai mare decât punctajul minim pe criteriul de evaluare pentru care celălalt evaluator a acordat un punctaj mai mic decât punctajul minim/criteriu, Președintele Comitetului de evaluare va proceda la concilierea evaluatorilor astfel încât punctajele ambilor evaluatori, fie pe total proiect, fie pe criteriu, să fie în același registru de aprobare/respingere a proiectului/criteriului.  </w:t>
      </w:r>
    </w:p>
    <w:p w14:paraId="1ED40007" w14:textId="1B26DC24"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 parcursul etapei de evaluare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comisia de evaluare poate solicita clarificări, cu respectarea cerințelor și termenelor stabilite prin procedurile operaționale, condiționat ca prin clarificările solicitate să nu se încalce principiul tratamentului egal și nediscriminarea.</w:t>
      </w:r>
    </w:p>
    <w:p w14:paraId="4611E02A" w14:textId="3CD8149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Dacă evaluatorul consideră că o </w:t>
      </w:r>
      <w:proofErr w:type="spellStart"/>
      <w:r w:rsidRPr="00DC031D">
        <w:rPr>
          <w:rFonts w:ascii="Trebuchet MS" w:eastAsia="Calibri" w:hAnsi="Trebuchet MS" w:cs="Times New Roman"/>
          <w:color w:val="244061" w:themeColor="accent1" w:themeShade="80"/>
          <w:w w:val="105"/>
          <w:lang w:val="ro-RO"/>
        </w:rPr>
        <w:t>informaţie</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lipseşte</w:t>
      </w:r>
      <w:proofErr w:type="spellEnd"/>
      <w:r w:rsidRPr="00DC031D">
        <w:rPr>
          <w:rFonts w:ascii="Trebuchet MS" w:eastAsia="Calibri" w:hAnsi="Trebuchet MS" w:cs="Times New Roman"/>
          <w:color w:val="244061" w:themeColor="accent1" w:themeShade="80"/>
          <w:w w:val="105"/>
          <w:lang w:val="ro-RO"/>
        </w:rPr>
        <w:t xml:space="preserve"> sau nu este suficient de clară pentru a permite evaluarea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trebuie să solicite Președintelui Comitetului de Evaluare trimiterea de solicitări de clarificări. În cazuri motivate (dacă informația există deja în pachetul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sau dacă prin clarificarea solicitată există posibilitatea încălcării principiului tratamentului egal sau dacă solicitarea de clarificări ar avea ca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consecință completarea cererii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Președintele poate refuza transmiterea solicitării de clarificări. </w:t>
      </w:r>
    </w:p>
    <w:p w14:paraId="36D17A02"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transmite clarificările în condițiile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termenul limită specificate în solicitarea de clarificări, în caz contrar evaluarea tehnică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financiară calitativă a cererii de finanțare urmând a fi făcută numai pe baza documentelor și informațiilor existente.</w:t>
      </w:r>
    </w:p>
    <w:p w14:paraId="2EEAB346" w14:textId="77777777" w:rsidR="001A6194"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Clarificările transmise de către solicitant nu pot avea efectul de a îmbunătăți sau completa cererea de finanțare și anexele acesteia. </w:t>
      </w:r>
    </w:p>
    <w:p w14:paraId="1D4274E6" w14:textId="1248623A" w:rsidR="006D1650"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27" w:name="_Hlk127369681"/>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w:t>
      </w:r>
      <w:r w:rsidRPr="00DC031D">
        <w:rPr>
          <w:rFonts w:ascii="Trebuchet MS" w:eastAsia="Calibri" w:hAnsi="Trebuchet MS" w:cs="Times New Roman"/>
          <w:color w:val="244061" w:themeColor="accent1" w:themeShade="80"/>
          <w:w w:val="105"/>
          <w:lang w:val="ro-RO"/>
        </w:rPr>
        <w:lastRenderedPageBreak/>
        <w:t xml:space="preserve">comentarii incomplete, constatări diferite etc, diferențe în recomandările privind modificarea bugetului sau pentru abordarea comună a unor aspecte, Președintele sau Secretarul Comitetului de evaluare pot transmite indicații/ observații evaluatorilor, de care aceștia trebuie să țină cont și să le aplice în continuare în procesul de evaluare.   </w:t>
      </w:r>
      <w:r w:rsidR="006D1650" w:rsidRPr="00DC031D">
        <w:rPr>
          <w:rFonts w:ascii="Trebuchet MS" w:eastAsia="Calibri" w:hAnsi="Trebuchet MS" w:cs="Times New Roman"/>
          <w:color w:val="244061" w:themeColor="accent1" w:themeShade="80"/>
          <w:w w:val="105"/>
          <w:lang w:val="ro-RO"/>
        </w:rPr>
        <w:t xml:space="preserve"> </w:t>
      </w:r>
    </w:p>
    <w:bookmarkEnd w:id="27"/>
    <w:p w14:paraId="257ADAC0" w14:textId="77777777" w:rsidR="0072425D" w:rsidRPr="00DC031D" w:rsidRDefault="0072425D"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C51EA63" w14:textId="3BF51695" w:rsidR="0072425D" w:rsidRPr="00DC031D" w:rsidRDefault="001A6194" w:rsidP="001A6194">
      <w:pPr>
        <w:pStyle w:val="Heading1"/>
        <w:rPr>
          <w:rFonts w:ascii="Trebuchet MS" w:eastAsia="Calibri" w:hAnsi="Trebuchet MS" w:cs="Times New Roman"/>
          <w:b/>
          <w:bCs/>
          <w:color w:val="244061" w:themeColor="accent1" w:themeShade="80"/>
          <w:w w:val="105"/>
          <w:sz w:val="22"/>
          <w:szCs w:val="22"/>
          <w:lang w:val="ro-RO"/>
        </w:rPr>
      </w:pPr>
      <w:bookmarkStart w:id="28" w:name="_Toc135760149"/>
      <w:r w:rsidRPr="00DC031D">
        <w:rPr>
          <w:rFonts w:ascii="Trebuchet MS" w:eastAsia="Calibri" w:hAnsi="Trebuchet MS" w:cs="Times New Roman"/>
          <w:b/>
          <w:bCs/>
          <w:color w:val="244061" w:themeColor="accent1" w:themeShade="80"/>
          <w:w w:val="105"/>
          <w:sz w:val="22"/>
          <w:szCs w:val="22"/>
          <w:lang w:val="ro-RO"/>
        </w:rPr>
        <w:t>2.5. Corecții/reduceri bugetare</w:t>
      </w:r>
      <w:bookmarkEnd w:id="28"/>
    </w:p>
    <w:p w14:paraId="0FFCB298" w14:textId="77777777"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98B4AB0" w14:textId="1C312509" w:rsidR="006D1650"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procesul de evaluare tehnică și financiară calitativă, </w:t>
      </w:r>
      <w:proofErr w:type="spellStart"/>
      <w:r w:rsidRPr="00DC031D">
        <w:rPr>
          <w:rFonts w:ascii="Trebuchet MS" w:eastAsia="Calibri" w:hAnsi="Trebuchet MS" w:cs="Times New Roman"/>
          <w:color w:val="244061" w:themeColor="accent1" w:themeShade="80"/>
          <w:w w:val="105"/>
          <w:lang w:val="ro-RO"/>
        </w:rPr>
        <w:t>e</w:t>
      </w:r>
      <w:r w:rsidR="006D1650" w:rsidRPr="00DC031D">
        <w:rPr>
          <w:rFonts w:ascii="Trebuchet MS" w:eastAsia="Calibri" w:hAnsi="Trebuchet MS" w:cs="Times New Roman"/>
          <w:color w:val="244061" w:themeColor="accent1" w:themeShade="80"/>
          <w:w w:val="105"/>
          <w:lang w:val="ro-RO"/>
        </w:rPr>
        <w:t>xperţii</w:t>
      </w:r>
      <w:proofErr w:type="spellEnd"/>
      <w:r w:rsidR="006D1650" w:rsidRPr="00DC031D">
        <w:rPr>
          <w:rFonts w:ascii="Trebuchet MS" w:eastAsia="Calibri" w:hAnsi="Trebuchet MS" w:cs="Times New Roman"/>
          <w:color w:val="244061" w:themeColor="accent1" w:themeShade="80"/>
          <w:w w:val="105"/>
          <w:lang w:val="ro-RO"/>
        </w:rPr>
        <w:t xml:space="preserve"> evaluatori pot aplica </w:t>
      </w:r>
      <w:bookmarkStart w:id="29" w:name="_Hlk127369484"/>
      <w:r w:rsidR="006D1650" w:rsidRPr="00DC031D">
        <w:rPr>
          <w:rFonts w:ascii="Trebuchet MS" w:eastAsia="Calibri" w:hAnsi="Trebuchet MS" w:cs="Times New Roman"/>
          <w:color w:val="244061" w:themeColor="accent1" w:themeShade="80"/>
          <w:w w:val="105"/>
          <w:lang w:val="ro-RO"/>
        </w:rPr>
        <w:t>corecții/reduceri bugetare</w:t>
      </w:r>
      <w:bookmarkEnd w:id="29"/>
      <w:r w:rsidR="006D1650" w:rsidRPr="00DC031D">
        <w:rPr>
          <w:rFonts w:ascii="Trebuchet MS" w:eastAsia="Calibri" w:hAnsi="Trebuchet MS" w:cs="Times New Roman"/>
          <w:color w:val="244061" w:themeColor="accent1" w:themeShade="80"/>
          <w:w w:val="105"/>
          <w:lang w:val="ro-RO"/>
        </w:rPr>
        <w:t>, în sensul reducerii cheltuielilor prevăzute în bugetul cererii de finanțare, după cum urmează:</w:t>
      </w:r>
    </w:p>
    <w:p w14:paraId="0FBCFF15"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cu valoarea cheltuielilor neeligibile pe care solicitantul le-a încadrat </w:t>
      </w:r>
      <w:proofErr w:type="spellStart"/>
      <w:r w:rsidRPr="00DC031D">
        <w:rPr>
          <w:rFonts w:ascii="Trebuchet MS" w:eastAsia="Calibri" w:hAnsi="Trebuchet MS" w:cs="Times New Roman"/>
          <w:color w:val="244061" w:themeColor="accent1" w:themeShade="80"/>
          <w:w w:val="105"/>
          <w:lang w:val="ro-RO"/>
        </w:rPr>
        <w:t>greşit</w:t>
      </w:r>
      <w:proofErr w:type="spellEnd"/>
      <w:r w:rsidRPr="00DC031D">
        <w:rPr>
          <w:rFonts w:ascii="Trebuchet MS" w:eastAsia="Calibri" w:hAnsi="Trebuchet MS" w:cs="Times New Roman"/>
          <w:color w:val="244061" w:themeColor="accent1" w:themeShade="80"/>
          <w:w w:val="105"/>
          <w:lang w:val="ro-RO"/>
        </w:rPr>
        <w:t xml:space="preserve"> ca eligibile</w:t>
      </w:r>
    </w:p>
    <w:p w14:paraId="6092847F"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/sau</w:t>
      </w:r>
    </w:p>
    <w:p w14:paraId="6FF1DAFE"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cu valoarea cheltuielilor </w:t>
      </w:r>
      <w:proofErr w:type="spellStart"/>
      <w:r w:rsidRPr="00DC031D">
        <w:rPr>
          <w:rFonts w:ascii="Trebuchet MS" w:eastAsia="Calibri" w:hAnsi="Trebuchet MS" w:cs="Times New Roman"/>
          <w:color w:val="244061" w:themeColor="accent1" w:themeShade="80"/>
          <w:w w:val="105"/>
          <w:lang w:val="ro-RO"/>
        </w:rPr>
        <w:t>potenţial</w:t>
      </w:r>
      <w:proofErr w:type="spellEnd"/>
      <w:r w:rsidRPr="00DC031D">
        <w:rPr>
          <w:rFonts w:ascii="Trebuchet MS" w:eastAsia="Calibri" w:hAnsi="Trebuchet MS" w:cs="Times New Roman"/>
          <w:color w:val="244061" w:themeColor="accent1" w:themeShade="80"/>
          <w:w w:val="105"/>
          <w:lang w:val="ro-RO"/>
        </w:rPr>
        <w:t xml:space="preserve"> eligibile, dar care:</w:t>
      </w:r>
    </w:p>
    <w:p w14:paraId="2C6B40D4"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au legătură directă cu </w:t>
      </w:r>
      <w:proofErr w:type="spellStart"/>
      <w:r w:rsidRPr="00DC031D">
        <w:rPr>
          <w:rFonts w:ascii="Trebuchet MS" w:eastAsia="Calibri" w:hAnsi="Trebuchet MS" w:cs="Times New Roman"/>
          <w:color w:val="244061" w:themeColor="accent1" w:themeShade="80"/>
          <w:w w:val="105"/>
          <w:lang w:val="ro-RO"/>
        </w:rPr>
        <w:t>activităţile</w:t>
      </w:r>
      <w:proofErr w:type="spellEnd"/>
      <w:r w:rsidRPr="00DC031D">
        <w:rPr>
          <w:rFonts w:ascii="Trebuchet MS" w:eastAsia="Calibri" w:hAnsi="Trebuchet MS" w:cs="Times New Roman"/>
          <w:color w:val="244061" w:themeColor="accent1" w:themeShade="80"/>
          <w:w w:val="105"/>
          <w:lang w:val="ro-RO"/>
        </w:rPr>
        <w:t xml:space="preserve"> propuse, </w:t>
      </w:r>
    </w:p>
    <w:p w14:paraId="29A2D6EA"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sunt necesare pentru </w:t>
      </w:r>
      <w:proofErr w:type="spellStart"/>
      <w:r w:rsidRPr="00DC031D">
        <w:rPr>
          <w:rFonts w:ascii="Trebuchet MS" w:eastAsia="Calibri" w:hAnsi="Trebuchet MS" w:cs="Times New Roman"/>
          <w:color w:val="244061" w:themeColor="accent1" w:themeShade="80"/>
          <w:w w:val="105"/>
          <w:lang w:val="ro-RO"/>
        </w:rPr>
        <w:t>execuţia</w:t>
      </w:r>
      <w:proofErr w:type="spellEnd"/>
      <w:r w:rsidRPr="00DC031D">
        <w:rPr>
          <w:rFonts w:ascii="Trebuchet MS" w:eastAsia="Calibri" w:hAnsi="Trebuchet MS" w:cs="Times New Roman"/>
          <w:color w:val="244061" w:themeColor="accent1" w:themeShade="80"/>
          <w:w w:val="105"/>
          <w:lang w:val="ro-RO"/>
        </w:rPr>
        <w:t xml:space="preserve"> proiectului </w:t>
      </w:r>
    </w:p>
    <w:p w14:paraId="671B96F0"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și/sau </w:t>
      </w:r>
    </w:p>
    <w:p w14:paraId="287A5D6A"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cu valoarea considerată </w:t>
      </w:r>
      <w:proofErr w:type="spellStart"/>
      <w:r w:rsidRPr="00DC031D">
        <w:rPr>
          <w:rFonts w:ascii="Trebuchet MS" w:eastAsia="Calibri" w:hAnsi="Trebuchet MS" w:cs="Times New Roman"/>
          <w:color w:val="244061" w:themeColor="accent1" w:themeShade="80"/>
          <w:w w:val="105"/>
          <w:lang w:val="ro-RO"/>
        </w:rPr>
        <w:t>excedentă</w:t>
      </w:r>
      <w:proofErr w:type="spellEnd"/>
      <w:r w:rsidRPr="00DC031D">
        <w:rPr>
          <w:rFonts w:ascii="Trebuchet MS" w:eastAsia="Calibri" w:hAnsi="Trebuchet MS" w:cs="Times New Roman"/>
          <w:color w:val="244061" w:themeColor="accent1" w:themeShade="80"/>
          <w:w w:val="105"/>
          <w:lang w:val="ro-RO"/>
        </w:rPr>
        <w:t xml:space="preserve">, a cheltuielilor </w:t>
      </w:r>
      <w:proofErr w:type="spellStart"/>
      <w:r w:rsidRPr="00DC031D">
        <w:rPr>
          <w:rFonts w:ascii="Trebuchet MS" w:eastAsia="Calibri" w:hAnsi="Trebuchet MS" w:cs="Times New Roman"/>
          <w:color w:val="244061" w:themeColor="accent1" w:themeShade="80"/>
          <w:w w:val="105"/>
          <w:lang w:val="ro-RO"/>
        </w:rPr>
        <w:t>disproporţionate</w:t>
      </w:r>
      <w:proofErr w:type="spellEnd"/>
      <w:r w:rsidRPr="00DC031D">
        <w:rPr>
          <w:rFonts w:ascii="Trebuchet MS" w:eastAsia="Calibri" w:hAnsi="Trebuchet MS" w:cs="Times New Roman"/>
          <w:color w:val="244061" w:themeColor="accent1" w:themeShade="80"/>
          <w:w w:val="105"/>
          <w:lang w:val="ro-RO"/>
        </w:rPr>
        <w:t xml:space="preserve"> în raport cu dimensiunea activităților proiectului</w:t>
      </w:r>
    </w:p>
    <w:p w14:paraId="795E7862" w14:textId="70CAA9C8"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 xml:space="preserve">în cazul </w:t>
      </w:r>
      <w:r w:rsidRPr="00DC031D">
        <w:rPr>
          <w:rFonts w:ascii="Trebuchet MS" w:eastAsia="Calibri" w:hAnsi="Trebuchet MS" w:cs="Times New Roman"/>
          <w:color w:val="244061" w:themeColor="accent1" w:themeShade="80"/>
          <w:w w:val="105"/>
          <w:lang w:val="ro-RO"/>
        </w:rPr>
        <w:t>depășirii plafoanelor prevăzute la nivelul Ghidul Solicitantului – Condiții Generale și/sau Condiții Specifice</w:t>
      </w:r>
      <w:r w:rsidR="00163DC5" w:rsidRPr="00DC031D">
        <w:rPr>
          <w:rFonts w:ascii="Trebuchet MS" w:eastAsia="Calibri" w:hAnsi="Trebuchet MS" w:cs="Times New Roman"/>
          <w:color w:val="244061" w:themeColor="accent1" w:themeShade="80"/>
          <w:w w:val="105"/>
          <w:lang w:val="ro-RO"/>
        </w:rPr>
        <w:t>,</w:t>
      </w:r>
    </w:p>
    <w:p w14:paraId="383D2F61" w14:textId="1DBECCD5"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în cazul în care costurile/</w:t>
      </w:r>
      <w:r w:rsidRPr="00DC031D">
        <w:rPr>
          <w:rFonts w:ascii="Trebuchet MS" w:eastAsia="Calibri" w:hAnsi="Trebuchet MS" w:cs="Times New Roman"/>
          <w:color w:val="244061" w:themeColor="accent1" w:themeShade="80"/>
          <w:w w:val="105"/>
          <w:lang w:val="ro-RO"/>
        </w:rPr>
        <w:t>prețuri</w:t>
      </w:r>
      <w:r w:rsidR="001A6194" w:rsidRPr="00DC031D">
        <w:rPr>
          <w:rFonts w:ascii="Trebuchet MS" w:eastAsia="Calibri" w:hAnsi="Trebuchet MS" w:cs="Times New Roman"/>
          <w:color w:val="244061" w:themeColor="accent1" w:themeShade="80"/>
          <w:w w:val="105"/>
          <w:lang w:val="ro-RO"/>
        </w:rPr>
        <w:t>le</w:t>
      </w:r>
      <w:r w:rsidRPr="00DC031D">
        <w:rPr>
          <w:rFonts w:ascii="Trebuchet MS" w:eastAsia="Calibri" w:hAnsi="Trebuchet MS" w:cs="Times New Roman"/>
          <w:color w:val="244061" w:themeColor="accent1" w:themeShade="80"/>
          <w:w w:val="105"/>
          <w:lang w:val="ro-RO"/>
        </w:rPr>
        <w:t xml:space="preserve"> depășesc nivelul practicat la nivelul piețelor de profil</w:t>
      </w:r>
      <w:r w:rsidR="00163DC5" w:rsidRPr="00DC031D">
        <w:rPr>
          <w:rFonts w:ascii="Trebuchet MS" w:eastAsia="Calibri" w:hAnsi="Trebuchet MS" w:cs="Times New Roman"/>
          <w:color w:val="244061" w:themeColor="accent1" w:themeShade="80"/>
          <w:w w:val="105"/>
          <w:lang w:val="ro-RO"/>
        </w:rPr>
        <w:t>,</w:t>
      </w:r>
      <w:r w:rsidR="00B313D1" w:rsidRPr="00B73AF4">
        <w:rPr>
          <w:color w:val="244061" w:themeColor="accent1" w:themeShade="80"/>
          <w:lang w:val="it-IT"/>
        </w:rPr>
        <w:t xml:space="preserve"> </w:t>
      </w:r>
      <w:r w:rsidR="00B313D1" w:rsidRPr="00DC031D">
        <w:rPr>
          <w:rFonts w:ascii="Trebuchet MS" w:eastAsia="Calibri" w:hAnsi="Trebuchet MS" w:cs="Times New Roman"/>
          <w:color w:val="244061" w:themeColor="accent1" w:themeShade="80"/>
          <w:w w:val="105"/>
          <w:lang w:val="ro-RO"/>
        </w:rPr>
        <w:t>pentru servicii/produse/</w:t>
      </w:r>
      <w:proofErr w:type="spellStart"/>
      <w:r w:rsidR="00B313D1" w:rsidRPr="00DC031D">
        <w:rPr>
          <w:rFonts w:ascii="Trebuchet MS" w:eastAsia="Calibri" w:hAnsi="Trebuchet MS" w:cs="Times New Roman"/>
          <w:color w:val="244061" w:themeColor="accent1" w:themeShade="80"/>
          <w:w w:val="105"/>
          <w:lang w:val="ro-RO"/>
        </w:rPr>
        <w:t>lucrari</w:t>
      </w:r>
      <w:proofErr w:type="spellEnd"/>
      <w:r w:rsidR="00B313D1" w:rsidRPr="00DC031D">
        <w:rPr>
          <w:rFonts w:ascii="Trebuchet MS" w:eastAsia="Calibri" w:hAnsi="Trebuchet MS" w:cs="Times New Roman"/>
          <w:color w:val="244061" w:themeColor="accent1" w:themeShade="80"/>
          <w:w w:val="105"/>
          <w:lang w:val="ro-RO"/>
        </w:rPr>
        <w:t xml:space="preserve"> cu caracteristici tehnice similare</w:t>
      </w:r>
    </w:p>
    <w:p w14:paraId="1E4F65BF" w14:textId="738A5022"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1A6194" w:rsidRPr="00DC031D">
        <w:rPr>
          <w:rFonts w:ascii="Trebuchet MS" w:eastAsia="Calibri" w:hAnsi="Trebuchet MS" w:cs="Times New Roman"/>
          <w:color w:val="244061" w:themeColor="accent1" w:themeShade="80"/>
          <w:w w:val="105"/>
          <w:lang w:val="ro-RO"/>
        </w:rPr>
        <w:t xml:space="preserve">cu </w:t>
      </w:r>
      <w:r w:rsidRPr="00DC031D">
        <w:rPr>
          <w:rFonts w:ascii="Trebuchet MS" w:eastAsia="Calibri" w:hAnsi="Trebuchet MS" w:cs="Times New Roman"/>
          <w:color w:val="244061" w:themeColor="accent1" w:themeShade="80"/>
          <w:w w:val="105"/>
          <w:lang w:val="ro-RO"/>
        </w:rPr>
        <w:t>alte cheltuieli identificate care pot afecta buna implementare a proiectului</w:t>
      </w:r>
      <w:r w:rsidR="00163DC5" w:rsidRPr="00DC031D">
        <w:rPr>
          <w:rFonts w:ascii="Trebuchet MS" w:eastAsia="Calibri" w:hAnsi="Trebuchet MS" w:cs="Times New Roman"/>
          <w:color w:val="244061" w:themeColor="accent1" w:themeShade="80"/>
          <w:w w:val="105"/>
          <w:lang w:val="ro-RO"/>
        </w:rPr>
        <w:t>.</w:t>
      </w:r>
    </w:p>
    <w:p w14:paraId="66FF0B21"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Reducerile bugetare se realizează de echipa de evaluare doar în urma transmiterii către </w:t>
      </w:r>
      <w:proofErr w:type="spellStart"/>
      <w:r w:rsidRPr="00DC031D">
        <w:rPr>
          <w:rFonts w:ascii="Trebuchet MS" w:eastAsia="Calibri" w:hAnsi="Trebuchet MS" w:cs="Times New Roman"/>
          <w:color w:val="244061" w:themeColor="accent1" w:themeShade="80"/>
          <w:w w:val="105"/>
          <w:lang w:val="ro-RO"/>
        </w:rPr>
        <w:t>aplicant</w:t>
      </w:r>
      <w:proofErr w:type="spellEnd"/>
      <w:r w:rsidRPr="00DC031D">
        <w:rPr>
          <w:rFonts w:ascii="Trebuchet MS" w:eastAsia="Calibri" w:hAnsi="Trebuchet MS" w:cs="Times New Roman"/>
          <w:color w:val="244061" w:themeColor="accent1" w:themeShade="80"/>
          <w:w w:val="105"/>
          <w:lang w:val="ro-RO"/>
        </w:rPr>
        <w:t xml:space="preserve"> a unei solicitări de clarificări si analizării răspunsului primit de la acesta (cu excepția cheltuielilor neeligibile pe care solicitantul le-a încadrat </w:t>
      </w:r>
      <w:proofErr w:type="spellStart"/>
      <w:r w:rsidRPr="00DC031D">
        <w:rPr>
          <w:rFonts w:ascii="Trebuchet MS" w:eastAsia="Calibri" w:hAnsi="Trebuchet MS" w:cs="Times New Roman"/>
          <w:color w:val="244061" w:themeColor="accent1" w:themeShade="80"/>
          <w:w w:val="105"/>
          <w:lang w:val="ro-RO"/>
        </w:rPr>
        <w:t>greşit</w:t>
      </w:r>
      <w:proofErr w:type="spellEnd"/>
      <w:r w:rsidRPr="00DC031D">
        <w:rPr>
          <w:rFonts w:ascii="Trebuchet MS" w:eastAsia="Calibri" w:hAnsi="Trebuchet MS" w:cs="Times New Roman"/>
          <w:color w:val="244061" w:themeColor="accent1" w:themeShade="80"/>
          <w:w w:val="105"/>
          <w:lang w:val="ro-RO"/>
        </w:rPr>
        <w:t xml:space="preserve"> ca eligibile si/sau a depășirii plafoanelor, care pot fi corectate sau diminuate, fără să fie solicitată nicio clarificare).</w:t>
      </w:r>
    </w:p>
    <w:p w14:paraId="615ADA69"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 cazul in care corecțiile/reducerile bugetare </w:t>
      </w:r>
      <w:proofErr w:type="spellStart"/>
      <w:r w:rsidRPr="00DC031D">
        <w:rPr>
          <w:rFonts w:ascii="Trebuchet MS" w:eastAsia="Calibri" w:hAnsi="Trebuchet MS" w:cs="Times New Roman"/>
          <w:color w:val="244061" w:themeColor="accent1" w:themeShade="80"/>
          <w:w w:val="105"/>
          <w:lang w:val="ro-RO"/>
        </w:rPr>
        <w:t>depăsesc</w:t>
      </w:r>
      <w:proofErr w:type="spellEnd"/>
      <w:r w:rsidRPr="00DC031D">
        <w:rPr>
          <w:rFonts w:ascii="Trebuchet MS" w:eastAsia="Calibri" w:hAnsi="Trebuchet MS" w:cs="Times New Roman"/>
          <w:color w:val="244061" w:themeColor="accent1" w:themeShade="80"/>
          <w:w w:val="105"/>
          <w:lang w:val="ro-RO"/>
        </w:rPr>
        <w:t xml:space="preserve"> 30% din valoarea totală eligibilă a proiectului, cererea de </w:t>
      </w:r>
      <w:proofErr w:type="spellStart"/>
      <w:r w:rsidRPr="00DC031D">
        <w:rPr>
          <w:rFonts w:ascii="Trebuchet MS" w:eastAsia="Calibri" w:hAnsi="Trebuchet MS" w:cs="Times New Roman"/>
          <w:color w:val="244061" w:themeColor="accent1" w:themeShade="80"/>
          <w:w w:val="105"/>
          <w:lang w:val="ro-RO"/>
        </w:rPr>
        <w:t>finantare</w:t>
      </w:r>
      <w:proofErr w:type="spellEnd"/>
      <w:r w:rsidRPr="00DC031D">
        <w:rPr>
          <w:rFonts w:ascii="Trebuchet MS" w:eastAsia="Calibri" w:hAnsi="Trebuchet MS" w:cs="Times New Roman"/>
          <w:color w:val="244061" w:themeColor="accent1" w:themeShade="80"/>
          <w:w w:val="105"/>
          <w:lang w:val="ro-RO"/>
        </w:rPr>
        <w:t xml:space="preserve"> este respinsă. </w:t>
      </w:r>
    </w:p>
    <w:p w14:paraId="7579DDC9"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fi informat asupra modificărilor la buget efectuate de echipa de evaluatori, în etapa de evaluare </w:t>
      </w:r>
      <w:proofErr w:type="spellStart"/>
      <w:r w:rsidRPr="00DC031D">
        <w:rPr>
          <w:rFonts w:ascii="Trebuchet MS" w:eastAsia="Calibri" w:hAnsi="Trebuchet MS" w:cs="Times New Roman"/>
          <w:color w:val="244061" w:themeColor="accent1" w:themeShade="80"/>
          <w:w w:val="105"/>
          <w:lang w:val="ro-RO"/>
        </w:rPr>
        <w:t>tehnico</w:t>
      </w:r>
      <w:proofErr w:type="spellEnd"/>
      <w:r w:rsidRPr="00DC031D">
        <w:rPr>
          <w:rFonts w:ascii="Trebuchet MS" w:eastAsia="Calibri" w:hAnsi="Trebuchet MS" w:cs="Times New Roman"/>
          <w:color w:val="244061" w:themeColor="accent1" w:themeShade="80"/>
          <w:w w:val="105"/>
          <w:lang w:val="ro-RO"/>
        </w:rPr>
        <w:t xml:space="preserve">-financiară calitativă. El trebuie să accepte aceste modificări în termenul indicat in scrisoarea de modificări bugetare (maxim 5 zile lucrătoare). În cazul în care </w:t>
      </w:r>
      <w:r w:rsidRPr="00DC031D">
        <w:rPr>
          <w:rFonts w:ascii="Trebuchet MS" w:eastAsia="Calibri" w:hAnsi="Trebuchet MS" w:cs="Times New Roman"/>
          <w:color w:val="244061" w:themeColor="accent1" w:themeShade="80"/>
          <w:w w:val="105"/>
          <w:lang w:val="ro-RO"/>
        </w:rPr>
        <w:lastRenderedPageBreak/>
        <w:t>solicitantul nu este de acord cu toate modificările propuse sau nu răspunde deloc la informarea transmisă, cererea de finanțare va fi respinsă.</w:t>
      </w:r>
    </w:p>
    <w:p w14:paraId="7625FBFD" w14:textId="025EE5E1"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30" w:name="_Hlk127887107"/>
      <w:r w:rsidRPr="00DC031D">
        <w:rPr>
          <w:rFonts w:ascii="Trebuchet MS" w:eastAsia="Calibri" w:hAnsi="Trebuchet MS" w:cs="Times New Roman"/>
          <w:color w:val="244061" w:themeColor="accent1" w:themeShade="80"/>
          <w:w w:val="105"/>
          <w:lang w:val="ro-RO"/>
        </w:rPr>
        <w:t xml:space="preserve">Grilele de </w:t>
      </w:r>
      <w:r w:rsidR="0072425D" w:rsidRPr="00DC031D">
        <w:rPr>
          <w:rFonts w:ascii="Trebuchet MS" w:eastAsia="Calibri" w:hAnsi="Trebuchet MS" w:cs="Times New Roman"/>
          <w:color w:val="244061" w:themeColor="accent1" w:themeShade="80"/>
          <w:w w:val="105"/>
          <w:lang w:val="ro-RO"/>
        </w:rPr>
        <w:t>evaluare tehnică și financiară calitativă f</w:t>
      </w:r>
      <w:r w:rsidRPr="00DC031D">
        <w:rPr>
          <w:rFonts w:ascii="Trebuchet MS" w:eastAsia="Calibri" w:hAnsi="Trebuchet MS" w:cs="Times New Roman"/>
          <w:color w:val="244061" w:themeColor="accent1" w:themeShade="80"/>
          <w:w w:val="105"/>
          <w:lang w:val="ro-RO"/>
        </w:rPr>
        <w:t>inale vor face trimitere și vor conține și informațiile prezentate în Scrisorile de clarificări, precum și răspunsurile la clarificări transmise de solicitant</w:t>
      </w:r>
      <w:r w:rsidR="0072425D" w:rsidRPr="00DC031D">
        <w:rPr>
          <w:rFonts w:ascii="Trebuchet MS" w:eastAsia="Calibri" w:hAnsi="Trebuchet MS" w:cs="Times New Roman"/>
          <w:color w:val="244061" w:themeColor="accent1" w:themeShade="80"/>
          <w:w w:val="105"/>
          <w:lang w:val="ro-RO"/>
        </w:rPr>
        <w:t>, precum si corecțiile efectuate asupra bugetului proiectului, dacă este cazul.</w:t>
      </w:r>
    </w:p>
    <w:bookmarkEnd w:id="30"/>
    <w:p w14:paraId="2A410E66"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CD231B4" w14:textId="5049ABC8" w:rsidR="006D1650" w:rsidRPr="00DC031D" w:rsidRDefault="00D66B4C" w:rsidP="00D66B4C">
      <w:pPr>
        <w:pStyle w:val="Heading1"/>
        <w:rPr>
          <w:rFonts w:ascii="Trebuchet MS" w:eastAsia="Calibri" w:hAnsi="Trebuchet MS" w:cs="Times New Roman"/>
          <w:b/>
          <w:color w:val="244061" w:themeColor="accent1" w:themeShade="80"/>
          <w:w w:val="105"/>
          <w:sz w:val="22"/>
          <w:szCs w:val="22"/>
          <w:lang w:val="ro-RO"/>
        </w:rPr>
      </w:pPr>
      <w:bookmarkStart w:id="31" w:name="_Toc135760150"/>
      <w:r w:rsidRPr="00DC031D">
        <w:rPr>
          <w:rFonts w:ascii="Trebuchet MS" w:eastAsia="Calibri" w:hAnsi="Trebuchet MS" w:cs="Times New Roman"/>
          <w:b/>
          <w:color w:val="244061" w:themeColor="accent1" w:themeShade="80"/>
          <w:w w:val="105"/>
          <w:sz w:val="22"/>
          <w:szCs w:val="22"/>
          <w:lang w:val="ro-RO"/>
        </w:rPr>
        <w:t xml:space="preserve">2.6. </w:t>
      </w:r>
      <w:r w:rsidR="006D1650" w:rsidRPr="00DC031D">
        <w:rPr>
          <w:rFonts w:ascii="Trebuchet MS" w:eastAsia="Calibri" w:hAnsi="Trebuchet MS" w:cs="Times New Roman"/>
          <w:b/>
          <w:color w:val="244061" w:themeColor="accent1" w:themeShade="80"/>
          <w:w w:val="105"/>
          <w:sz w:val="22"/>
          <w:szCs w:val="22"/>
          <w:lang w:val="ro-RO"/>
        </w:rPr>
        <w:t>Concilierea evaluării</w:t>
      </w:r>
      <w:bookmarkEnd w:id="31"/>
    </w:p>
    <w:p w14:paraId="129B93AC" w14:textId="77777777"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C62C982" w14:textId="3609F958" w:rsidR="001A6194" w:rsidRPr="00DC031D" w:rsidRDefault="001A6194"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procesul de evaluare tehnică și financiară calitativă se asigură concilierea opiniilor evaluatorilor, în următoarele cazuri:</w:t>
      </w:r>
    </w:p>
    <w:p w14:paraId="46C98747" w14:textId="2466875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 Diferențe de punctaj:</w:t>
      </w:r>
    </w:p>
    <w:p w14:paraId="3C57942C"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Dacă între evaluatori există diferențe mai mari de 3 puncte la oricare dintre subcriterii, Președintele Comitetului de Evaluare asigură concilierea opiniilor evaluatorilor. Evaluatorii reevaluează proiectul și își revizuiesc grilele de evaluare, astfel încât să nu existe diferențe mai mari decât limita specificată (3 puncte).</w:t>
      </w:r>
    </w:p>
    <w:p w14:paraId="06DC2C9C"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  Diferențe în recomandările privind modificarea bugetului:</w:t>
      </w:r>
    </w:p>
    <w:p w14:paraId="47A8213B" w14:textId="77777777"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în care cei doi evaluatori au intervenții diferite pe buget, ducând la valori diferite ale bugetului, Președintele Comitetului de Evaluare asigură concilierea opiniilor evaluatorilor. </w:t>
      </w:r>
    </w:p>
    <w:p w14:paraId="7CF4A5DD" w14:textId="77777777" w:rsidR="001E482B" w:rsidRPr="00DC031D" w:rsidRDefault="001E482B"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80FB5FE" w14:textId="6EF9B72A" w:rsidR="006D1650" w:rsidRPr="00DC031D" w:rsidRDefault="006D1650" w:rsidP="006D165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orice moment al evaluării tehnice și financiare calitative, dacă membrii Comitetului de evaluare constată încălcarea uneia sau mai multor criterii de evaluare eliminatorii, cererea de finanțare va fi respinsă, fără a mai fi efectuată evaluarea </w:t>
      </w:r>
      <w:bookmarkStart w:id="32" w:name="_Hlk127887076"/>
      <w:r w:rsidRPr="00DC031D">
        <w:rPr>
          <w:rFonts w:ascii="Trebuchet MS" w:eastAsia="Calibri" w:hAnsi="Trebuchet MS" w:cs="Times New Roman"/>
          <w:color w:val="244061" w:themeColor="accent1" w:themeShade="80"/>
          <w:w w:val="105"/>
          <w:lang w:val="ro-RO"/>
        </w:rPr>
        <w:t>tehnică și financiară calitativă</w:t>
      </w:r>
      <w:bookmarkEnd w:id="32"/>
      <w:r w:rsidRPr="00DC031D">
        <w:rPr>
          <w:rFonts w:ascii="Trebuchet MS" w:eastAsia="Calibri" w:hAnsi="Trebuchet MS" w:cs="Times New Roman"/>
          <w:color w:val="244061" w:themeColor="accent1" w:themeShade="80"/>
          <w:w w:val="105"/>
          <w:lang w:val="ro-RO"/>
        </w:rPr>
        <w:t>.</w:t>
      </w:r>
    </w:p>
    <w:p w14:paraId="03FCD5C7" w14:textId="77777777" w:rsidR="006D1650" w:rsidRPr="00B73AF4" w:rsidRDefault="006D1650" w:rsidP="00737326">
      <w:pPr>
        <w:jc w:val="both"/>
        <w:rPr>
          <w:rFonts w:ascii="Trebuchet MS" w:hAnsi="Trebuchet MS"/>
          <w:color w:val="244061" w:themeColor="accent1" w:themeShade="80"/>
          <w:lang w:val="it-IT"/>
        </w:rPr>
      </w:pPr>
    </w:p>
    <w:p w14:paraId="6A55B097" w14:textId="3092C24E" w:rsidR="00A71D34" w:rsidRPr="00B73AF4" w:rsidRDefault="00FD4E0C" w:rsidP="00462056">
      <w:pPr>
        <w:pStyle w:val="Heading1"/>
        <w:rPr>
          <w:rFonts w:ascii="Trebuchet MS" w:hAnsi="Trebuchet MS"/>
          <w:b/>
          <w:bCs/>
          <w:color w:val="244061" w:themeColor="accent1" w:themeShade="80"/>
          <w:sz w:val="24"/>
          <w:szCs w:val="24"/>
          <w:lang w:val="it-IT"/>
        </w:rPr>
      </w:pPr>
      <w:bookmarkStart w:id="33" w:name="_Toc135760151"/>
      <w:r w:rsidRPr="00B73AF4">
        <w:rPr>
          <w:rFonts w:ascii="Trebuchet MS" w:hAnsi="Trebuchet MS"/>
          <w:b/>
          <w:bCs/>
          <w:color w:val="244061" w:themeColor="accent1" w:themeShade="80"/>
          <w:sz w:val="24"/>
          <w:szCs w:val="24"/>
          <w:lang w:val="it-IT"/>
        </w:rPr>
        <w:t>3</w:t>
      </w:r>
      <w:r w:rsidR="009C0DD7" w:rsidRPr="00B73AF4">
        <w:rPr>
          <w:rFonts w:ascii="Trebuchet MS" w:hAnsi="Trebuchet MS"/>
          <w:b/>
          <w:bCs/>
          <w:color w:val="244061" w:themeColor="accent1" w:themeShade="80"/>
          <w:sz w:val="24"/>
          <w:szCs w:val="24"/>
          <w:lang w:val="it-IT"/>
        </w:rPr>
        <w:t>.</w:t>
      </w:r>
      <w:r w:rsidR="00A71D34" w:rsidRPr="00B73AF4">
        <w:rPr>
          <w:rFonts w:ascii="Trebuchet MS" w:hAnsi="Trebuchet MS"/>
          <w:b/>
          <w:bCs/>
          <w:color w:val="244061" w:themeColor="accent1" w:themeShade="80"/>
          <w:sz w:val="24"/>
          <w:szCs w:val="24"/>
          <w:lang w:val="it-IT"/>
        </w:rPr>
        <w:t xml:space="preserve"> Asigurarea rezonabilității costurilor</w:t>
      </w:r>
      <w:bookmarkEnd w:id="33"/>
    </w:p>
    <w:p w14:paraId="746487EA" w14:textId="77777777" w:rsidR="00A71D34" w:rsidRPr="00B73AF4" w:rsidRDefault="00A71D34" w:rsidP="00737326">
      <w:pPr>
        <w:jc w:val="both"/>
        <w:rPr>
          <w:rFonts w:ascii="Trebuchet MS" w:hAnsi="Trebuchet MS"/>
          <w:color w:val="244061" w:themeColor="accent1" w:themeShade="80"/>
          <w:lang w:val="it-IT"/>
        </w:rPr>
      </w:pPr>
    </w:p>
    <w:p w14:paraId="4FBF0DE6" w14:textId="570662D4"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aplicarea dispozițiilor OUG </w:t>
      </w:r>
      <w:r w:rsidR="000C0868" w:rsidRPr="00B73AF4">
        <w:rPr>
          <w:rFonts w:ascii="Trebuchet MS" w:hAnsi="Trebuchet MS"/>
          <w:color w:val="244061" w:themeColor="accent1" w:themeShade="80"/>
          <w:lang w:val="it-IT"/>
        </w:rPr>
        <w:t xml:space="preserve">nr. </w:t>
      </w:r>
      <w:r w:rsidRPr="00B73AF4">
        <w:rPr>
          <w:rFonts w:ascii="Trebuchet MS" w:hAnsi="Trebuchet MS"/>
          <w:color w:val="244061" w:themeColor="accent1" w:themeShade="80"/>
          <w:lang w:val="it-IT"/>
        </w:rPr>
        <w:t xml:space="preserve">66/2011 și a normelor sale de aplicare, cu modificările și completările ulterioare, solicitanții de finanțare sunt obligați să asigure, iar evaluatorii sunt obligați să verifice, încă din faza de depunere a proiectelor, justificarea prețurilor și costurilor introduse în buget, în raport cu prețul pieței. Obligația de a justifica prin oferte prețurile și costurile introduse în buget nu se aplica pentru echipamentele și serviciile pentru care sunt stabilite plafoane în </w:t>
      </w:r>
      <w:r w:rsidR="001B48A8" w:rsidRPr="00B73AF4">
        <w:rPr>
          <w:rFonts w:ascii="Trebuchet MS" w:hAnsi="Trebuchet MS"/>
          <w:color w:val="244061" w:themeColor="accent1" w:themeShade="80"/>
          <w:lang w:val="it-IT"/>
        </w:rPr>
        <w:t>Ghidul Solicitantului – Condiții Generale și/sau Condiții Specifice</w:t>
      </w:r>
      <w:r w:rsidRPr="00B73AF4">
        <w:rPr>
          <w:rFonts w:ascii="Trebuchet MS" w:hAnsi="Trebuchet MS"/>
          <w:color w:val="244061" w:themeColor="accent1" w:themeShade="80"/>
          <w:lang w:val="it-IT"/>
        </w:rPr>
        <w:t xml:space="preserve">. </w:t>
      </w:r>
    </w:p>
    <w:p w14:paraId="6F850DFD" w14:textId="77F9F12D"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Pentru echipamentele și serviciile pentru care nu</w:t>
      </w:r>
      <w:r w:rsidR="00F83350"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sunt stabilite plafoane în </w:t>
      </w:r>
      <w:r w:rsidR="003D72E9" w:rsidRPr="00B73AF4">
        <w:rPr>
          <w:rFonts w:ascii="Trebuchet MS" w:hAnsi="Trebuchet MS"/>
          <w:color w:val="244061" w:themeColor="accent1" w:themeShade="80"/>
          <w:lang w:val="it-IT"/>
        </w:rPr>
        <w:t>Ghidul Solicitantului – Condiții Generale și/sau Condiții Specifice</w:t>
      </w:r>
      <w:r w:rsidRPr="00B73AF4">
        <w:rPr>
          <w:rFonts w:ascii="Trebuchet MS" w:hAnsi="Trebuchet MS"/>
          <w:color w:val="244061" w:themeColor="accent1" w:themeShade="80"/>
          <w:lang w:val="it-IT"/>
        </w:rPr>
        <w:t xml:space="preserve">, se pot utiliza cereri de preț, cataloage, orice bază </w:t>
      </w:r>
      <w:r w:rsidRPr="00B73AF4">
        <w:rPr>
          <w:rFonts w:ascii="Trebuchet MS" w:hAnsi="Trebuchet MS"/>
          <w:color w:val="244061" w:themeColor="accent1" w:themeShade="80"/>
          <w:lang w:val="it-IT"/>
        </w:rPr>
        <w:lastRenderedPageBreak/>
        <w:t>de date disponibilă de pe internet, consemnate într-un studiu de piață sau alt document centralizator care să poată asigura justificarea corespunzătoare a prețurilor și costurilor utilizate în proiect</w:t>
      </w:r>
      <w:r w:rsidR="00C322A5" w:rsidRPr="00B73AF4">
        <w:rPr>
          <w:rFonts w:ascii="Trebuchet MS" w:hAnsi="Trebuchet MS"/>
          <w:color w:val="244061" w:themeColor="accent1" w:themeShade="80"/>
          <w:lang w:val="it-IT"/>
        </w:rPr>
        <w:t>.</w:t>
      </w:r>
    </w:p>
    <w:p w14:paraId="6379D886" w14:textId="6C6142BE" w:rsidR="0083116C" w:rsidRPr="00B73AF4" w:rsidRDefault="0083116C" w:rsidP="0083116C">
      <w:pPr>
        <w:jc w:val="both"/>
        <w:rPr>
          <w:rFonts w:ascii="Trebuchet MS" w:hAnsi="Trebuchet MS"/>
          <w:color w:val="244061" w:themeColor="accent1" w:themeShade="80"/>
          <w:lang w:val="it-IT"/>
        </w:rPr>
      </w:pPr>
      <w:bookmarkStart w:id="34" w:name="_Hlk127887194"/>
      <w:r w:rsidRPr="00B73AF4">
        <w:rPr>
          <w:rFonts w:ascii="Trebuchet MS" w:hAnsi="Trebuchet MS"/>
          <w:color w:val="244061" w:themeColor="accent1" w:themeShade="80"/>
          <w:lang w:val="it-IT"/>
        </w:rPr>
        <w:t xml:space="preserve">Pentru respectarea principiului cost-eficiență în evaluarea proiectelor, evaluatorii se vor asigura că în cadrul aceluiași proiect nu sunt prevăzute/bugetate funcții ale căror atribuții sau responsabilități se suprapun și se vor asigura că nu sunt prevăzute funcții care nu sunt justificate/fundamentate/ necesare implementării proiectului. </w:t>
      </w:r>
    </w:p>
    <w:p w14:paraId="54747069" w14:textId="2737DD1D" w:rsidR="0083116C" w:rsidRPr="00B73AF4" w:rsidRDefault="0083116C" w:rsidP="0083116C">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în care în cererea de finanțare sunt prevăzute/bugetate funcții ale căror atribuții sau responsabilități se suprapun, evaluatorii se vor asigura ca solicitantul a justificat includerea în bugetul proiectului a mai multor experți de același tip (ex: grup ținta semnificativ, număr mare de persoane de consiliat, grupe paralele de cursanți pentru formare sau practică, mediere sau campanii în mai multe orașe sau locații simultan, etc.). </w:t>
      </w:r>
    </w:p>
    <w:p w14:paraId="1B6680AB" w14:textId="7BD07672" w:rsidR="00C322A5" w:rsidRPr="00B73AF4" w:rsidRDefault="0083116C" w:rsidP="0083116C">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faza de evaluare, evaluatorii fac observații și, dacă este cazul, diminuări de buget, acolo unde constată o încărcare nejustificată a programului de lucru sau supradimensionarea echipei de experți.</w:t>
      </w:r>
    </w:p>
    <w:bookmarkEnd w:id="34"/>
    <w:p w14:paraId="5E769027" w14:textId="77777777" w:rsidR="00A71D34" w:rsidRPr="00B73AF4" w:rsidRDefault="00A71D34" w:rsidP="00737326">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Experții evaluatori pot efectua verificări proprii privind realitatea și regularitatea ofertelor depuse, prin consultarea bazelor de date existente pe internet, prin solicitarea efectivă de oferte de preț de la firme de specialitate sau prin orice alte mijloace care pot furniza informatii pentru formarea unei opinii privind rezonabilitatea preturilor/ costurilor.</w:t>
      </w:r>
    </w:p>
    <w:p w14:paraId="6D30CD67" w14:textId="34AD3B69" w:rsidR="00A71D34" w:rsidRPr="00B73AF4" w:rsidRDefault="00A71D34" w:rsidP="00737326">
      <w:pPr>
        <w:jc w:val="both"/>
        <w:rPr>
          <w:rFonts w:ascii="Trebuchet MS" w:hAnsi="Trebuchet MS"/>
          <w:color w:val="244061" w:themeColor="accent1" w:themeShade="80"/>
          <w:lang w:val="it-IT"/>
        </w:rPr>
      </w:pPr>
    </w:p>
    <w:p w14:paraId="797B7B40" w14:textId="4E3C4E91" w:rsidR="00C6787D" w:rsidRPr="00DC031D" w:rsidRDefault="00FD4E0C" w:rsidP="00FD4E0C">
      <w:pPr>
        <w:pStyle w:val="Heading1"/>
        <w:rPr>
          <w:rFonts w:ascii="Trebuchet MS" w:eastAsia="Calibri" w:hAnsi="Trebuchet MS" w:cs="Times New Roman"/>
          <w:b/>
          <w:color w:val="244061" w:themeColor="accent1" w:themeShade="80"/>
          <w:w w:val="105"/>
          <w:sz w:val="24"/>
          <w:szCs w:val="24"/>
          <w:lang w:val="ro-RO"/>
        </w:rPr>
      </w:pPr>
      <w:bookmarkStart w:id="35" w:name="_Toc135760152"/>
      <w:r w:rsidRPr="00DC031D">
        <w:rPr>
          <w:rFonts w:ascii="Trebuchet MS" w:eastAsia="Calibri" w:hAnsi="Trebuchet MS" w:cs="Times New Roman"/>
          <w:b/>
          <w:color w:val="244061" w:themeColor="accent1" w:themeShade="80"/>
          <w:w w:val="105"/>
          <w:sz w:val="24"/>
          <w:szCs w:val="24"/>
          <w:lang w:val="ro-RO"/>
        </w:rPr>
        <w:t>4</w:t>
      </w:r>
      <w:r w:rsidR="00C6787D" w:rsidRPr="00DC031D">
        <w:rPr>
          <w:rFonts w:ascii="Trebuchet MS" w:eastAsia="Calibri" w:hAnsi="Trebuchet MS" w:cs="Times New Roman"/>
          <w:b/>
          <w:color w:val="244061" w:themeColor="accent1" w:themeShade="80"/>
          <w:w w:val="105"/>
          <w:sz w:val="24"/>
          <w:szCs w:val="24"/>
          <w:lang w:val="ro-RO"/>
        </w:rPr>
        <w:t>. Selecția proiectelor</w:t>
      </w:r>
      <w:bookmarkEnd w:id="35"/>
    </w:p>
    <w:p w14:paraId="361DF3DE" w14:textId="77777777" w:rsidR="00FD4E0C" w:rsidRPr="00DC031D" w:rsidRDefault="00FD4E0C" w:rsidP="00C6787D">
      <w:pPr>
        <w:tabs>
          <w:tab w:val="left" w:pos="-540"/>
        </w:tabs>
        <w:spacing w:after="160" w:line="259" w:lineRule="auto"/>
        <w:ind w:right="-630"/>
        <w:jc w:val="both"/>
        <w:rPr>
          <w:rFonts w:ascii="Trebuchet MS" w:eastAsia="Calibri" w:hAnsi="Trebuchet MS" w:cs="Times New Roman"/>
          <w:bCs/>
          <w:color w:val="244061" w:themeColor="accent1" w:themeShade="80"/>
          <w:w w:val="105"/>
          <w:lang w:val="ro-RO"/>
        </w:rPr>
      </w:pPr>
    </w:p>
    <w:p w14:paraId="11342F14" w14:textId="06C45C84" w:rsidR="00C6787D" w:rsidRPr="00DC031D" w:rsidRDefault="00C6787D" w:rsidP="00C6787D">
      <w:pPr>
        <w:tabs>
          <w:tab w:val="left" w:pos="-540"/>
        </w:tabs>
        <w:spacing w:after="160" w:line="259" w:lineRule="auto"/>
        <w:ind w:right="-630"/>
        <w:jc w:val="both"/>
        <w:rPr>
          <w:rFonts w:ascii="Trebuchet MS" w:eastAsia="Calibri" w:hAnsi="Trebuchet MS" w:cs="Times New Roman"/>
          <w:bCs/>
          <w:color w:val="244061" w:themeColor="accent1" w:themeShade="80"/>
          <w:w w:val="105"/>
          <w:lang w:val="ro-RO"/>
        </w:rPr>
      </w:pPr>
      <w:r w:rsidRPr="00DC031D">
        <w:rPr>
          <w:rFonts w:ascii="Trebuchet MS" w:eastAsia="Calibri" w:hAnsi="Trebuchet MS" w:cs="Times New Roman"/>
          <w:bCs/>
          <w:color w:val="244061" w:themeColor="accent1" w:themeShade="80"/>
          <w:w w:val="105"/>
          <w:lang w:val="ro-RO"/>
        </w:rPr>
        <w:t>Aprobarea cererilor de finanțare ca urmare a parcurgerii procesului de evaluare tehnică și financiară nu presupune in mod automat selectarea la finanțare  a cererilor  de finanțare respective.</w:t>
      </w:r>
    </w:p>
    <w:p w14:paraId="19FECA3D" w14:textId="1A549F8F"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Pentru apelurile de proiecte cu termen limită de depunere, selecția proiectelor se va face în ordinea descrescătoare a punctajului obținut, în limita fondurilor disponibile pentru cererea de proiecte, cu posibilitatea de supracontractare, în baza </w:t>
      </w:r>
      <w:bookmarkStart w:id="36" w:name="_Hlk115693994"/>
      <w:r w:rsidRPr="00DC031D">
        <w:rPr>
          <w:rFonts w:ascii="Trebuchet MS" w:eastAsia="Calibri" w:hAnsi="Trebuchet MS" w:cs="Times New Roman"/>
          <w:color w:val="244061" w:themeColor="accent1" w:themeShade="80"/>
          <w:w w:val="105"/>
          <w:lang w:val="ro-RO"/>
        </w:rPr>
        <w:t xml:space="preserve">art. 15, alin. (1), lit. a) din OUG nr. 133/2021 privind gestionarea financiară a fondurilor europene pentru perioada de programare 2021-2027 alocate României din Fondul european de dezvoltare regională, Fondul de coeziune, Fondul social european Plus, Fondul pentru o </w:t>
      </w:r>
      <w:proofErr w:type="spellStart"/>
      <w:r w:rsidRPr="00DC031D">
        <w:rPr>
          <w:rFonts w:ascii="Trebuchet MS" w:eastAsia="Calibri" w:hAnsi="Trebuchet MS" w:cs="Times New Roman"/>
          <w:color w:val="244061" w:themeColor="accent1" w:themeShade="80"/>
          <w:w w:val="105"/>
          <w:lang w:val="ro-RO"/>
        </w:rPr>
        <w:t>tranziţie</w:t>
      </w:r>
      <w:proofErr w:type="spellEnd"/>
      <w:r w:rsidRPr="00DC031D">
        <w:rPr>
          <w:rFonts w:ascii="Trebuchet MS" w:eastAsia="Calibri" w:hAnsi="Trebuchet MS" w:cs="Times New Roman"/>
          <w:color w:val="244061" w:themeColor="accent1" w:themeShade="80"/>
          <w:w w:val="105"/>
          <w:lang w:val="ro-RO"/>
        </w:rPr>
        <w:t xml:space="preserve"> justă</w:t>
      </w:r>
      <w:bookmarkEnd w:id="36"/>
      <w:r w:rsidRPr="00DC031D">
        <w:rPr>
          <w:rFonts w:ascii="Trebuchet MS" w:eastAsia="Calibri" w:hAnsi="Trebuchet MS" w:cs="Times New Roman"/>
          <w:color w:val="244061" w:themeColor="accent1" w:themeShade="80"/>
          <w:w w:val="105"/>
          <w:lang w:val="ro-RO"/>
        </w:rPr>
        <w:t>, cu modificările și completările ulterioare.</w:t>
      </w:r>
    </w:p>
    <w:p w14:paraId="6E1DE67E" w14:textId="5CCDD8AC"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Pentru apelurile în cadrul cărora procesul de evaluare se derulează continuu și pentru care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stabilește prag de excelență, selecția proiectelor se va face în ordinea finalizării procesului de evaluare pentru proiectele care </w:t>
      </w:r>
      <w:proofErr w:type="spellStart"/>
      <w:r w:rsidRPr="00DC031D">
        <w:rPr>
          <w:rFonts w:ascii="Trebuchet MS" w:eastAsia="Calibri" w:hAnsi="Trebuchet MS" w:cs="Times New Roman"/>
          <w:color w:val="244061" w:themeColor="accent1" w:themeShade="80"/>
          <w:w w:val="105"/>
          <w:lang w:val="ro-RO"/>
        </w:rPr>
        <w:t>indeplinesc</w:t>
      </w:r>
      <w:proofErr w:type="spellEnd"/>
      <w:r w:rsidRPr="00DC031D">
        <w:rPr>
          <w:rFonts w:ascii="Trebuchet MS" w:eastAsia="Calibri" w:hAnsi="Trebuchet MS" w:cs="Times New Roman"/>
          <w:color w:val="244061" w:themeColor="accent1" w:themeShade="80"/>
          <w:w w:val="105"/>
          <w:lang w:val="ro-RO"/>
        </w:rPr>
        <w:t xml:space="preserve"> pragul de excelență. Pentru proiectele care obțin </w:t>
      </w:r>
      <w:r w:rsidRPr="00DC031D">
        <w:rPr>
          <w:rFonts w:ascii="Trebuchet MS" w:eastAsia="Calibri" w:hAnsi="Trebuchet MS" w:cs="Times New Roman"/>
          <w:color w:val="244061" w:themeColor="accent1" w:themeShade="80"/>
          <w:w w:val="105"/>
          <w:lang w:val="ro-RO"/>
        </w:rPr>
        <w:lastRenderedPageBreak/>
        <w:t xml:space="preserve">un punctaj mai mic decât pragul de excelență selecția se va face după închiderea apelului și finalizarea procesului de evaluare pentru toate cererile de finanțare, în ordinea descrescătoare a punctajului obținut și în funcție de alocarea financiară disponibilă pentru contractare (având in vedere posibilitatea aplicării mecanismului supracontractării  reglementat de OUG </w:t>
      </w:r>
      <w:r w:rsidR="000C0868" w:rsidRPr="00DC031D">
        <w:rPr>
          <w:rFonts w:ascii="Trebuchet MS" w:eastAsia="Calibri" w:hAnsi="Trebuchet MS" w:cs="Times New Roman"/>
          <w:color w:val="244061" w:themeColor="accent1" w:themeShade="80"/>
          <w:w w:val="105"/>
          <w:lang w:val="ro-RO"/>
        </w:rPr>
        <w:t xml:space="preserve">nr. </w:t>
      </w:r>
      <w:r w:rsidRPr="00DC031D">
        <w:rPr>
          <w:rFonts w:ascii="Trebuchet MS" w:eastAsia="Calibri" w:hAnsi="Trebuchet MS" w:cs="Times New Roman"/>
          <w:color w:val="244061" w:themeColor="accent1" w:themeShade="80"/>
          <w:w w:val="105"/>
          <w:lang w:val="ro-RO"/>
        </w:rPr>
        <w:t>133/2021), cu respectarea tuturor dispozițiilor aplicabile din prezentul document și din Ghidul Solicitantului - Condiții Specifice.</w:t>
      </w:r>
    </w:p>
    <w:p w14:paraId="0C20547B" w14:textId="77777777"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Pentru apelurile de proiecte cu depunere continuă, selecția proiectelor pentru contractare se va face în ordinea depunerii acestora, în limita fondurilor disponibile, cu condiția obținerii cel puțin a punctajului minim (pragul de calitate).</w:t>
      </w:r>
    </w:p>
    <w:p w14:paraId="4F55AAF4" w14:textId="65704720"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37" w:name="_Hlk115694278"/>
      <w:r w:rsidRPr="00DC031D">
        <w:rPr>
          <w:rFonts w:ascii="Trebuchet MS" w:eastAsia="Calibri" w:hAnsi="Trebuchet MS" w:cs="Times New Roman"/>
          <w:color w:val="244061" w:themeColor="accent1" w:themeShade="80"/>
          <w:w w:val="105"/>
          <w:lang w:val="ro-RO"/>
        </w:rPr>
        <w:t>In Ghidul solicitantului – Condiții specifice, în funcție de particularitățile apelului de proiecte, pot fi incluse criterii suplimentare de departajare a cererilor de finanțare, criterii suplimentare care pot fi folosite doar atunci când este necesară departajarea cererilor de finanțare care obțin același punctaj (ex. dimensiunea grupului țintă, anumiți indicatori, punctajul obținut pe subcriterii, activități/performanțe în implementarea proiectelor anterioare, proiecte similare aflate in implementare sau in perioada de sustenabilitate/durabilitate, număr de proiecte pe apel in care are calitatea de solicitant sau partener</w:t>
      </w:r>
      <w:r w:rsidR="009C2E56" w:rsidRPr="00DC031D">
        <w:rPr>
          <w:rFonts w:ascii="Trebuchet MS" w:eastAsia="Calibri" w:hAnsi="Trebuchet MS" w:cs="Times New Roman"/>
          <w:color w:val="244061" w:themeColor="accent1" w:themeShade="80"/>
          <w:w w:val="105"/>
          <w:lang w:val="ro-RO"/>
        </w:rPr>
        <w:t>, ziua si ora depunerii</w:t>
      </w:r>
      <w:r w:rsidRPr="00DC031D">
        <w:rPr>
          <w:rFonts w:ascii="Trebuchet MS" w:eastAsia="Calibri" w:hAnsi="Trebuchet MS" w:cs="Times New Roman"/>
          <w:color w:val="244061" w:themeColor="accent1" w:themeShade="80"/>
          <w:w w:val="105"/>
          <w:lang w:val="ro-RO"/>
        </w:rPr>
        <w:t xml:space="preserve"> etc). </w:t>
      </w:r>
    </w:p>
    <w:bookmarkEnd w:id="37"/>
    <w:p w14:paraId="248C3C4B" w14:textId="701093C3" w:rsidR="00C6787D" w:rsidRPr="00DC031D" w:rsidRDefault="00C6787D" w:rsidP="005C05E9">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orice moment al procesului de evaluare, selecție, contractare, dacă membrii comitetului de evaluare</w:t>
      </w:r>
      <w:r w:rsidR="002D5B7C" w:rsidRPr="00DC031D">
        <w:rPr>
          <w:rFonts w:ascii="Trebuchet MS" w:eastAsia="Calibri" w:hAnsi="Trebuchet MS" w:cs="Times New Roman"/>
          <w:color w:val="244061" w:themeColor="accent1" w:themeShade="80"/>
          <w:w w:val="105"/>
          <w:lang w:val="ro-RO"/>
        </w:rPr>
        <w:t xml:space="preserve">, </w:t>
      </w:r>
      <w:bookmarkStart w:id="38" w:name="_Hlk130137767"/>
      <w:r w:rsidR="002D5B7C" w:rsidRPr="00DC031D">
        <w:rPr>
          <w:rFonts w:ascii="Trebuchet MS" w:eastAsia="Calibri" w:hAnsi="Trebuchet MS" w:cs="Times New Roman"/>
          <w:color w:val="244061" w:themeColor="accent1" w:themeShade="80"/>
          <w:w w:val="105"/>
          <w:lang w:val="ro-RO"/>
        </w:rPr>
        <w:t xml:space="preserve">membrii comitetului de </w:t>
      </w:r>
      <w:proofErr w:type="spellStart"/>
      <w:r w:rsidR="002D5B7C" w:rsidRPr="00DC031D">
        <w:rPr>
          <w:rFonts w:ascii="Trebuchet MS" w:eastAsia="Calibri" w:hAnsi="Trebuchet MS" w:cs="Times New Roman"/>
          <w:color w:val="244061" w:themeColor="accent1" w:themeShade="80"/>
          <w:w w:val="105"/>
          <w:lang w:val="ro-RO"/>
        </w:rPr>
        <w:t>solutionare</w:t>
      </w:r>
      <w:proofErr w:type="spellEnd"/>
      <w:r w:rsidR="002D5B7C" w:rsidRPr="00DC031D">
        <w:rPr>
          <w:rFonts w:ascii="Trebuchet MS" w:eastAsia="Calibri" w:hAnsi="Trebuchet MS" w:cs="Times New Roman"/>
          <w:color w:val="244061" w:themeColor="accent1" w:themeShade="80"/>
          <w:w w:val="105"/>
          <w:lang w:val="ro-RO"/>
        </w:rPr>
        <w:t xml:space="preserve"> a </w:t>
      </w:r>
      <w:proofErr w:type="spellStart"/>
      <w:r w:rsidR="002D5B7C" w:rsidRPr="00DC031D">
        <w:rPr>
          <w:rFonts w:ascii="Trebuchet MS" w:eastAsia="Calibri" w:hAnsi="Trebuchet MS" w:cs="Times New Roman"/>
          <w:color w:val="244061" w:themeColor="accent1" w:themeShade="80"/>
          <w:w w:val="105"/>
          <w:lang w:val="ro-RO"/>
        </w:rPr>
        <w:t>contestatiilor</w:t>
      </w:r>
      <w:bookmarkEnd w:id="38"/>
      <w:proofErr w:type="spellEnd"/>
      <w:r w:rsidR="002D5B7C"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 xml:space="preserve">sau orice persoana implicată în aceste etape, constată încălcarea unuia sau mai multor criterii </w:t>
      </w:r>
      <w:r w:rsidR="002D5B7C" w:rsidRPr="00DC031D">
        <w:rPr>
          <w:rFonts w:ascii="Trebuchet MS" w:eastAsia="Calibri" w:hAnsi="Trebuchet MS" w:cs="Times New Roman"/>
          <w:color w:val="244061" w:themeColor="accent1" w:themeShade="80"/>
          <w:w w:val="105"/>
          <w:lang w:val="ro-RO"/>
        </w:rPr>
        <w:t xml:space="preserve">de eligibilitate / </w:t>
      </w:r>
      <w:r w:rsidRPr="00DC031D">
        <w:rPr>
          <w:rFonts w:ascii="Trebuchet MS" w:eastAsia="Calibri" w:hAnsi="Trebuchet MS" w:cs="Times New Roman"/>
          <w:color w:val="244061" w:themeColor="accent1" w:themeShade="80"/>
          <w:w w:val="105"/>
          <w:lang w:val="ro-RO"/>
        </w:rPr>
        <w:t>eliminatorii, cererea de finanțare va fi respinsă.</w:t>
      </w:r>
    </w:p>
    <w:p w14:paraId="32F1C112" w14:textId="77777777" w:rsidR="00C6787D" w:rsidRPr="00DC031D" w:rsidRDefault="00C6787D" w:rsidP="00C6787D">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cazul în care, autoritatea de management lansează apelul de proiecte înainte de operaționalizarea</w:t>
      </w:r>
      <w:r w:rsidRPr="00B73AF4">
        <w:rPr>
          <w:rFonts w:ascii="Calibri" w:eastAsia="Calibri" w:hAnsi="Calibri" w:cs="Times New Roman"/>
          <w:color w:val="244061" w:themeColor="accent1" w:themeShade="80"/>
          <w:lang w:val="it-IT"/>
        </w:rPr>
        <w:t xml:space="preserve"> </w:t>
      </w:r>
      <w:r w:rsidRPr="00DC031D">
        <w:rPr>
          <w:rFonts w:ascii="Trebuchet MS" w:eastAsia="Calibri" w:hAnsi="Trebuchet MS" w:cs="Times New Roman"/>
          <w:color w:val="244061" w:themeColor="accent1" w:themeShade="80"/>
          <w:w w:val="105"/>
          <w:lang w:val="ro-RO"/>
        </w:rPr>
        <w:t xml:space="preserve">MySMIS2021/SMIS2021+ și a  modulelor specifice proceselor de lansare apeluri de proiecte, verificare și evaluare </w:t>
      </w:r>
      <w:proofErr w:type="spellStart"/>
      <w:r w:rsidRPr="00DC031D">
        <w:rPr>
          <w:rFonts w:ascii="Trebuchet MS" w:eastAsia="Calibri" w:hAnsi="Trebuchet MS" w:cs="Times New Roman"/>
          <w:color w:val="244061" w:themeColor="accent1" w:themeShade="80"/>
          <w:w w:val="105"/>
          <w:lang w:val="ro-RO"/>
        </w:rPr>
        <w:t>tehnico</w:t>
      </w:r>
      <w:proofErr w:type="spellEnd"/>
      <w:r w:rsidRPr="00DC031D">
        <w:rPr>
          <w:rFonts w:ascii="Trebuchet MS" w:eastAsia="Calibri" w:hAnsi="Trebuchet MS" w:cs="Times New Roman"/>
          <w:color w:val="244061" w:themeColor="accent1" w:themeShade="80"/>
          <w:w w:val="105"/>
          <w:lang w:val="ro-RO"/>
        </w:rPr>
        <w:t>-financiară, autoritățile de management/organismele intermediare vor  asigura derularea procesului de evaluare si selecție a cererilor de finanțare conform funcțiilor existente la nivelul sistemului informatic MySMIS2014/SMIS2014+ și potrivit reglementărilor prezentului document.</w:t>
      </w:r>
    </w:p>
    <w:p w14:paraId="74CD0D13" w14:textId="77777777" w:rsidR="00C6787D" w:rsidRPr="00B73AF4" w:rsidRDefault="00C6787D" w:rsidP="00737326">
      <w:pPr>
        <w:jc w:val="both"/>
        <w:rPr>
          <w:rFonts w:ascii="Trebuchet MS" w:hAnsi="Trebuchet MS"/>
          <w:color w:val="244061" w:themeColor="accent1" w:themeShade="80"/>
          <w:lang w:val="it-IT"/>
        </w:rPr>
      </w:pPr>
    </w:p>
    <w:p w14:paraId="76C679B8" w14:textId="4B0B0481" w:rsidR="00524F9D" w:rsidRPr="00B73AF4" w:rsidRDefault="00524F9D" w:rsidP="00737326">
      <w:pPr>
        <w:pStyle w:val="Heading1"/>
        <w:jc w:val="both"/>
        <w:rPr>
          <w:rFonts w:ascii="Trebuchet MS" w:hAnsi="Trebuchet MS"/>
          <w:b/>
          <w:color w:val="244061" w:themeColor="accent1" w:themeShade="80"/>
          <w:sz w:val="24"/>
          <w:szCs w:val="24"/>
          <w:lang w:val="it-IT"/>
        </w:rPr>
      </w:pPr>
      <w:bookmarkStart w:id="39" w:name="_Toc135760153"/>
      <w:r w:rsidRPr="00B73AF4">
        <w:rPr>
          <w:rFonts w:ascii="Trebuchet MS" w:hAnsi="Trebuchet MS"/>
          <w:b/>
          <w:color w:val="244061" w:themeColor="accent1" w:themeShade="80"/>
          <w:sz w:val="28"/>
          <w:szCs w:val="28"/>
          <w:lang w:val="it-IT"/>
        </w:rPr>
        <w:t>II.</w:t>
      </w:r>
      <w:r w:rsidRPr="00B73AF4">
        <w:rPr>
          <w:rFonts w:ascii="Trebuchet MS" w:hAnsi="Trebuchet MS"/>
          <w:b/>
          <w:color w:val="244061" w:themeColor="accent1" w:themeShade="80"/>
          <w:sz w:val="28"/>
          <w:szCs w:val="28"/>
          <w:lang w:val="it-IT"/>
        </w:rPr>
        <w:tab/>
        <w:t>Mecanismul n</w:t>
      </w:r>
      <w:r w:rsidR="0045154E" w:rsidRPr="00B73AF4">
        <w:rPr>
          <w:rFonts w:ascii="Trebuchet MS" w:hAnsi="Trebuchet MS"/>
          <w:b/>
          <w:color w:val="244061" w:themeColor="accent1" w:themeShade="80"/>
          <w:sz w:val="28"/>
          <w:szCs w:val="28"/>
          <w:lang w:val="it-IT"/>
        </w:rPr>
        <w:t>e</w:t>
      </w:r>
      <w:r w:rsidRPr="00B73AF4">
        <w:rPr>
          <w:rFonts w:ascii="Trebuchet MS" w:hAnsi="Trebuchet MS"/>
          <w:b/>
          <w:color w:val="244061" w:themeColor="accent1" w:themeShade="80"/>
          <w:sz w:val="28"/>
          <w:szCs w:val="28"/>
          <w:lang w:val="it-IT"/>
        </w:rPr>
        <w:t>competitiv</w:t>
      </w:r>
      <w:bookmarkEnd w:id="39"/>
      <w:r w:rsidR="00D204BA" w:rsidRPr="00B73AF4">
        <w:rPr>
          <w:rFonts w:ascii="Trebuchet MS" w:hAnsi="Trebuchet MS"/>
          <w:b/>
          <w:color w:val="244061" w:themeColor="accent1" w:themeShade="80"/>
          <w:sz w:val="28"/>
          <w:szCs w:val="28"/>
          <w:lang w:val="it-IT"/>
        </w:rPr>
        <w:t xml:space="preserve"> </w:t>
      </w:r>
    </w:p>
    <w:p w14:paraId="37388473"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138D6DF4" w14:textId="5A50A478" w:rsidR="004C7C9F" w:rsidRPr="00DC031D" w:rsidRDefault="004C7C9F" w:rsidP="00737326">
      <w:pPr>
        <w:tabs>
          <w:tab w:val="left" w:pos="-540"/>
        </w:tabs>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cadrul mecanismului </w:t>
      </w:r>
      <w:r w:rsidR="000C0868" w:rsidRPr="00DC031D">
        <w:rPr>
          <w:rFonts w:ascii="Trebuchet MS" w:hAnsi="Trebuchet MS"/>
          <w:color w:val="244061" w:themeColor="accent1" w:themeShade="80"/>
          <w:lang w:val="ro-RO"/>
        </w:rPr>
        <w:t>n</w:t>
      </w:r>
      <w:r w:rsidR="0045154E" w:rsidRPr="00DC031D">
        <w:rPr>
          <w:rFonts w:ascii="Trebuchet MS" w:hAnsi="Trebuchet MS"/>
          <w:color w:val="244061" w:themeColor="accent1" w:themeShade="80"/>
          <w:lang w:val="ro-RO"/>
        </w:rPr>
        <w:t>e</w:t>
      </w:r>
      <w:r w:rsidRPr="00DC031D">
        <w:rPr>
          <w:rFonts w:ascii="Trebuchet MS" w:hAnsi="Trebuchet MS"/>
          <w:color w:val="244061" w:themeColor="accent1" w:themeShade="80"/>
          <w:lang w:val="ro-RO"/>
        </w:rPr>
        <w:t xml:space="preserve">competitiv, </w:t>
      </w:r>
      <w:r w:rsidR="00A35DA8" w:rsidRPr="00DC031D">
        <w:rPr>
          <w:rFonts w:ascii="Trebuchet MS" w:hAnsi="Trebuchet MS"/>
          <w:color w:val="244061" w:themeColor="accent1" w:themeShade="80"/>
          <w:lang w:val="ro-RO"/>
        </w:rPr>
        <w:t xml:space="preserve">proiectele </w:t>
      </w:r>
      <w:r w:rsidRPr="00DC031D">
        <w:rPr>
          <w:rFonts w:ascii="Trebuchet MS" w:hAnsi="Trebuchet MS"/>
          <w:color w:val="244061" w:themeColor="accent1" w:themeShade="80"/>
          <w:lang w:val="ro-RO"/>
        </w:rPr>
        <w:t xml:space="preserve">sunt depuse de solicitanți de </w:t>
      </w:r>
      <w:r w:rsidR="00A35DA8" w:rsidRPr="00DC031D">
        <w:rPr>
          <w:rFonts w:ascii="Trebuchet MS" w:hAnsi="Trebuchet MS"/>
          <w:color w:val="244061" w:themeColor="accent1" w:themeShade="80"/>
          <w:lang w:val="ro-RO"/>
        </w:rPr>
        <w:t xml:space="preserve">finanțare </w:t>
      </w:r>
      <w:r w:rsidRPr="00DC031D">
        <w:rPr>
          <w:rFonts w:ascii="Trebuchet MS" w:hAnsi="Trebuchet MS"/>
          <w:color w:val="244061" w:themeColor="accent1" w:themeShade="80"/>
          <w:lang w:val="ro-RO"/>
        </w:rPr>
        <w:t>care sunt cunoscuți anterior.</w:t>
      </w:r>
    </w:p>
    <w:p w14:paraId="0E3E0C51" w14:textId="6E503752" w:rsidR="00524F9D" w:rsidRPr="00B73AF4" w:rsidRDefault="00524F9D" w:rsidP="00737326">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cadrul mecanismului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solicitanții vor depune solicitările în două faze:</w:t>
      </w:r>
    </w:p>
    <w:p w14:paraId="7D6B3F69"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166CA3FF" w14:textId="48B60A1C" w:rsidR="00524F9D" w:rsidRPr="00B73AF4" w:rsidRDefault="00524F9D" w:rsidP="00737326">
      <w:pPr>
        <w:pStyle w:val="Heading2"/>
        <w:jc w:val="both"/>
        <w:rPr>
          <w:rFonts w:ascii="Trebuchet MS" w:hAnsi="Trebuchet MS"/>
          <w:b/>
          <w:color w:val="244061" w:themeColor="accent1" w:themeShade="80"/>
          <w:lang w:val="it-IT"/>
        </w:rPr>
      </w:pPr>
      <w:bookmarkStart w:id="40" w:name="_Toc135760154"/>
      <w:r w:rsidRPr="00B73AF4">
        <w:rPr>
          <w:rFonts w:ascii="Trebuchet MS" w:hAnsi="Trebuchet MS"/>
          <w:b/>
          <w:color w:val="244061" w:themeColor="accent1" w:themeShade="80"/>
          <w:lang w:val="it-IT"/>
        </w:rPr>
        <w:t>1. Faza 1 - Depunerea ideii de proiect</w:t>
      </w:r>
      <w:bookmarkEnd w:id="40"/>
    </w:p>
    <w:p w14:paraId="60DC230F"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2D7BBCB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Într-o primă etapă, solicitantul completează o Fișă de proiect (idee de proiect), care va cuprinde următoarele aspecte principale:</w:t>
      </w:r>
    </w:p>
    <w:p w14:paraId="7F047FD7"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Date privind solicitantul, inclusiv: </w:t>
      </w:r>
    </w:p>
    <w:p w14:paraId="6AA94B7F"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formă juridică de constituire;</w:t>
      </w:r>
    </w:p>
    <w:p w14:paraId="7BC232A8"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modalitatea de selecție a partenerului/partenerilor (dacă e cazul);</w:t>
      </w:r>
    </w:p>
    <w:p w14:paraId="641E49F8" w14:textId="77777777" w:rsidR="00C70111" w:rsidRPr="00DC031D" w:rsidRDefault="00C70111">
      <w:pPr>
        <w:numPr>
          <w:ilvl w:val="0"/>
          <w:numId w:val="15"/>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descrierea modului în care intervenția pentru care solicită finanțare este subsumată funcției sale specifice.</w:t>
      </w:r>
    </w:p>
    <w:p w14:paraId="7908A182"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B28E013"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Date privind proiectul, în care se vor oferi informații cu privire la:</w:t>
      </w:r>
    </w:p>
    <w:p w14:paraId="4A292FD0"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nevoia/problema căreia i se adresează proiectul;</w:t>
      </w:r>
    </w:p>
    <w:p w14:paraId="291C2285"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încadrarea proiectului în documentele strategice ale domeniului căruia i se adresează, ale instituției, legătura cu alte proiecte/programe și strategii;</w:t>
      </w:r>
    </w:p>
    <w:p w14:paraId="376507A2" w14:textId="37C7B051"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obligația ca activitatea să fie implementată de către o anumită entitate sau un grup de entități, obligație care reiese din documente legale sau strategice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/recomandare specifică de țară/condiționalitate ex-ante);</w:t>
      </w:r>
    </w:p>
    <w:p w14:paraId="39E297FC" w14:textId="38E83853"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prevederile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din care rezultă că operațiunile pot fi implementate prin aplicarea procedurii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competitive;</w:t>
      </w:r>
    </w:p>
    <w:p w14:paraId="44ED78FC"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obiectivele, rezultatele și activitățile proiectului;</w:t>
      </w:r>
    </w:p>
    <w:p w14:paraId="65473E9A" w14:textId="07E2DB13"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indicatorii de realizare și de rezultat (cf.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cu indicarea țintelor vizate;</w:t>
      </w:r>
    </w:p>
    <w:p w14:paraId="793978BA"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grupul țintă vizat prin proiect, inclusiv cu specificarea dimensiunii și structurii estimate a acestuia;</w:t>
      </w:r>
    </w:p>
    <w:p w14:paraId="2CD96F28"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durata proiectului;</w:t>
      </w:r>
    </w:p>
    <w:p w14:paraId="2C8A277A"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resursele necesare proiectului, din care puse la dispoziție de solicitant;</w:t>
      </w:r>
    </w:p>
    <w:p w14:paraId="4B1933E8"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tipul/categoria fiecărui partener (dacă e cazul), precum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relevanța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rolul acestora în proiect;</w:t>
      </w:r>
    </w:p>
    <w:p w14:paraId="20E93B27" w14:textId="77777777" w:rsidR="00C70111" w:rsidRPr="00DC031D" w:rsidRDefault="00C70111">
      <w:pPr>
        <w:numPr>
          <w:ilvl w:val="0"/>
          <w:numId w:val="16"/>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prezentarea succintă a cheltuielilor estimate pentru desfășurarea activităților.</w:t>
      </w:r>
    </w:p>
    <w:p w14:paraId="2E8F01EA" w14:textId="77777777" w:rsidR="00C70111" w:rsidRPr="00DC031D" w:rsidRDefault="00C70111" w:rsidP="00C70111">
      <w:pPr>
        <w:tabs>
          <w:tab w:val="left" w:pos="-540"/>
        </w:tabs>
        <w:spacing w:after="0" w:line="240" w:lineRule="auto"/>
        <w:ind w:left="720" w:right="-630"/>
        <w:contextualSpacing/>
        <w:jc w:val="both"/>
        <w:rPr>
          <w:rFonts w:ascii="Trebuchet MS" w:eastAsia="Times New Roman" w:hAnsi="Trebuchet MS" w:cs="Times New Roman"/>
          <w:color w:val="244061" w:themeColor="accent1" w:themeShade="80"/>
          <w:w w:val="105"/>
          <w:lang w:val="ro-RO" w:eastAsia="en-GB"/>
        </w:rPr>
      </w:pPr>
    </w:p>
    <w:p w14:paraId="3F493112" w14:textId="032C1E08"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Membrii Comitetului de Monitorizare vor fi informați periodic referitor la ideile de proiecte depuse la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prin mecanismul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 precum și la stadiul aprobării cererilor de finanțare și al implementării proiectelor aprobate.</w:t>
      </w:r>
    </w:p>
    <w:p w14:paraId="72799BE0"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3E5DD26B" w14:textId="77777777" w:rsidR="00690BB8" w:rsidRPr="00B73AF4" w:rsidRDefault="00690BB8" w:rsidP="00737326">
      <w:pPr>
        <w:spacing w:after="0" w:line="240" w:lineRule="auto"/>
        <w:ind w:right="-630"/>
        <w:jc w:val="both"/>
        <w:rPr>
          <w:rFonts w:ascii="Trebuchet MS" w:hAnsi="Trebuchet MS"/>
          <w:color w:val="244061" w:themeColor="accent1" w:themeShade="80"/>
          <w:lang w:val="it-IT"/>
        </w:rPr>
      </w:pPr>
    </w:p>
    <w:p w14:paraId="305E1808" w14:textId="4F3A7C99" w:rsidR="00524F9D" w:rsidRPr="00B73AF4" w:rsidRDefault="00524F9D" w:rsidP="00737326">
      <w:pPr>
        <w:spacing w:after="0" w:line="240" w:lineRule="auto"/>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1.1 Evaluarea ideii de proiect</w:t>
      </w:r>
    </w:p>
    <w:p w14:paraId="24CCB77C" w14:textId="77777777" w:rsidR="00524F9D" w:rsidRPr="00B73AF4" w:rsidRDefault="00524F9D" w:rsidP="00737326">
      <w:pPr>
        <w:spacing w:after="0" w:line="240" w:lineRule="auto"/>
        <w:ind w:right="-630"/>
        <w:jc w:val="both"/>
        <w:rPr>
          <w:rFonts w:ascii="Trebuchet MS" w:hAnsi="Trebuchet MS"/>
          <w:color w:val="244061" w:themeColor="accent1" w:themeShade="80"/>
          <w:lang w:val="it-IT"/>
        </w:rPr>
      </w:pPr>
    </w:p>
    <w:p w14:paraId="598D5640" w14:textId="3318AE88"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realizarea ideii de proiect, solicitantul poate beneficia de sprijin din partea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sau a Organismelor Intermediare, prin structura de specialitate. După depunere, Fișa de proiect va fi analizată pe baza următoarelor criterii:</w:t>
      </w:r>
    </w:p>
    <w:p w14:paraId="1E32C33F"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1)</w:t>
      </w:r>
      <w:r w:rsidRPr="00DC031D">
        <w:rPr>
          <w:rFonts w:ascii="Trebuchet MS" w:eastAsia="Calibri" w:hAnsi="Trebuchet MS" w:cs="Times New Roman"/>
          <w:b/>
          <w:color w:val="244061" w:themeColor="accent1" w:themeShade="80"/>
          <w:w w:val="105"/>
          <w:lang w:val="ro-RO"/>
        </w:rPr>
        <w:tab/>
        <w:t>Criterii de eligibilitate:</w:t>
      </w:r>
    </w:p>
    <w:p w14:paraId="1C79143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Aplicabile solicitantului:</w:t>
      </w:r>
    </w:p>
    <w:p w14:paraId="6C0A4585"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este o instituție din </w:t>
      </w:r>
      <w:proofErr w:type="spellStart"/>
      <w:r w:rsidRPr="00DC031D">
        <w:rPr>
          <w:rFonts w:ascii="Trebuchet MS" w:eastAsia="Calibri" w:hAnsi="Trebuchet MS" w:cs="Times New Roman"/>
          <w:color w:val="244061" w:themeColor="accent1" w:themeShade="80"/>
          <w:w w:val="105"/>
          <w:lang w:val="ro-RO"/>
        </w:rPr>
        <w:t>administraţia</w:t>
      </w:r>
      <w:proofErr w:type="spellEnd"/>
      <w:r w:rsidRPr="00DC031D">
        <w:rPr>
          <w:rFonts w:ascii="Trebuchet MS" w:eastAsia="Calibri" w:hAnsi="Trebuchet MS" w:cs="Times New Roman"/>
          <w:color w:val="244061" w:themeColor="accent1" w:themeShade="80"/>
          <w:w w:val="105"/>
          <w:lang w:val="ro-RO"/>
        </w:rPr>
        <w:t xml:space="preserve"> publică centrală (de exemplu ministere, </w:t>
      </w:r>
      <w:proofErr w:type="spellStart"/>
      <w:r w:rsidRPr="00DC031D">
        <w:rPr>
          <w:rFonts w:ascii="Trebuchet MS" w:eastAsia="Calibri" w:hAnsi="Trebuchet MS" w:cs="Times New Roman"/>
          <w:color w:val="244061" w:themeColor="accent1" w:themeShade="80"/>
          <w:w w:val="105"/>
          <w:lang w:val="ro-RO"/>
        </w:rPr>
        <w:t>autorităţi</w:t>
      </w:r>
      <w:proofErr w:type="spellEnd"/>
      <w:r w:rsidRPr="00DC031D">
        <w:rPr>
          <w:rFonts w:ascii="Trebuchet MS" w:eastAsia="Calibri" w:hAnsi="Trebuchet MS" w:cs="Times New Roman"/>
          <w:color w:val="244061" w:themeColor="accent1" w:themeShade="80"/>
          <w:w w:val="105"/>
          <w:lang w:val="ro-RO"/>
        </w:rPr>
        <w:t>/</w:t>
      </w:r>
      <w:proofErr w:type="spellStart"/>
      <w:r w:rsidRPr="00DC031D">
        <w:rPr>
          <w:rFonts w:ascii="Trebuchet MS" w:eastAsia="Calibri" w:hAnsi="Trebuchet MS" w:cs="Times New Roman"/>
          <w:color w:val="244061" w:themeColor="accent1" w:themeShade="80"/>
          <w:w w:val="105"/>
          <w:lang w:val="ro-RO"/>
        </w:rPr>
        <w:t>agenţii</w:t>
      </w:r>
      <w:proofErr w:type="spellEnd"/>
      <w:r w:rsidRPr="00DC031D">
        <w:rPr>
          <w:rFonts w:ascii="Trebuchet MS" w:eastAsia="Calibri" w:hAnsi="Trebuchet MS" w:cs="Times New Roman"/>
          <w:color w:val="244061" w:themeColor="accent1" w:themeShade="80"/>
          <w:w w:val="105"/>
          <w:lang w:val="ro-RO"/>
        </w:rPr>
        <w:t xml:space="preserve">, structuri subordonate sau aflate în coordonarea acestora), ce are competențe și obligații care derivă din acte normative sau alte documente strategice, de </w:t>
      </w:r>
      <w:r w:rsidRPr="00DC031D">
        <w:rPr>
          <w:rFonts w:ascii="Trebuchet MS" w:eastAsia="Calibri" w:hAnsi="Trebuchet MS" w:cs="Times New Roman"/>
          <w:color w:val="244061" w:themeColor="accent1" w:themeShade="80"/>
          <w:w w:val="105"/>
          <w:lang w:val="ro-RO"/>
        </w:rPr>
        <w:lastRenderedPageBreak/>
        <w:t xml:space="preserve">a reglementa, coordona, monitoriza și implementa tipul de operațiuni ce urmează a fi </w:t>
      </w:r>
      <w:proofErr w:type="spellStart"/>
      <w:r w:rsidRPr="00DC031D">
        <w:rPr>
          <w:rFonts w:ascii="Trebuchet MS" w:eastAsia="Calibri" w:hAnsi="Trebuchet MS" w:cs="Times New Roman"/>
          <w:color w:val="244061" w:themeColor="accent1" w:themeShade="80"/>
          <w:w w:val="105"/>
          <w:lang w:val="ro-RO"/>
        </w:rPr>
        <w:t>finanţate</w:t>
      </w:r>
      <w:proofErr w:type="spellEnd"/>
      <w:r w:rsidRPr="00DC031D">
        <w:rPr>
          <w:rFonts w:ascii="Trebuchet MS" w:eastAsia="Calibri" w:hAnsi="Trebuchet MS" w:cs="Times New Roman"/>
          <w:color w:val="244061" w:themeColor="accent1" w:themeShade="80"/>
          <w:w w:val="105"/>
          <w:lang w:val="ro-RO"/>
        </w:rPr>
        <w:t>;</w:t>
      </w:r>
    </w:p>
    <w:p w14:paraId="6119E598"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este, conform statutului/regulamentului de organizare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funcţionare</w:t>
      </w:r>
      <w:proofErr w:type="spellEnd"/>
      <w:r w:rsidRPr="00DC031D">
        <w:rPr>
          <w:rFonts w:ascii="Trebuchet MS" w:eastAsia="Calibri" w:hAnsi="Trebuchet MS" w:cs="Times New Roman"/>
          <w:color w:val="244061" w:themeColor="accent1" w:themeShade="80"/>
          <w:w w:val="105"/>
          <w:lang w:val="ro-RO"/>
        </w:rPr>
        <w:t>, principalul responsabil pentru asigurarea sustenabilității rezultatelor obținute, iar intervenția pentru care solicită finanțare este subsumată funcției sale specifice;</w:t>
      </w:r>
    </w:p>
    <w:p w14:paraId="3989CFD0" w14:textId="77777777"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cazul proiectelor implementate în parteneriat, solicitantul prezintă o analiză a valorii adăugate a parteneriatului, precum și rolul fiecărui partener în implementarea proiectului;</w:t>
      </w:r>
    </w:p>
    <w:p w14:paraId="76F61EFF" w14:textId="2EB3F16B" w:rsidR="00C70111" w:rsidRPr="00DC031D" w:rsidRDefault="00C70111">
      <w:pPr>
        <w:numPr>
          <w:ilvl w:val="0"/>
          <w:numId w:val="17"/>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a organizat/deține o structură internă distinctă de implementare a proiectelor, structură pentru care sunt prezentate clar relațiile de coordonare/ subordonare/ cooperare cu celelalte compartimente din organigrama instituției (de ex. UIP, Direcție de programe etc)</w:t>
      </w:r>
      <w:r w:rsidR="005C05E9" w:rsidRPr="00DC031D">
        <w:rPr>
          <w:rFonts w:ascii="Trebuchet MS" w:eastAsia="Calibri" w:hAnsi="Trebuchet MS" w:cs="Times New Roman"/>
          <w:color w:val="244061" w:themeColor="accent1" w:themeShade="80"/>
          <w:w w:val="105"/>
          <w:lang w:val="ro-RO"/>
        </w:rPr>
        <w:t>.</w:t>
      </w:r>
    </w:p>
    <w:p w14:paraId="5B1024E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1565A7E3"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Aplicabile proiectului:</w:t>
      </w:r>
    </w:p>
    <w:p w14:paraId="77E678BE" w14:textId="316A3715"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operațiunile din </w:t>
      </w:r>
      <w:proofErr w:type="spellStart"/>
      <w:r w:rsidRPr="00DC031D">
        <w:rPr>
          <w:rFonts w:ascii="Trebuchet MS" w:eastAsia="Calibri" w:hAnsi="Trebuchet MS" w:cs="Times New Roman"/>
          <w:color w:val="244061" w:themeColor="accent1" w:themeShade="80"/>
          <w:w w:val="105"/>
          <w:lang w:val="ro-RO"/>
        </w:rPr>
        <w:t>Fişa</w:t>
      </w:r>
      <w:proofErr w:type="spellEnd"/>
      <w:r w:rsidRPr="00DC031D">
        <w:rPr>
          <w:rFonts w:ascii="Trebuchet MS" w:eastAsia="Calibri" w:hAnsi="Trebuchet MS" w:cs="Times New Roman"/>
          <w:color w:val="244061" w:themeColor="accent1" w:themeShade="80"/>
          <w:w w:val="105"/>
          <w:lang w:val="ro-RO"/>
        </w:rPr>
        <w:t xml:space="preserve"> de proiect se regăsesc în </w:t>
      </w:r>
      <w:proofErr w:type="spellStart"/>
      <w:r w:rsidRPr="00DC031D">
        <w:rPr>
          <w:rFonts w:ascii="Trebuchet MS" w:eastAsia="Calibri" w:hAnsi="Trebuchet MS" w:cs="Times New Roman"/>
          <w:color w:val="244061" w:themeColor="accent1" w:themeShade="80"/>
          <w:w w:val="105"/>
          <w:lang w:val="ro-RO"/>
        </w:rPr>
        <w:t>priorităţile</w:t>
      </w:r>
      <w:proofErr w:type="spellEnd"/>
      <w:r w:rsidRPr="00DC031D">
        <w:rPr>
          <w:rFonts w:ascii="Trebuchet MS" w:eastAsia="Calibri" w:hAnsi="Trebuchet MS" w:cs="Times New Roman"/>
          <w:color w:val="244061" w:themeColor="accent1" w:themeShade="80"/>
          <w:w w:val="105"/>
          <w:lang w:val="ro-RO"/>
        </w:rPr>
        <w:t xml:space="preserve">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ale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(se încadrează inclusiv în </w:t>
      </w:r>
      <w:proofErr w:type="spellStart"/>
      <w:r w:rsidRPr="00DC031D">
        <w:rPr>
          <w:rFonts w:ascii="Trebuchet MS" w:eastAsia="Calibri" w:hAnsi="Trebuchet MS" w:cs="Times New Roman"/>
          <w:color w:val="244061" w:themeColor="accent1" w:themeShade="80"/>
          <w:w w:val="105"/>
          <w:lang w:val="ro-RO"/>
        </w:rPr>
        <w:t>priorităţile</w:t>
      </w:r>
      <w:proofErr w:type="spellEnd"/>
      <w:r w:rsidRPr="00DC031D">
        <w:rPr>
          <w:rFonts w:ascii="Trebuchet MS" w:eastAsia="Calibri" w:hAnsi="Trebuchet MS" w:cs="Times New Roman"/>
          <w:color w:val="244061" w:themeColor="accent1" w:themeShade="80"/>
          <w:w w:val="105"/>
          <w:lang w:val="ro-RO"/>
        </w:rPr>
        <w:t xml:space="preserve"> de </w:t>
      </w:r>
      <w:proofErr w:type="spellStart"/>
      <w:r w:rsidRPr="00DC031D">
        <w:rPr>
          <w:rFonts w:ascii="Trebuchet MS" w:eastAsia="Calibri" w:hAnsi="Trebuchet MS" w:cs="Times New Roman"/>
          <w:color w:val="244061" w:themeColor="accent1" w:themeShade="80"/>
          <w:w w:val="105"/>
          <w:lang w:val="ro-RO"/>
        </w:rPr>
        <w:t>investiţii</w:t>
      </w:r>
      <w:proofErr w:type="spellEnd"/>
      <w:r w:rsidRPr="00DC031D">
        <w:rPr>
          <w:rFonts w:ascii="Trebuchet MS" w:eastAsia="Calibri" w:hAnsi="Trebuchet MS" w:cs="Times New Roman"/>
          <w:color w:val="244061" w:themeColor="accent1" w:themeShade="80"/>
          <w:w w:val="105"/>
          <w:lang w:val="ro-RO"/>
        </w:rPr>
        <w:t xml:space="preserve"> pentru care s-a prevăzut acest mecanism)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respectă principiul </w:t>
      </w:r>
      <w:proofErr w:type="spellStart"/>
      <w:r w:rsidRPr="00DC031D">
        <w:rPr>
          <w:rFonts w:ascii="Trebuchet MS" w:eastAsia="Calibri" w:hAnsi="Trebuchet MS" w:cs="Times New Roman"/>
          <w:color w:val="244061" w:themeColor="accent1" w:themeShade="80"/>
          <w:w w:val="105"/>
          <w:lang w:val="ro-RO"/>
        </w:rPr>
        <w:t>adiţionalităţii</w:t>
      </w:r>
      <w:proofErr w:type="spellEnd"/>
      <w:r w:rsidRPr="00DC031D">
        <w:rPr>
          <w:rFonts w:ascii="Trebuchet MS" w:eastAsia="Calibri" w:hAnsi="Trebuchet MS" w:cs="Times New Roman"/>
          <w:color w:val="244061" w:themeColor="accent1" w:themeShade="80"/>
          <w:w w:val="105"/>
          <w:lang w:val="ro-RO"/>
        </w:rPr>
        <w:t>;</w:t>
      </w:r>
    </w:p>
    <w:p w14:paraId="5FB30396" w14:textId="6402BB80"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obligația ca activitatea să fie implementată de către o anumită entitate sau un grup de entități, obligație care reiese din documente legale sau strategice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/recomandare specifică de țară/condiționalitate ex-ante);</w:t>
      </w:r>
    </w:p>
    <w:p w14:paraId="719D875A" w14:textId="2774A1A0"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operațiunea vizată face parte dintre cele pentru care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prevede că pot fi implementate prin aplicarea procedurii n</w:t>
      </w:r>
      <w:r w:rsidR="0045154E"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competitive;</w:t>
      </w:r>
    </w:p>
    <w:p w14:paraId="435E7D2F" w14:textId="49659E69"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direct la realizarea unor obiective ale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care nu ar putea fi îndeplinite într-o manieră coerentă și consecventă de altă entitate/organizație;</w:t>
      </w:r>
    </w:p>
    <w:p w14:paraId="1AF546B9"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planul de implementare al proiectului este detaliat și împărțit în etape clare, cu termene (</w:t>
      </w:r>
      <w:proofErr w:type="spellStart"/>
      <w:r w:rsidRPr="00DC031D">
        <w:rPr>
          <w:rFonts w:ascii="Trebuchet MS" w:eastAsia="Calibri" w:hAnsi="Trebuchet MS" w:cs="Times New Roman"/>
          <w:color w:val="244061" w:themeColor="accent1" w:themeShade="80"/>
          <w:w w:val="105"/>
          <w:lang w:val="ro-RO"/>
        </w:rPr>
        <w:t>milestones</w:t>
      </w:r>
      <w:proofErr w:type="spellEnd"/>
      <w:r w:rsidRPr="00DC031D">
        <w:rPr>
          <w:rFonts w:ascii="Trebuchet MS" w:eastAsia="Calibri" w:hAnsi="Trebuchet MS" w:cs="Times New Roman"/>
          <w:color w:val="244061" w:themeColor="accent1" w:themeShade="80"/>
          <w:w w:val="105"/>
          <w:lang w:val="ro-RO"/>
        </w:rPr>
        <w:t>), corelate cu etapele de implementare a strategiilor la care își aduc contribuția;</w:t>
      </w:r>
    </w:p>
    <w:p w14:paraId="4EA6E818"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rezultatele estimate ale proiectului constituie elementul determinant al unei schimbări sistemice necesare / planificate la nivelul unui sector;</w:t>
      </w:r>
    </w:p>
    <w:p w14:paraId="7422C618"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rezultatele proiectului sunt estimate în termeni măsurabili și cuantificabili, inclusiv în raport cu progresul în implementarea altor programe/ strategii naționale;</w:t>
      </w:r>
    </w:p>
    <w:p w14:paraId="75167DB4"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are prevăzute ținte intermediare anuale, în acord cu țintele finale și cu graficul de implementare (activitățile prevăzute a se desfășura până în acel moment);</w:t>
      </w:r>
    </w:p>
    <w:p w14:paraId="7AE14D4F" w14:textId="77777777"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durata de implementare a proiectului nu depășește durata de implementare a programului;</w:t>
      </w:r>
    </w:p>
    <w:p w14:paraId="305FD7B2" w14:textId="5A7AF53D" w:rsidR="00C70111" w:rsidRPr="00DC031D" w:rsidRDefault="00C70111">
      <w:pPr>
        <w:numPr>
          <w:ilvl w:val="0"/>
          <w:numId w:val="18"/>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include măsuri de responsabilizare a factorilor implicați în implementarea proiectului/reprezentanților grupului țintă în vederea asigurării continuității beneficiilor ce decurg din implementarea proiectului, ulterior finalizării acestuia (întâlniri de coordonare a proiectului, întâlniri semestriale, informarea CM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w:t>
      </w:r>
    </w:p>
    <w:p w14:paraId="67E29536" w14:textId="77777777" w:rsidR="00C70111" w:rsidRPr="00DC031D" w:rsidRDefault="00C70111" w:rsidP="00C70111">
      <w:pPr>
        <w:tabs>
          <w:tab w:val="left" w:pos="-540"/>
        </w:tabs>
        <w:spacing w:after="0" w:line="240" w:lineRule="auto"/>
        <w:ind w:left="720" w:right="-630"/>
        <w:contextualSpacing/>
        <w:jc w:val="both"/>
        <w:rPr>
          <w:rFonts w:ascii="Trebuchet MS" w:eastAsia="Times New Roman" w:hAnsi="Trebuchet MS" w:cs="Times New Roman"/>
          <w:color w:val="244061" w:themeColor="accent1" w:themeShade="80"/>
          <w:w w:val="105"/>
          <w:lang w:val="ro-RO" w:eastAsia="en-GB"/>
        </w:rPr>
      </w:pPr>
    </w:p>
    <w:p w14:paraId="7A8338BE"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2)</w:t>
      </w:r>
      <w:r w:rsidRPr="00DC031D">
        <w:rPr>
          <w:rFonts w:ascii="Trebuchet MS" w:eastAsia="Calibri" w:hAnsi="Trebuchet MS" w:cs="Times New Roman"/>
          <w:b/>
          <w:color w:val="244061" w:themeColor="accent1" w:themeShade="80"/>
          <w:w w:val="105"/>
          <w:lang w:val="ro-RO"/>
        </w:rPr>
        <w:tab/>
        <w:t>Criterii tehnice și financiare:</w:t>
      </w:r>
    </w:p>
    <w:p w14:paraId="1724C218"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legătura și contribuția la realizarea obiectivelor specifice, rezultatelor și a indicatorilor programului;</w:t>
      </w:r>
    </w:p>
    <w:p w14:paraId="7836C9F0"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legătura dintre grupul țintă, acolo unde este cazul, rezultatele estimate, nevoile identificate și modalitatea de adresare a acestora prin implementarea proiectului, inclusiv realismul obiectivelor/realizărilor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țintelor propuse;</w:t>
      </w:r>
    </w:p>
    <w:p w14:paraId="68EDF75E"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corelarea duratei proiectului cu complexitatea activităților și resursele identificate;</w:t>
      </w:r>
    </w:p>
    <w:p w14:paraId="0C37C2AB"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corelarea costurilor estimate cu activitățile desfășurate și resursele necesare;</w:t>
      </w:r>
    </w:p>
    <w:p w14:paraId="5233D4B7" w14:textId="77777777" w:rsidR="00C70111" w:rsidRPr="00DC031D" w:rsidRDefault="00C70111">
      <w:pPr>
        <w:numPr>
          <w:ilvl w:val="0"/>
          <w:numId w:val="19"/>
        </w:numPr>
        <w:tabs>
          <w:tab w:val="left" w:pos="-540"/>
        </w:tabs>
        <w:spacing w:after="0" w:line="240" w:lineRule="auto"/>
        <w:ind w:right="-630"/>
        <w:contextualSpacing/>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plan general al achizițiilor realizate prin proiect.</w:t>
      </w:r>
    </w:p>
    <w:p w14:paraId="430CB17A" w14:textId="77777777" w:rsidR="003771B5" w:rsidRPr="00DC031D" w:rsidRDefault="003771B5" w:rsidP="00737326">
      <w:pPr>
        <w:ind w:right="-630"/>
        <w:jc w:val="both"/>
        <w:rPr>
          <w:rFonts w:ascii="Trebuchet MS" w:hAnsi="Trebuchet MS"/>
          <w:b/>
          <w:color w:val="244061" w:themeColor="accent1" w:themeShade="80"/>
        </w:rPr>
      </w:pPr>
    </w:p>
    <w:p w14:paraId="590174B4" w14:textId="3628156E" w:rsidR="00286842" w:rsidRPr="00DC031D" w:rsidRDefault="00286842" w:rsidP="00737326">
      <w:pPr>
        <w:tabs>
          <w:tab w:val="left" w:pos="0"/>
        </w:tabs>
        <w:ind w:right="-630"/>
        <w:jc w:val="both"/>
        <w:rPr>
          <w:rFonts w:ascii="Trebuchet MS" w:hAnsi="Trebuchet MS"/>
          <w:b/>
          <w:color w:val="244061" w:themeColor="accent1" w:themeShade="80"/>
        </w:rPr>
      </w:pPr>
      <w:r w:rsidRPr="00DC031D">
        <w:rPr>
          <w:rFonts w:ascii="Trebuchet MS" w:hAnsi="Trebuchet MS"/>
          <w:b/>
          <w:color w:val="244061" w:themeColor="accent1" w:themeShade="80"/>
        </w:rPr>
        <w:t xml:space="preserve">1.2 </w:t>
      </w:r>
      <w:proofErr w:type="spellStart"/>
      <w:r w:rsidRPr="00DC031D">
        <w:rPr>
          <w:rFonts w:ascii="Trebuchet MS" w:hAnsi="Trebuchet MS"/>
          <w:b/>
          <w:color w:val="244061" w:themeColor="accent1" w:themeShade="80"/>
        </w:rPr>
        <w:t>Validarea</w:t>
      </w:r>
      <w:proofErr w:type="spellEnd"/>
      <w:r w:rsidRPr="00DC031D">
        <w:rPr>
          <w:rFonts w:ascii="Trebuchet MS" w:hAnsi="Trebuchet MS"/>
          <w:b/>
          <w:color w:val="244061" w:themeColor="accent1" w:themeShade="80"/>
        </w:rPr>
        <w:t xml:space="preserve"> </w:t>
      </w:r>
      <w:proofErr w:type="spellStart"/>
      <w:r w:rsidRPr="00DC031D">
        <w:rPr>
          <w:rFonts w:ascii="Trebuchet MS" w:hAnsi="Trebuchet MS"/>
          <w:b/>
          <w:color w:val="244061" w:themeColor="accent1" w:themeShade="80"/>
        </w:rPr>
        <w:t>ideii</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proiect</w:t>
      </w:r>
      <w:proofErr w:type="spellEnd"/>
    </w:p>
    <w:p w14:paraId="5CB60DD0" w14:textId="27F3141B"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Ideea de proiect va fi dezvoltată de solicitant, cu sprijin din partea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sau a Organismelor Intermediare, până la atingerea nivelului calitativ rezonabil pentru validare.</w:t>
      </w:r>
    </w:p>
    <w:p w14:paraId="4F3CC1CF" w14:textId="77777777" w:rsidR="00C70111" w:rsidRPr="00DC031D" w:rsidRDefault="00C70111" w:rsidP="00C70111">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Validarea ideii de proiect se realizează prin transmiterea de către AM sau OI a unei scrisori de informare către solicitant, în baza listei de verificare a criteriilor de mai sus.</w:t>
      </w:r>
    </w:p>
    <w:p w14:paraId="1A57CF7B" w14:textId="77777777" w:rsidR="000B7E8E" w:rsidRPr="00B73AF4" w:rsidRDefault="000B7E8E" w:rsidP="00737326">
      <w:pPr>
        <w:ind w:right="-630"/>
        <w:jc w:val="both"/>
        <w:rPr>
          <w:rFonts w:ascii="Trebuchet MS" w:hAnsi="Trebuchet MS"/>
          <w:i/>
          <w:color w:val="244061" w:themeColor="accent1" w:themeShade="80"/>
          <w:lang w:val="it-IT"/>
        </w:rPr>
      </w:pPr>
    </w:p>
    <w:p w14:paraId="35BF510A" w14:textId="4429F53A" w:rsidR="003771B5" w:rsidRPr="00B73AF4" w:rsidRDefault="003771B5" w:rsidP="00737326">
      <w:pPr>
        <w:pStyle w:val="Heading2"/>
        <w:jc w:val="both"/>
        <w:rPr>
          <w:rFonts w:ascii="Trebuchet MS" w:hAnsi="Trebuchet MS"/>
          <w:b/>
          <w:color w:val="244061" w:themeColor="accent1" w:themeShade="80"/>
          <w:lang w:val="it-IT"/>
        </w:rPr>
      </w:pPr>
      <w:bookmarkStart w:id="41" w:name="_Toc135760155"/>
      <w:r w:rsidRPr="00B73AF4">
        <w:rPr>
          <w:rFonts w:ascii="Trebuchet MS" w:hAnsi="Trebuchet MS"/>
          <w:b/>
          <w:color w:val="244061" w:themeColor="accent1" w:themeShade="80"/>
          <w:lang w:val="it-IT"/>
        </w:rPr>
        <w:t>2. Faza 2 – Depunerea cererii de finanţare</w:t>
      </w:r>
      <w:bookmarkEnd w:id="41"/>
      <w:r w:rsidRPr="00B73AF4">
        <w:rPr>
          <w:rFonts w:ascii="Trebuchet MS" w:hAnsi="Trebuchet MS"/>
          <w:b/>
          <w:color w:val="244061" w:themeColor="accent1" w:themeShade="80"/>
          <w:lang w:val="it-IT"/>
        </w:rPr>
        <w:t xml:space="preserve"> </w:t>
      </w:r>
    </w:p>
    <w:p w14:paraId="38A0BE10" w14:textId="77777777" w:rsidR="00C70111" w:rsidRPr="00B73AF4" w:rsidRDefault="00C70111" w:rsidP="00737326">
      <w:pPr>
        <w:spacing w:after="0" w:line="240" w:lineRule="auto"/>
        <w:ind w:right="-630"/>
        <w:jc w:val="both"/>
        <w:rPr>
          <w:rFonts w:ascii="Trebuchet MS" w:hAnsi="Trebuchet MS"/>
          <w:b/>
          <w:color w:val="244061" w:themeColor="accent1" w:themeShade="80"/>
          <w:lang w:val="it-IT"/>
        </w:rPr>
      </w:pPr>
    </w:p>
    <w:p w14:paraId="6BD1D1AC" w14:textId="77777777"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După ce fișa de proiect (ideea de proiect) este validată, ea va fi dezvoltată într-un proiect (cerere de finanțare). Cererea de finanțare nu poate schimba elementele esențiale validate din cadrul fișei de proiect (ideii de proiect).</w:t>
      </w:r>
    </w:p>
    <w:p w14:paraId="6B659484" w14:textId="77777777"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Odată cu transmiterea cererii de finanțare, se va atașa fișa de proiect validată și adresa de validare.</w:t>
      </w:r>
    </w:p>
    <w:p w14:paraId="32FF6E7C" w14:textId="7B610625" w:rsidR="00C70111"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 xml:space="preserve">Asemănător ideii de proiect, la elaborarea cererii de finanțare solicitantul poate solicita un punct de vedere din partea structurii de specialitate din cadrul AM </w:t>
      </w:r>
      <w:r w:rsidR="0075231E" w:rsidRPr="00B73AF4">
        <w:rPr>
          <w:rFonts w:ascii="Trebuchet MS" w:hAnsi="Trebuchet MS"/>
          <w:bCs/>
          <w:color w:val="244061" w:themeColor="accent1" w:themeShade="80"/>
          <w:lang w:val="it-IT"/>
        </w:rPr>
        <w:t>PIDS</w:t>
      </w:r>
      <w:r w:rsidRPr="00B73AF4">
        <w:rPr>
          <w:rFonts w:ascii="Trebuchet MS" w:hAnsi="Trebuchet MS"/>
          <w:bCs/>
          <w:color w:val="244061" w:themeColor="accent1" w:themeShade="80"/>
          <w:lang w:val="it-IT"/>
        </w:rPr>
        <w:t xml:space="preserve">/OI </w:t>
      </w:r>
      <w:r w:rsidR="0075231E" w:rsidRPr="00B73AF4">
        <w:rPr>
          <w:rFonts w:ascii="Trebuchet MS" w:hAnsi="Trebuchet MS"/>
          <w:bCs/>
          <w:color w:val="244061" w:themeColor="accent1" w:themeShade="80"/>
          <w:lang w:val="it-IT"/>
        </w:rPr>
        <w:t>PIDS</w:t>
      </w:r>
      <w:r w:rsidRPr="00B73AF4">
        <w:rPr>
          <w:rFonts w:ascii="Trebuchet MS" w:hAnsi="Trebuchet MS"/>
          <w:bCs/>
          <w:color w:val="244061" w:themeColor="accent1" w:themeShade="80"/>
          <w:lang w:val="it-IT"/>
        </w:rPr>
        <w:t>.</w:t>
      </w:r>
    </w:p>
    <w:p w14:paraId="3DF0871C" w14:textId="7FAC2755" w:rsidR="00611719"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bCs/>
          <w:color w:val="244061" w:themeColor="accent1" w:themeShade="80"/>
          <w:lang w:val="it-IT"/>
        </w:rPr>
        <w:t>Proiectele (cererile de finanțare) vor parcurge aceleași etape de verificare, evaluare și selecție ca și cele depuse în cadrul mecanismului competitiv</w:t>
      </w:r>
      <w:r w:rsidR="00604413" w:rsidRPr="00B73AF4">
        <w:rPr>
          <w:rFonts w:ascii="Trebuchet MS" w:hAnsi="Trebuchet MS"/>
          <w:bCs/>
          <w:color w:val="244061" w:themeColor="accent1" w:themeShade="80"/>
          <w:lang w:val="it-IT"/>
        </w:rPr>
        <w:t>,</w:t>
      </w:r>
      <w:r w:rsidR="00F7714F" w:rsidRPr="00B73AF4">
        <w:rPr>
          <w:rFonts w:ascii="Trebuchet MS" w:hAnsi="Trebuchet MS"/>
          <w:bCs/>
          <w:color w:val="244061" w:themeColor="accent1" w:themeShade="80"/>
          <w:lang w:val="it-IT"/>
        </w:rPr>
        <w:t xml:space="preserve"> </w:t>
      </w:r>
      <w:bookmarkStart w:id="42" w:name="_Hlk130138074"/>
      <w:r w:rsidR="00F7714F" w:rsidRPr="00B73AF4">
        <w:rPr>
          <w:rFonts w:ascii="Trebuchet MS" w:hAnsi="Trebuchet MS"/>
          <w:bCs/>
          <w:color w:val="244061" w:themeColor="accent1" w:themeShade="80"/>
          <w:lang w:val="it-IT"/>
        </w:rPr>
        <w:t>utilizandu-se</w:t>
      </w:r>
      <w:r w:rsidR="00DC0558" w:rsidRPr="00B73AF4">
        <w:rPr>
          <w:rFonts w:ascii="Trebuchet MS" w:hAnsi="Trebuchet MS"/>
          <w:bCs/>
          <w:color w:val="244061" w:themeColor="accent1" w:themeShade="80"/>
          <w:lang w:val="it-IT"/>
        </w:rPr>
        <w:t>:</w:t>
      </w:r>
      <w:r w:rsidR="00F7714F" w:rsidRPr="00B73AF4">
        <w:rPr>
          <w:rFonts w:ascii="Trebuchet MS" w:hAnsi="Trebuchet MS"/>
          <w:bCs/>
          <w:color w:val="244061" w:themeColor="accent1" w:themeShade="80"/>
          <w:lang w:val="it-IT"/>
        </w:rPr>
        <w:t xml:space="preserve"> </w:t>
      </w:r>
      <w:r w:rsidR="00604413" w:rsidRPr="00B73AF4">
        <w:rPr>
          <w:rFonts w:ascii="Trebuchet MS" w:hAnsi="Trebuchet MS"/>
          <w:color w:val="244061" w:themeColor="accent1" w:themeShade="80"/>
          <w:lang w:val="it-IT"/>
        </w:rPr>
        <w:t xml:space="preserve"> </w:t>
      </w:r>
    </w:p>
    <w:p w14:paraId="56A697E7" w14:textId="47019A7F" w:rsidR="00611719" w:rsidRPr="00B73AF4" w:rsidRDefault="001F6573" w:rsidP="003D7460">
      <w:pPr>
        <w:pStyle w:val="ListParagraph"/>
        <w:numPr>
          <w:ilvl w:val="0"/>
          <w:numId w:val="22"/>
        </w:numPr>
        <w:spacing w:after="0" w:line="240" w:lineRule="auto"/>
        <w:ind w:right="-630"/>
        <w:jc w:val="both"/>
        <w:rPr>
          <w:rFonts w:ascii="Trebuchet MS" w:hAnsi="Trebuchet MS"/>
          <w:color w:val="244061" w:themeColor="accent1" w:themeShade="80"/>
          <w:lang w:val="it-IT"/>
        </w:rPr>
      </w:pPr>
      <w:r w:rsidRPr="00B73AF4">
        <w:rPr>
          <w:rFonts w:ascii="Trebuchet MS" w:hAnsi="Trebuchet MS"/>
          <w:i/>
          <w:iCs/>
          <w:color w:val="244061" w:themeColor="accent1" w:themeShade="80"/>
          <w:lang w:val="it-IT"/>
        </w:rPr>
        <w:t>Anexa 1. Criterii de verificare a conformității administrative</w:t>
      </w:r>
      <w:r w:rsidR="00AD5BF2" w:rsidRPr="00B73AF4">
        <w:rPr>
          <w:rFonts w:ascii="Trebuchet MS" w:hAnsi="Trebuchet MS"/>
          <w:color w:val="244061" w:themeColor="accent1" w:themeShade="80"/>
          <w:lang w:val="it-IT"/>
        </w:rPr>
        <w:t xml:space="preserve"> aferentă mecanismului </w:t>
      </w:r>
      <w:r w:rsidR="007E553C" w:rsidRPr="00B73AF4">
        <w:rPr>
          <w:rFonts w:ascii="Trebuchet MS" w:hAnsi="Trebuchet MS"/>
          <w:color w:val="244061" w:themeColor="accent1" w:themeShade="80"/>
          <w:lang w:val="it-IT"/>
        </w:rPr>
        <w:t>competitiv;</w:t>
      </w:r>
      <w:r w:rsidRPr="00B73AF4">
        <w:rPr>
          <w:rFonts w:ascii="Trebuchet MS" w:hAnsi="Trebuchet MS"/>
          <w:color w:val="244061" w:themeColor="accent1" w:themeShade="80"/>
          <w:lang w:val="it-IT"/>
        </w:rPr>
        <w:t xml:space="preserve"> </w:t>
      </w:r>
    </w:p>
    <w:p w14:paraId="6D006903" w14:textId="0820987A" w:rsidR="00611719" w:rsidRPr="00DC031D" w:rsidRDefault="001F6573" w:rsidP="0045154E">
      <w:pPr>
        <w:pStyle w:val="ListParagraph"/>
        <w:numPr>
          <w:ilvl w:val="0"/>
          <w:numId w:val="22"/>
        </w:numPr>
        <w:spacing w:after="0" w:line="240" w:lineRule="auto"/>
        <w:ind w:right="-630"/>
        <w:jc w:val="both"/>
        <w:rPr>
          <w:rFonts w:ascii="Trebuchet MS" w:hAnsi="Trebuchet MS"/>
          <w:color w:val="244061" w:themeColor="accent1" w:themeShade="80"/>
        </w:rPr>
      </w:pPr>
      <w:proofErr w:type="spellStart"/>
      <w:r w:rsidRPr="00DC031D">
        <w:rPr>
          <w:rFonts w:ascii="Trebuchet MS" w:hAnsi="Trebuchet MS"/>
          <w:i/>
          <w:iCs/>
          <w:color w:val="244061" w:themeColor="accent1" w:themeShade="80"/>
        </w:rPr>
        <w:t>Anexa</w:t>
      </w:r>
      <w:proofErr w:type="spellEnd"/>
      <w:r w:rsidRPr="00DC031D">
        <w:rPr>
          <w:rFonts w:ascii="Trebuchet MS" w:hAnsi="Trebuchet MS"/>
          <w:i/>
          <w:iCs/>
          <w:color w:val="244061" w:themeColor="accent1" w:themeShade="80"/>
        </w:rPr>
        <w:t xml:space="preserve"> </w:t>
      </w:r>
      <w:r w:rsidR="00D50D6A" w:rsidRPr="00DC031D">
        <w:rPr>
          <w:rFonts w:ascii="Trebuchet MS" w:hAnsi="Trebuchet MS"/>
          <w:i/>
          <w:iCs/>
          <w:color w:val="244061" w:themeColor="accent1" w:themeShade="80"/>
        </w:rPr>
        <w:t>6</w:t>
      </w:r>
      <w:r w:rsidRPr="00DC031D">
        <w:rPr>
          <w:rFonts w:ascii="Trebuchet MS" w:hAnsi="Trebuchet MS"/>
          <w:i/>
          <w:iCs/>
          <w:color w:val="244061" w:themeColor="accent1" w:themeShade="80"/>
        </w:rPr>
        <w:t xml:space="preserve"> – </w:t>
      </w:r>
      <w:proofErr w:type="spellStart"/>
      <w:r w:rsidRPr="00DC031D">
        <w:rPr>
          <w:rFonts w:ascii="Trebuchet MS" w:hAnsi="Trebuchet MS"/>
          <w:i/>
          <w:iCs/>
          <w:color w:val="244061" w:themeColor="accent1" w:themeShade="80"/>
        </w:rPr>
        <w:t>Criteriile</w:t>
      </w:r>
      <w:proofErr w:type="spellEnd"/>
      <w:r w:rsidRPr="00DC031D">
        <w:rPr>
          <w:rFonts w:ascii="Trebuchet MS" w:hAnsi="Trebuchet MS"/>
          <w:i/>
          <w:iCs/>
          <w:color w:val="244061" w:themeColor="accent1" w:themeShade="80"/>
        </w:rPr>
        <w:t xml:space="preserve"> de </w:t>
      </w:r>
      <w:proofErr w:type="spellStart"/>
      <w:r w:rsidRPr="00DC031D">
        <w:rPr>
          <w:rFonts w:ascii="Trebuchet MS" w:hAnsi="Trebuchet MS"/>
          <w:i/>
          <w:iCs/>
          <w:color w:val="244061" w:themeColor="accent1" w:themeShade="80"/>
        </w:rPr>
        <w:t>evaluare</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şi</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selecţie</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tehnică</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şi</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financiară</w:t>
      </w:r>
      <w:proofErr w:type="spellEnd"/>
      <w:r w:rsidRPr="00DC031D">
        <w:rPr>
          <w:rFonts w:ascii="Trebuchet MS" w:hAnsi="Trebuchet MS"/>
          <w:i/>
          <w:iCs/>
          <w:color w:val="244061" w:themeColor="accent1" w:themeShade="80"/>
        </w:rPr>
        <w:t xml:space="preserve"> </w:t>
      </w:r>
      <w:proofErr w:type="spellStart"/>
      <w:r w:rsidRPr="00DC031D">
        <w:rPr>
          <w:rFonts w:ascii="Trebuchet MS" w:hAnsi="Trebuchet MS"/>
          <w:i/>
          <w:iCs/>
          <w:color w:val="244061" w:themeColor="accent1" w:themeShade="80"/>
        </w:rPr>
        <w:t>preliminară</w:t>
      </w:r>
      <w:proofErr w:type="spellEnd"/>
      <w:r w:rsidRPr="00DC031D">
        <w:rPr>
          <w:rFonts w:ascii="Trebuchet MS" w:hAnsi="Trebuchet MS"/>
          <w:color w:val="244061" w:themeColor="accent1" w:themeShade="80"/>
        </w:rPr>
        <w:t xml:space="preserve"> </w:t>
      </w:r>
      <w:r w:rsidR="00302C1A" w:rsidRPr="00DC031D">
        <w:rPr>
          <w:rFonts w:ascii="Trebuchet MS" w:hAnsi="Trebuchet MS"/>
          <w:color w:val="244061" w:themeColor="accent1" w:themeShade="80"/>
        </w:rPr>
        <w:t>(</w:t>
      </w:r>
      <w:proofErr w:type="spellStart"/>
      <w:r w:rsidR="00302C1A" w:rsidRPr="00DC031D">
        <w:rPr>
          <w:rFonts w:ascii="Trebuchet MS" w:hAnsi="Trebuchet MS"/>
          <w:color w:val="244061" w:themeColor="accent1" w:themeShade="80"/>
        </w:rPr>
        <w:t>proiect</w:t>
      </w:r>
      <w:proofErr w:type="spellEnd"/>
      <w:r w:rsidR="00302C1A" w:rsidRPr="00DC031D">
        <w:rPr>
          <w:rFonts w:ascii="Trebuchet MS" w:hAnsi="Trebuchet MS"/>
          <w:color w:val="244061" w:themeColor="accent1" w:themeShade="80"/>
        </w:rPr>
        <w:t xml:space="preserve"> </w:t>
      </w:r>
      <w:proofErr w:type="spellStart"/>
      <w:r w:rsidR="009F256F" w:rsidRPr="00DC031D">
        <w:rPr>
          <w:rFonts w:ascii="Trebuchet MS" w:hAnsi="Trebuchet MS"/>
          <w:color w:val="244061" w:themeColor="accent1" w:themeShade="80"/>
        </w:rPr>
        <w:t>n</w:t>
      </w:r>
      <w:r w:rsidR="0045154E" w:rsidRPr="00DC031D">
        <w:rPr>
          <w:rFonts w:ascii="Trebuchet MS" w:hAnsi="Trebuchet MS"/>
          <w:color w:val="244061" w:themeColor="accent1" w:themeShade="80"/>
        </w:rPr>
        <w:t>e</w:t>
      </w:r>
      <w:r w:rsidR="002B4C98" w:rsidRPr="00DC031D">
        <w:rPr>
          <w:rFonts w:ascii="Trebuchet MS" w:hAnsi="Trebuchet MS"/>
          <w:color w:val="244061" w:themeColor="accent1" w:themeShade="80"/>
        </w:rPr>
        <w:t>competitiv</w:t>
      </w:r>
      <w:proofErr w:type="spellEnd"/>
      <w:r w:rsidR="00302C1A" w:rsidRPr="00DC031D">
        <w:rPr>
          <w:rFonts w:ascii="Trebuchet MS" w:hAnsi="Trebuchet MS"/>
          <w:color w:val="244061" w:themeColor="accent1" w:themeShade="80"/>
        </w:rPr>
        <w:t>)</w:t>
      </w:r>
      <w:r w:rsidR="007E553C" w:rsidRPr="00DC031D">
        <w:rPr>
          <w:rFonts w:ascii="Trebuchet MS" w:hAnsi="Trebuchet MS"/>
          <w:color w:val="244061" w:themeColor="accent1" w:themeShade="80"/>
        </w:rPr>
        <w:t>;</w:t>
      </w:r>
    </w:p>
    <w:p w14:paraId="0C3E5F7F" w14:textId="65862EB3" w:rsidR="00C70111" w:rsidRPr="00B73AF4" w:rsidRDefault="00611719" w:rsidP="003D7460">
      <w:pPr>
        <w:pStyle w:val="ListParagraph"/>
        <w:numPr>
          <w:ilvl w:val="0"/>
          <w:numId w:val="22"/>
        </w:numPr>
        <w:spacing w:after="0" w:line="240" w:lineRule="auto"/>
        <w:ind w:right="-630"/>
        <w:jc w:val="both"/>
        <w:rPr>
          <w:rFonts w:ascii="Trebuchet MS" w:hAnsi="Trebuchet MS"/>
          <w:bCs/>
          <w:color w:val="244061" w:themeColor="accent1" w:themeShade="80"/>
          <w:lang w:val="it-IT"/>
        </w:rPr>
      </w:pP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3 -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(FSE+)</w:t>
      </w:r>
      <w:bookmarkEnd w:id="42"/>
      <w:r w:rsidRPr="00DC031D">
        <w:rPr>
          <w:rFonts w:ascii="Trebuchet MS" w:hAnsi="Trebuchet MS"/>
          <w:bCs/>
          <w:i/>
          <w:iCs/>
          <w:color w:val="244061" w:themeColor="accent1" w:themeShade="80"/>
        </w:rPr>
        <w:t>/</w:t>
      </w:r>
      <w:r w:rsidRPr="00DC031D">
        <w:rPr>
          <w:color w:val="244061" w:themeColor="accent1" w:themeShade="80"/>
        </w:rPr>
        <w:t xml:space="preserve"> </w:t>
      </w: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4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(FEDR)/</w:t>
      </w:r>
      <w:r w:rsidRPr="00DC031D">
        <w:rPr>
          <w:color w:val="244061" w:themeColor="accent1" w:themeShade="80"/>
        </w:rPr>
        <w:t xml:space="preserve"> </w:t>
      </w:r>
      <w:proofErr w:type="spellStart"/>
      <w:r w:rsidRPr="00DC031D">
        <w:rPr>
          <w:rFonts w:ascii="Trebuchet MS" w:hAnsi="Trebuchet MS"/>
          <w:bCs/>
          <w:i/>
          <w:iCs/>
          <w:color w:val="244061" w:themeColor="accent1" w:themeShade="80"/>
        </w:rPr>
        <w:t>Anexa</w:t>
      </w:r>
      <w:proofErr w:type="spellEnd"/>
      <w:r w:rsidRPr="00DC031D">
        <w:rPr>
          <w:rFonts w:ascii="Trebuchet MS" w:hAnsi="Trebuchet MS"/>
          <w:bCs/>
          <w:i/>
          <w:iCs/>
          <w:color w:val="244061" w:themeColor="accent1" w:themeShade="80"/>
        </w:rPr>
        <w:t xml:space="preserve"> 5 </w:t>
      </w:r>
      <w:proofErr w:type="spellStart"/>
      <w:r w:rsidRPr="00DC031D">
        <w:rPr>
          <w:rFonts w:ascii="Trebuchet MS" w:hAnsi="Trebuchet MS"/>
          <w:bCs/>
          <w:i/>
          <w:iCs/>
          <w:color w:val="244061" w:themeColor="accent1" w:themeShade="80"/>
        </w:rPr>
        <w:t>Grila</w:t>
      </w:r>
      <w:proofErr w:type="spellEnd"/>
      <w:r w:rsidRPr="00DC031D">
        <w:rPr>
          <w:rFonts w:ascii="Trebuchet MS" w:hAnsi="Trebuchet MS"/>
          <w:bCs/>
          <w:i/>
          <w:iCs/>
          <w:color w:val="244061" w:themeColor="accent1" w:themeShade="80"/>
        </w:rPr>
        <w:t xml:space="preserve"> de </w:t>
      </w:r>
      <w:proofErr w:type="spellStart"/>
      <w:r w:rsidRPr="00DC031D">
        <w:rPr>
          <w:rFonts w:ascii="Trebuchet MS" w:hAnsi="Trebuchet MS"/>
          <w:bCs/>
          <w:i/>
          <w:iCs/>
          <w:color w:val="244061" w:themeColor="accent1" w:themeShade="80"/>
        </w:rPr>
        <w:t>evaluare</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tehnică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financiară</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i/>
          <w:iCs/>
          <w:color w:val="244061" w:themeColor="accent1" w:themeShade="80"/>
        </w:rPr>
        <w:t>calitativă</w:t>
      </w:r>
      <w:proofErr w:type="spellEnd"/>
      <w:r w:rsidRPr="00DC031D">
        <w:rPr>
          <w:rFonts w:ascii="Trebuchet MS" w:hAnsi="Trebuchet MS"/>
          <w:bCs/>
          <w:i/>
          <w:iCs/>
          <w:color w:val="244061" w:themeColor="accent1" w:themeShade="80"/>
        </w:rPr>
        <w:t xml:space="preserve"> (FSE+ </w:t>
      </w:r>
      <w:proofErr w:type="spellStart"/>
      <w:r w:rsidRPr="00DC031D">
        <w:rPr>
          <w:rFonts w:ascii="Trebuchet MS" w:hAnsi="Trebuchet MS"/>
          <w:bCs/>
          <w:i/>
          <w:iCs/>
          <w:color w:val="244061" w:themeColor="accent1" w:themeShade="80"/>
        </w:rPr>
        <w:t>și</w:t>
      </w:r>
      <w:proofErr w:type="spellEnd"/>
      <w:r w:rsidRPr="00DC031D">
        <w:rPr>
          <w:rFonts w:ascii="Trebuchet MS" w:hAnsi="Trebuchet MS"/>
          <w:bCs/>
          <w:i/>
          <w:iCs/>
          <w:color w:val="244061" w:themeColor="accent1" w:themeShade="80"/>
        </w:rPr>
        <w:t xml:space="preserve"> FEDR) </w:t>
      </w:r>
      <w:proofErr w:type="spellStart"/>
      <w:r w:rsidRPr="00DC031D">
        <w:rPr>
          <w:rFonts w:ascii="Trebuchet MS" w:hAnsi="Trebuchet MS"/>
          <w:bCs/>
          <w:color w:val="244061" w:themeColor="accent1" w:themeShade="80"/>
        </w:rPr>
        <w:t>în</w:t>
      </w:r>
      <w:proofErr w:type="spellEnd"/>
      <w:r w:rsidRPr="00DC031D">
        <w:rPr>
          <w:rFonts w:ascii="Trebuchet MS" w:hAnsi="Trebuchet MS"/>
          <w:bCs/>
          <w:i/>
          <w:iCs/>
          <w:color w:val="244061" w:themeColor="accent1" w:themeShade="80"/>
        </w:rPr>
        <w:t xml:space="preserve"> </w:t>
      </w:r>
      <w:proofErr w:type="spellStart"/>
      <w:r w:rsidRPr="00DC031D">
        <w:rPr>
          <w:rFonts w:ascii="Trebuchet MS" w:hAnsi="Trebuchet MS"/>
          <w:bCs/>
          <w:color w:val="244061" w:themeColor="accent1" w:themeShade="80"/>
        </w:rPr>
        <w:t>raport</w:t>
      </w:r>
      <w:proofErr w:type="spellEnd"/>
      <w:r w:rsidRPr="00DC031D">
        <w:rPr>
          <w:rFonts w:ascii="Trebuchet MS" w:hAnsi="Trebuchet MS"/>
          <w:bCs/>
          <w:color w:val="244061" w:themeColor="accent1" w:themeShade="80"/>
        </w:rPr>
        <w:t xml:space="preserve"> cu Fondul/</w:t>
      </w:r>
      <w:proofErr w:type="spellStart"/>
      <w:r w:rsidRPr="00DC031D">
        <w:rPr>
          <w:rFonts w:ascii="Trebuchet MS" w:hAnsi="Trebuchet MS"/>
          <w:bCs/>
          <w:color w:val="244061" w:themeColor="accent1" w:themeShade="80"/>
        </w:rPr>
        <w:t>Fondurile</w:t>
      </w:r>
      <w:proofErr w:type="spellEnd"/>
      <w:r w:rsidRPr="00DC031D">
        <w:rPr>
          <w:rFonts w:ascii="Trebuchet MS" w:hAnsi="Trebuchet MS"/>
          <w:bCs/>
          <w:color w:val="244061" w:themeColor="accent1" w:themeShade="80"/>
        </w:rPr>
        <w:t xml:space="preserve"> din care </w:t>
      </w:r>
      <w:proofErr w:type="spellStart"/>
      <w:r w:rsidRPr="00DC031D">
        <w:rPr>
          <w:rFonts w:ascii="Trebuchet MS" w:hAnsi="Trebuchet MS"/>
          <w:bCs/>
          <w:color w:val="244061" w:themeColor="accent1" w:themeShade="80"/>
        </w:rPr>
        <w:t>este</w:t>
      </w:r>
      <w:proofErr w:type="spellEnd"/>
      <w:r w:rsidRPr="00DC031D">
        <w:rPr>
          <w:rFonts w:ascii="Trebuchet MS" w:hAnsi="Trebuchet MS"/>
          <w:bCs/>
          <w:color w:val="244061" w:themeColor="accent1" w:themeShade="80"/>
        </w:rPr>
        <w:t xml:space="preserve"> </w:t>
      </w:r>
      <w:proofErr w:type="spellStart"/>
      <w:r w:rsidRPr="00DC031D">
        <w:rPr>
          <w:rFonts w:ascii="Trebuchet MS" w:hAnsi="Trebuchet MS"/>
          <w:bCs/>
          <w:color w:val="244061" w:themeColor="accent1" w:themeShade="80"/>
        </w:rPr>
        <w:t>finanțată</w:t>
      </w:r>
      <w:proofErr w:type="spellEnd"/>
      <w:r w:rsidRPr="00DC031D">
        <w:rPr>
          <w:rFonts w:ascii="Trebuchet MS" w:hAnsi="Trebuchet MS"/>
          <w:bCs/>
          <w:color w:val="244061" w:themeColor="accent1" w:themeShade="80"/>
        </w:rPr>
        <w:t xml:space="preserve"> </w:t>
      </w:r>
      <w:proofErr w:type="spellStart"/>
      <w:r w:rsidRPr="00DC031D">
        <w:rPr>
          <w:rFonts w:ascii="Trebuchet MS" w:hAnsi="Trebuchet MS"/>
          <w:bCs/>
          <w:color w:val="244061" w:themeColor="accent1" w:themeShade="80"/>
        </w:rPr>
        <w:t>intervenția</w:t>
      </w:r>
      <w:proofErr w:type="spellEnd"/>
      <w:r w:rsidR="00C70111" w:rsidRPr="00DC031D">
        <w:rPr>
          <w:rFonts w:ascii="Trebuchet MS" w:hAnsi="Trebuchet MS"/>
          <w:bCs/>
          <w:color w:val="244061" w:themeColor="accent1" w:themeShade="80"/>
        </w:rPr>
        <w:t>.</w:t>
      </w:r>
      <w:r w:rsidR="002C348B" w:rsidRPr="00DC031D">
        <w:rPr>
          <w:color w:val="244061" w:themeColor="accent1" w:themeShade="80"/>
        </w:rPr>
        <w:t xml:space="preserve"> </w:t>
      </w:r>
      <w:r w:rsidR="002C348B" w:rsidRPr="00B73AF4">
        <w:rPr>
          <w:rFonts w:ascii="Trebuchet MS" w:hAnsi="Trebuchet MS"/>
          <w:bCs/>
          <w:color w:val="244061" w:themeColor="accent1" w:themeShade="80"/>
          <w:lang w:val="it-IT"/>
        </w:rPr>
        <w:t>Subcriteriile din grila de evaluare sunt orientative. Subcriteriile și/sau elementele verificate din secțiunea Explicații pot fi eliminate sau ajustate/ adaptate la specificitatea apelului de proiecte sau pot fi completate cu alte subcriterii în funcție de specificul fiecarui apel de proiecte şi vor fi incluse în Ghidul Solicitantului - Condiții Specifice. Punctajele acordate pe subcriterii vor fi precizate în Ghidul Solicitantului - Condiții Specifice.</w:t>
      </w:r>
    </w:p>
    <w:p w14:paraId="082663B4" w14:textId="24986238" w:rsidR="000B7E8E" w:rsidRPr="00B73AF4" w:rsidRDefault="00C70111" w:rsidP="00C70111">
      <w:pPr>
        <w:spacing w:after="0" w:line="240" w:lineRule="auto"/>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Evaluarea proiectelor se va realiza de către AM sau</w:t>
      </w:r>
      <w:r w:rsidR="007D4553" w:rsidRPr="00B73AF4">
        <w:rPr>
          <w:rFonts w:ascii="Trebuchet MS" w:hAnsi="Trebuchet MS"/>
          <w:bCs/>
          <w:color w:val="244061" w:themeColor="accent1" w:themeShade="80"/>
          <w:lang w:val="it-IT"/>
        </w:rPr>
        <w:t>/și</w:t>
      </w:r>
      <w:r w:rsidRPr="00B73AF4">
        <w:rPr>
          <w:rFonts w:ascii="Trebuchet MS" w:hAnsi="Trebuchet MS"/>
          <w:bCs/>
          <w:color w:val="244061" w:themeColor="accent1" w:themeShade="80"/>
          <w:lang w:val="it-IT"/>
        </w:rPr>
        <w:t xml:space="preserve"> OI și va avea ca referinţă ideea de proiect validată.</w:t>
      </w:r>
    </w:p>
    <w:p w14:paraId="4C47DE90" w14:textId="41551CA6" w:rsidR="00C70111" w:rsidRPr="00B73AF4" w:rsidRDefault="00C70111" w:rsidP="00C70111">
      <w:pPr>
        <w:spacing w:after="0" w:line="240" w:lineRule="auto"/>
        <w:ind w:right="-630"/>
        <w:jc w:val="both"/>
        <w:rPr>
          <w:rFonts w:ascii="Trebuchet MS" w:hAnsi="Trebuchet MS"/>
          <w:b/>
          <w:color w:val="244061" w:themeColor="accent1" w:themeShade="80"/>
          <w:lang w:val="it-IT"/>
        </w:rPr>
      </w:pPr>
    </w:p>
    <w:p w14:paraId="72A1FE6C"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4BAA57EA" w14:textId="77777777" w:rsidR="00C70111" w:rsidRPr="00B73AF4" w:rsidRDefault="00C70111" w:rsidP="00D66B4C">
      <w:pPr>
        <w:pStyle w:val="Heading1"/>
        <w:rPr>
          <w:rFonts w:ascii="Trebuchet MS" w:hAnsi="Trebuchet MS"/>
          <w:b/>
          <w:bCs/>
          <w:color w:val="244061" w:themeColor="accent1" w:themeShade="80"/>
          <w:sz w:val="22"/>
          <w:szCs w:val="22"/>
          <w:lang w:val="it-IT"/>
        </w:rPr>
      </w:pPr>
      <w:bookmarkStart w:id="43" w:name="_Toc135760156"/>
      <w:r w:rsidRPr="00B73AF4">
        <w:rPr>
          <w:rFonts w:ascii="Trebuchet MS" w:hAnsi="Trebuchet MS"/>
          <w:b/>
          <w:bCs/>
          <w:color w:val="244061" w:themeColor="accent1" w:themeShade="80"/>
          <w:sz w:val="22"/>
          <w:szCs w:val="22"/>
          <w:lang w:val="it-IT"/>
        </w:rPr>
        <w:lastRenderedPageBreak/>
        <w:t>III. Depunerea și soluționarea contestațiilor</w:t>
      </w:r>
      <w:bookmarkEnd w:id="43"/>
    </w:p>
    <w:p w14:paraId="60FB8E63"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2D9258C3"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poate contesta rezultatul verificării administrative efectuată manual și a evaluării tehnice și financiare a cererii de finanţare o singură dată pentru fiecare etapă. </w:t>
      </w:r>
    </w:p>
    <w:p w14:paraId="626400C9" w14:textId="67FCC13B"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Procesul de soluţionare a contestațiilor se desfășoară la nivelul AM</w:t>
      </w:r>
      <w:r w:rsidR="009C0DD7"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F728F2" w:rsidRPr="00B73AF4">
        <w:rPr>
          <w:rFonts w:ascii="Trebuchet MS" w:hAnsi="Trebuchet MS"/>
          <w:color w:val="244061" w:themeColor="accent1" w:themeShade="80"/>
          <w:lang w:val="it-IT"/>
        </w:rPr>
        <w:t>/OI</w:t>
      </w:r>
      <w:r w:rsidR="000C0868" w:rsidRPr="00B73AF4">
        <w:rPr>
          <w:rFonts w:ascii="Trebuchet MS" w:hAnsi="Trebuchet MS"/>
          <w:color w:val="244061" w:themeColor="accent1" w:themeShade="80"/>
          <w:lang w:val="it-IT"/>
        </w:rPr>
        <w:t xml:space="preserve">, </w:t>
      </w:r>
      <w:bookmarkStart w:id="44" w:name="_Hlk130138459"/>
      <w:r w:rsidR="000C0868" w:rsidRPr="00B73AF4">
        <w:rPr>
          <w:rFonts w:ascii="Trebuchet MS" w:hAnsi="Trebuchet MS"/>
          <w:color w:val="244061" w:themeColor="accent1" w:themeShade="80"/>
          <w:lang w:val="it-IT"/>
        </w:rPr>
        <w:t xml:space="preserve">de către un Comitet de </w:t>
      </w:r>
      <w:r w:rsidR="005D3E74" w:rsidRPr="00B73AF4">
        <w:rPr>
          <w:rFonts w:ascii="Trebuchet MS" w:hAnsi="Trebuchet MS"/>
          <w:color w:val="244061" w:themeColor="accent1" w:themeShade="80"/>
          <w:lang w:val="it-IT"/>
        </w:rPr>
        <w:t>S</w:t>
      </w:r>
      <w:r w:rsidR="000C0868" w:rsidRPr="00B73AF4">
        <w:rPr>
          <w:rFonts w:ascii="Trebuchet MS" w:hAnsi="Trebuchet MS"/>
          <w:color w:val="244061" w:themeColor="accent1" w:themeShade="80"/>
          <w:lang w:val="it-IT"/>
        </w:rPr>
        <w:t>oluționare a Contestațiilor (CSC)</w:t>
      </w:r>
      <w:r w:rsidRPr="00B73AF4">
        <w:rPr>
          <w:rFonts w:ascii="Trebuchet MS" w:hAnsi="Trebuchet MS"/>
          <w:color w:val="244061" w:themeColor="accent1" w:themeShade="80"/>
          <w:lang w:val="it-IT"/>
        </w:rPr>
        <w:t xml:space="preserve">. </w:t>
      </w:r>
      <w:bookmarkEnd w:id="44"/>
    </w:p>
    <w:p w14:paraId="317F17F4" w14:textId="56C3B6D6"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Comitetul de soluționare a contestațiilor poate solicita informații și documente necesare pentru soluționarea contestației, cu respectarea principiilor tratamentului egal și nediscriminării. </w:t>
      </w:r>
    </w:p>
    <w:p w14:paraId="6585F765" w14:textId="77777777" w:rsidR="001E2BE8" w:rsidRPr="00B73AF4" w:rsidRDefault="001E2BE8" w:rsidP="001E2BE8">
      <w:pPr>
        <w:spacing w:after="0" w:line="240" w:lineRule="auto"/>
        <w:ind w:right="-630"/>
        <w:jc w:val="both"/>
        <w:rPr>
          <w:rFonts w:ascii="Trebuchet MS" w:hAnsi="Trebuchet MS"/>
          <w:color w:val="244061" w:themeColor="accent1" w:themeShade="80"/>
          <w:lang w:val="it-IT"/>
        </w:rPr>
      </w:pPr>
      <w:bookmarkStart w:id="45" w:name="_Hlk130138485"/>
      <w:r w:rsidRPr="00B73AF4">
        <w:rPr>
          <w:rFonts w:ascii="Trebuchet MS" w:hAnsi="Trebuchet MS"/>
          <w:color w:val="244061" w:themeColor="accent1" w:themeShade="80"/>
          <w:lang w:val="it-IT"/>
        </w:rPr>
        <w:t>Comitetul de Soluționare a Contestațiilor respinge automat contestaţiile care:</w:t>
      </w:r>
    </w:p>
    <w:p w14:paraId="5F70D56D" w14:textId="7719D707"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reclamă faptul ca nu au fost recepționate solicitările de clarificări, scrisorile de corecții bugetare sau notificările/deciziile de comunicare a rezultatelor verificării şi evaluării, dar a căror primire AM PIDS / OI PIDS o poate dovedi cu confirmarea de transmitere electronică sau cu raportul de expediție prin fax, e-mail;</w:t>
      </w:r>
    </w:p>
    <w:p w14:paraId="06B89A7B" w14:textId="0E8D32B3"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ab/>
        <w:t>sunt expediate de solicitant după termenul stipulat în notificările/ scrisorile/ deciziile de comunicare a  rezultatelor verificării şi evaluării.</w:t>
      </w:r>
    </w:p>
    <w:p w14:paraId="2D4A10A0" w14:textId="730B1907" w:rsidR="001E2BE8" w:rsidRPr="00B73AF4" w:rsidRDefault="001E2BE8" w:rsidP="001E2BE8">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Contestațiile trebuie să vizeze explicit criterii din grila de evaluare. Vor fi reevaluate doar criteriile contestate.</w:t>
      </w:r>
    </w:p>
    <w:bookmarkEnd w:id="45"/>
    <w:p w14:paraId="73C6CBEC" w14:textId="2D31DB62" w:rsidR="00C70111" w:rsidRPr="00B73AF4" w:rsidRDefault="00C70111" w:rsidP="00C70111">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Decizia Comitetului de soluţionare a contestaţiilor este definitivă în sistemul căilor administrative de atac. Ea poate fi atacată la instanțele judecătorești în condițiile Legii contenciosului administrativ nr. 554/2004, cu modificările și completările ulterioare.</w:t>
      </w:r>
    </w:p>
    <w:p w14:paraId="6CB9FA2B" w14:textId="77777777" w:rsidR="00D93695" w:rsidRPr="00B73AF4" w:rsidRDefault="00D93695" w:rsidP="00C70111">
      <w:pPr>
        <w:spacing w:after="0" w:line="240" w:lineRule="auto"/>
        <w:ind w:right="-630"/>
        <w:jc w:val="both"/>
        <w:rPr>
          <w:rFonts w:ascii="Trebuchet MS" w:hAnsi="Trebuchet MS"/>
          <w:color w:val="244061" w:themeColor="accent1" w:themeShade="80"/>
          <w:lang w:val="it-IT"/>
        </w:rPr>
      </w:pPr>
    </w:p>
    <w:p w14:paraId="7938F20E" w14:textId="77777777" w:rsidR="00C70111" w:rsidRPr="00B73AF4" w:rsidRDefault="00C70111" w:rsidP="00C70111">
      <w:pPr>
        <w:spacing w:after="0" w:line="240" w:lineRule="auto"/>
        <w:ind w:right="-630"/>
        <w:jc w:val="both"/>
        <w:rPr>
          <w:rFonts w:ascii="Trebuchet MS" w:hAnsi="Trebuchet MS"/>
          <w:color w:val="244061" w:themeColor="accent1" w:themeShade="80"/>
          <w:lang w:val="it-IT"/>
        </w:rPr>
      </w:pPr>
    </w:p>
    <w:p w14:paraId="408325ED" w14:textId="6DE105D6" w:rsidR="00D97982" w:rsidRPr="00B73AF4" w:rsidRDefault="00D97982">
      <w:pPr>
        <w:pStyle w:val="ListParagraph"/>
        <w:numPr>
          <w:ilvl w:val="0"/>
          <w:numId w:val="13"/>
        </w:numPr>
        <w:spacing w:after="0" w:line="240" w:lineRule="auto"/>
        <w:ind w:right="-630"/>
        <w:jc w:val="both"/>
        <w:outlineLvl w:val="0"/>
        <w:rPr>
          <w:rFonts w:ascii="Trebuchet MS" w:hAnsi="Trebuchet MS"/>
          <w:b/>
          <w:bCs/>
          <w:color w:val="244061" w:themeColor="accent1" w:themeShade="80"/>
          <w:sz w:val="24"/>
          <w:szCs w:val="24"/>
          <w:lang w:val="it-IT"/>
        </w:rPr>
      </w:pPr>
      <w:bookmarkStart w:id="46" w:name="_Toc135760157"/>
      <w:bookmarkStart w:id="47" w:name="_Hlk127298862"/>
      <w:r w:rsidRPr="00B73AF4">
        <w:rPr>
          <w:rFonts w:ascii="Trebuchet MS" w:hAnsi="Trebuchet MS"/>
          <w:b/>
          <w:bCs/>
          <w:color w:val="244061" w:themeColor="accent1" w:themeShade="80"/>
          <w:sz w:val="24"/>
          <w:szCs w:val="24"/>
          <w:lang w:val="it-IT"/>
        </w:rPr>
        <w:t>P</w:t>
      </w:r>
      <w:r w:rsidR="00163DC5" w:rsidRPr="00B73AF4">
        <w:rPr>
          <w:rFonts w:ascii="Trebuchet MS" w:hAnsi="Trebuchet MS"/>
          <w:b/>
          <w:bCs/>
          <w:color w:val="244061" w:themeColor="accent1" w:themeShade="80"/>
          <w:sz w:val="24"/>
          <w:szCs w:val="24"/>
          <w:lang w:val="it-IT"/>
        </w:rPr>
        <w:t>rioritatea</w:t>
      </w:r>
      <w:r w:rsidRPr="00B73AF4">
        <w:rPr>
          <w:rFonts w:ascii="Trebuchet MS" w:hAnsi="Trebuchet MS"/>
          <w:b/>
          <w:bCs/>
          <w:color w:val="244061" w:themeColor="accent1" w:themeShade="80"/>
          <w:sz w:val="24"/>
          <w:szCs w:val="24"/>
          <w:lang w:val="it-IT"/>
        </w:rPr>
        <w:t xml:space="preserve"> P</w:t>
      </w:r>
      <w:r w:rsidR="00E41FAC" w:rsidRPr="00B73AF4">
        <w:rPr>
          <w:rFonts w:ascii="Trebuchet MS" w:hAnsi="Trebuchet MS"/>
          <w:b/>
          <w:bCs/>
          <w:color w:val="244061" w:themeColor="accent1" w:themeShade="80"/>
          <w:sz w:val="24"/>
          <w:szCs w:val="24"/>
          <w:lang w:val="it-IT"/>
        </w:rPr>
        <w:t>0</w:t>
      </w:r>
      <w:r w:rsidRPr="00B73AF4">
        <w:rPr>
          <w:rFonts w:ascii="Trebuchet MS" w:hAnsi="Trebuchet MS"/>
          <w:b/>
          <w:bCs/>
          <w:color w:val="244061" w:themeColor="accent1" w:themeShade="80"/>
          <w:sz w:val="24"/>
          <w:szCs w:val="24"/>
          <w:lang w:val="it-IT"/>
        </w:rPr>
        <w:t>1</w:t>
      </w:r>
      <w:r w:rsidR="00E41FAC" w:rsidRPr="00B73AF4">
        <w:rPr>
          <w:rFonts w:ascii="Trebuchet MS" w:hAnsi="Trebuchet MS"/>
          <w:b/>
          <w:bCs/>
          <w:color w:val="244061" w:themeColor="accent1" w:themeShade="80"/>
          <w:sz w:val="24"/>
          <w:szCs w:val="24"/>
          <w:lang w:val="it-IT"/>
        </w:rPr>
        <w:t xml:space="preserve"> - </w:t>
      </w:r>
      <w:r w:rsidRPr="00B73AF4">
        <w:rPr>
          <w:rFonts w:ascii="Trebuchet MS" w:hAnsi="Trebuchet MS"/>
          <w:b/>
          <w:bCs/>
          <w:color w:val="244061" w:themeColor="accent1" w:themeShade="80"/>
          <w:sz w:val="24"/>
          <w:szCs w:val="24"/>
          <w:lang w:val="it-IT"/>
        </w:rPr>
        <w:t>Dezvoltare locală plasată sub responsabilitatea comunității</w:t>
      </w:r>
      <w:r w:rsidR="00163DC5" w:rsidRPr="00B73AF4">
        <w:rPr>
          <w:rFonts w:ascii="Trebuchet MS" w:hAnsi="Trebuchet MS"/>
          <w:b/>
          <w:bCs/>
          <w:color w:val="244061" w:themeColor="accent1" w:themeShade="80"/>
          <w:sz w:val="24"/>
          <w:szCs w:val="24"/>
          <w:lang w:val="it-IT"/>
        </w:rPr>
        <w:t xml:space="preserve"> (urban)</w:t>
      </w:r>
      <w:bookmarkEnd w:id="46"/>
      <w:r w:rsidR="00163DC5" w:rsidRPr="00B73AF4">
        <w:rPr>
          <w:rFonts w:ascii="Trebuchet MS" w:hAnsi="Trebuchet MS"/>
          <w:b/>
          <w:bCs/>
          <w:color w:val="244061" w:themeColor="accent1" w:themeShade="80"/>
          <w:sz w:val="24"/>
          <w:szCs w:val="24"/>
          <w:lang w:val="it-IT"/>
        </w:rPr>
        <w:t xml:space="preserve">  </w:t>
      </w:r>
    </w:p>
    <w:p w14:paraId="43CB9674" w14:textId="77777777" w:rsidR="000B7E8E" w:rsidRPr="00B73AF4" w:rsidRDefault="000B7E8E" w:rsidP="00737326">
      <w:pPr>
        <w:spacing w:after="0" w:line="240" w:lineRule="auto"/>
        <w:ind w:right="-630"/>
        <w:jc w:val="both"/>
        <w:rPr>
          <w:rFonts w:ascii="Trebuchet MS" w:hAnsi="Trebuchet MS"/>
          <w:color w:val="244061" w:themeColor="accent1" w:themeShade="80"/>
          <w:lang w:val="it-IT"/>
        </w:rPr>
      </w:pPr>
    </w:p>
    <w:p w14:paraId="6001277F" w14:textId="7A7F8109" w:rsidR="002E390B" w:rsidRPr="00DC031D" w:rsidRDefault="002E390B" w:rsidP="00737326">
      <w:pPr>
        <w:ind w:right="-630"/>
        <w:jc w:val="both"/>
        <w:rPr>
          <w:rFonts w:ascii="Trebuchet MS" w:hAnsi="Trebuchet MS"/>
          <w:color w:val="244061" w:themeColor="accent1" w:themeShade="80"/>
          <w:lang w:val="ro-RO"/>
        </w:rPr>
      </w:pPr>
      <w:r w:rsidRPr="00B73AF4">
        <w:rPr>
          <w:rFonts w:ascii="Trebuchet MS" w:hAnsi="Trebuchet MS"/>
          <w:color w:val="244061" w:themeColor="accent1" w:themeShade="80"/>
          <w:lang w:val="it-IT"/>
        </w:rPr>
        <w:t>Pentru perioada 2021-2027, evaluarea în cadrul</w:t>
      </w:r>
      <w:r w:rsidR="00885D3E" w:rsidRPr="00B73AF4">
        <w:rPr>
          <w:rFonts w:ascii="Trebuchet MS" w:hAnsi="Trebuchet MS"/>
          <w:color w:val="244061" w:themeColor="accent1" w:themeShade="80"/>
          <w:lang w:val="it-IT"/>
        </w:rPr>
        <w:t xml:space="preserve"> DLRC se va derula în mai mult</w:t>
      </w:r>
      <w:r w:rsidRPr="00B73AF4">
        <w:rPr>
          <w:rFonts w:ascii="Trebuchet MS" w:hAnsi="Trebuchet MS"/>
          <w:color w:val="244061" w:themeColor="accent1" w:themeShade="80"/>
          <w:lang w:val="it-IT"/>
        </w:rPr>
        <w:t>e</w:t>
      </w:r>
      <w:r w:rsidR="00885D3E" w:rsidRPr="00B73AF4">
        <w:rPr>
          <w:rFonts w:ascii="Trebuchet MS" w:hAnsi="Trebuchet MS"/>
          <w:color w:val="244061" w:themeColor="accent1" w:themeShade="80"/>
          <w:lang w:val="it-IT"/>
        </w:rPr>
        <w:t xml:space="preserve"> etape. Aceste etape, conform Regulamentului </w:t>
      </w:r>
      <w:r w:rsidR="00334869" w:rsidRPr="00B73AF4">
        <w:rPr>
          <w:rFonts w:ascii="Trebuchet MS" w:hAnsi="Trebuchet MS"/>
          <w:color w:val="244061" w:themeColor="accent1" w:themeShade="80"/>
          <w:lang w:val="it-IT"/>
        </w:rPr>
        <w:t>2021/1060</w:t>
      </w:r>
      <w:r w:rsidR="00885D3E" w:rsidRPr="00B73AF4">
        <w:rPr>
          <w:rFonts w:ascii="Trebuchet MS" w:hAnsi="Trebuchet MS"/>
          <w:color w:val="244061" w:themeColor="accent1" w:themeShade="80"/>
          <w:lang w:val="it-IT"/>
        </w:rPr>
        <w:t>, intră în responsabilitatea AM</w:t>
      </w:r>
      <w:r w:rsidR="002F3D1A"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885D3E" w:rsidRPr="00B73AF4">
        <w:rPr>
          <w:rFonts w:ascii="Trebuchet MS" w:hAnsi="Trebuchet MS"/>
          <w:color w:val="244061" w:themeColor="accent1" w:themeShade="80"/>
          <w:lang w:val="it-IT"/>
        </w:rPr>
        <w:t xml:space="preserve"> și </w:t>
      </w:r>
      <w:r w:rsidR="002F3D1A" w:rsidRPr="00B73AF4">
        <w:rPr>
          <w:rFonts w:ascii="Trebuchet MS" w:hAnsi="Trebuchet MS"/>
          <w:color w:val="244061" w:themeColor="accent1" w:themeShade="80"/>
          <w:lang w:val="it-IT"/>
        </w:rPr>
        <w:t xml:space="preserve">a </w:t>
      </w:r>
      <w:r w:rsidR="00885D3E" w:rsidRPr="00B73AF4">
        <w:rPr>
          <w:rFonts w:ascii="Trebuchet MS" w:hAnsi="Trebuchet MS"/>
          <w:color w:val="244061" w:themeColor="accent1" w:themeShade="80"/>
          <w:lang w:val="it-IT"/>
        </w:rPr>
        <w:t>Grupurilor de Acțiune Locală. Astfel, conform articolului 3</w:t>
      </w:r>
      <w:r w:rsidRPr="00B73AF4">
        <w:rPr>
          <w:rFonts w:ascii="Trebuchet MS" w:hAnsi="Trebuchet MS"/>
          <w:color w:val="244061" w:themeColor="accent1" w:themeShade="80"/>
          <w:lang w:val="it-IT"/>
        </w:rPr>
        <w:t>2</w:t>
      </w:r>
      <w:r w:rsidR="00885D3E" w:rsidRPr="00B73AF4">
        <w:rPr>
          <w:rFonts w:ascii="Trebuchet MS" w:hAnsi="Trebuchet MS"/>
          <w:color w:val="244061" w:themeColor="accent1" w:themeShade="80"/>
          <w:lang w:val="it-IT"/>
        </w:rPr>
        <w:t xml:space="preserve"> din Regulamentul </w:t>
      </w:r>
      <w:r w:rsidR="00334869" w:rsidRPr="00B73AF4">
        <w:rPr>
          <w:rFonts w:ascii="Trebuchet MS" w:hAnsi="Trebuchet MS"/>
          <w:color w:val="244061" w:themeColor="accent1" w:themeShade="80"/>
          <w:lang w:val="it-IT"/>
        </w:rPr>
        <w:t>2021/1060</w:t>
      </w:r>
      <w:r w:rsidR="00885D3E" w:rsidRPr="00B73AF4">
        <w:rPr>
          <w:rFonts w:ascii="Trebuchet MS" w:hAnsi="Trebuchet MS"/>
          <w:color w:val="244061" w:themeColor="accent1" w:themeShade="80"/>
          <w:lang w:val="it-IT"/>
        </w:rPr>
        <w:t>, AM define</w:t>
      </w:r>
      <w:proofErr w:type="spellStart"/>
      <w:r w:rsidR="00885D3E" w:rsidRPr="00DC031D">
        <w:rPr>
          <w:rFonts w:ascii="Trebuchet MS" w:hAnsi="Trebuchet MS"/>
          <w:color w:val="244061" w:themeColor="accent1" w:themeShade="80"/>
          <w:lang w:val="ro-RO"/>
        </w:rPr>
        <w:t>ște</w:t>
      </w:r>
      <w:proofErr w:type="spellEnd"/>
      <w:r w:rsidR="00885D3E" w:rsidRPr="00B73AF4">
        <w:rPr>
          <w:rFonts w:ascii="Trebuchet MS" w:hAnsi="Trebuchet MS"/>
          <w:color w:val="244061" w:themeColor="accent1" w:themeShade="80"/>
          <w:lang w:val="it-IT"/>
        </w:rPr>
        <w:t xml:space="preserve"> criteriile de select</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 xml:space="preserve">ie a strategiilor </w:t>
      </w:r>
      <w:r w:rsidR="00885D3E" w:rsidRPr="00DC031D">
        <w:rPr>
          <w:rFonts w:ascii="Trebuchet MS" w:hAnsi="Trebuchet MS"/>
          <w:color w:val="244061" w:themeColor="accent1" w:themeShade="80"/>
          <w:lang w:val="ro-RO"/>
        </w:rPr>
        <w:t>de dezvoltare locală</w:t>
      </w:r>
      <w:r w:rsidR="002F3D1A" w:rsidRPr="00DC031D">
        <w:rPr>
          <w:rFonts w:ascii="Trebuchet MS" w:hAnsi="Trebuchet MS"/>
          <w:color w:val="244061" w:themeColor="accent1" w:themeShade="80"/>
          <w:lang w:val="ro-RO"/>
        </w:rPr>
        <w:t xml:space="preserve"> (SDL)</w:t>
      </w:r>
      <w:r w:rsidR="008B2A6C" w:rsidRPr="00DC031D">
        <w:rPr>
          <w:rFonts w:ascii="Trebuchet MS" w:hAnsi="Trebuchet MS"/>
          <w:color w:val="244061" w:themeColor="accent1" w:themeShade="80"/>
          <w:lang w:val="ro-RO"/>
        </w:rPr>
        <w:t>,</w:t>
      </w:r>
      <w:r w:rsidR="00885D3E" w:rsidRPr="00DC031D">
        <w:rPr>
          <w:rFonts w:ascii="Trebuchet MS" w:hAnsi="Trebuchet MS"/>
          <w:color w:val="244061" w:themeColor="accent1" w:themeShade="80"/>
          <w:lang w:val="ro-RO"/>
        </w:rPr>
        <w:t xml:space="preserve"> </w:t>
      </w:r>
      <w:r w:rsidR="00885D3E" w:rsidRPr="00B73AF4">
        <w:rPr>
          <w:rFonts w:ascii="Trebuchet MS" w:hAnsi="Trebuchet MS"/>
          <w:color w:val="244061" w:themeColor="accent1" w:themeShade="80"/>
          <w:lang w:val="it-IT"/>
        </w:rPr>
        <w:t>i</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nfiint</w:t>
      </w:r>
      <w:r w:rsidR="00885D3E" w:rsidRPr="00B73AF4">
        <w:rPr>
          <w:rFonts w:ascii="Arial" w:hAnsi="Arial" w:cs="Arial"/>
          <w:color w:val="244061" w:themeColor="accent1" w:themeShade="80"/>
          <w:lang w:val="it-IT"/>
        </w:rPr>
        <w:t>̦</w:t>
      </w:r>
      <w:r w:rsidR="00885D3E" w:rsidRPr="00B73AF4">
        <w:rPr>
          <w:rFonts w:ascii="Trebuchet MS" w:hAnsi="Trebuchet MS"/>
          <w:color w:val="244061" w:themeColor="accent1" w:themeShade="80"/>
          <w:lang w:val="it-IT"/>
        </w:rPr>
        <w:t>eaz</w:t>
      </w:r>
      <w:r w:rsidR="002F3D1A" w:rsidRPr="00DC031D">
        <w:rPr>
          <w:rFonts w:ascii="Trebuchet MS" w:hAnsi="Trebuchet MS"/>
          <w:color w:val="244061" w:themeColor="accent1" w:themeShade="80"/>
          <w:lang w:val="ro-RO"/>
        </w:rPr>
        <w:t>ă</w:t>
      </w:r>
      <w:r w:rsidR="00885D3E" w:rsidRPr="00B73AF4">
        <w:rPr>
          <w:rFonts w:ascii="Trebuchet MS" w:hAnsi="Trebuchet MS"/>
          <w:color w:val="244061" w:themeColor="accent1" w:themeShade="80"/>
          <w:lang w:val="it-IT"/>
        </w:rPr>
        <w:t xml:space="preserve"> un comitet care s</w:t>
      </w:r>
      <w:r w:rsidR="008B2A6C" w:rsidRPr="00DC031D">
        <w:rPr>
          <w:rFonts w:ascii="Trebuchet MS" w:hAnsi="Trebuchet MS"/>
          <w:color w:val="244061" w:themeColor="accent1" w:themeShade="80"/>
          <w:lang w:val="ro-RO"/>
        </w:rPr>
        <w:t>ă</w:t>
      </w:r>
      <w:r w:rsidR="00885D3E" w:rsidRPr="00B73AF4">
        <w:rPr>
          <w:rFonts w:ascii="Trebuchet MS" w:hAnsi="Trebuchet MS"/>
          <w:color w:val="244061" w:themeColor="accent1" w:themeShade="80"/>
          <w:lang w:val="it-IT"/>
        </w:rPr>
        <w:t xml:space="preserve"> efectueze selec</w:t>
      </w:r>
      <w:r w:rsidR="002F3D1A" w:rsidRPr="00DC031D">
        <w:rPr>
          <w:rFonts w:ascii="Trebuchet MS" w:hAnsi="Trebuchet MS"/>
          <w:color w:val="244061" w:themeColor="accent1" w:themeShade="80"/>
          <w:lang w:val="ro-RO"/>
        </w:rPr>
        <w:t>ț</w:t>
      </w:r>
      <w:r w:rsidR="00885D3E" w:rsidRPr="00B73AF4">
        <w:rPr>
          <w:rFonts w:ascii="Trebuchet MS" w:hAnsi="Trebuchet MS"/>
          <w:color w:val="244061" w:themeColor="accent1" w:themeShade="80"/>
          <w:lang w:val="it-IT"/>
        </w:rPr>
        <w:t xml:space="preserve">ia </w:t>
      </w:r>
      <w:r w:rsidR="002F3D1A" w:rsidRPr="00DC031D">
        <w:rPr>
          <w:rFonts w:ascii="Arial" w:hAnsi="Arial" w:cs="Arial"/>
          <w:color w:val="244061" w:themeColor="accent1" w:themeShade="80"/>
          <w:lang w:val="ro-RO"/>
        </w:rPr>
        <w:t>ș</w:t>
      </w:r>
      <w:r w:rsidR="00885D3E" w:rsidRPr="00B73AF4">
        <w:rPr>
          <w:rFonts w:ascii="Trebuchet MS" w:hAnsi="Trebuchet MS"/>
          <w:color w:val="244061" w:themeColor="accent1" w:themeShade="80"/>
          <w:lang w:val="it-IT"/>
        </w:rPr>
        <w:t>i aprob</w:t>
      </w:r>
      <w:r w:rsidR="008B2A6C" w:rsidRPr="00DC031D">
        <w:rPr>
          <w:rFonts w:ascii="Trebuchet MS" w:hAnsi="Trebuchet MS"/>
          <w:color w:val="244061" w:themeColor="accent1" w:themeShade="80"/>
          <w:lang w:val="ro-RO"/>
        </w:rPr>
        <w:t xml:space="preserve">ă </w:t>
      </w:r>
      <w:r w:rsidR="00885D3E" w:rsidRPr="00B73AF4">
        <w:rPr>
          <w:rFonts w:ascii="Trebuchet MS" w:hAnsi="Trebuchet MS"/>
          <w:color w:val="244061" w:themeColor="accent1" w:themeShade="80"/>
          <w:lang w:val="it-IT"/>
        </w:rPr>
        <w:t>strategiile selectate de comitetul respectiv</w:t>
      </w:r>
      <w:r w:rsidRPr="00DC031D">
        <w:rPr>
          <w:rFonts w:ascii="Trebuchet MS" w:hAnsi="Trebuchet MS"/>
          <w:color w:val="244061" w:themeColor="accent1" w:themeShade="80"/>
          <w:lang w:val="ro-RO"/>
        </w:rPr>
        <w:t>. În conformitate cu articolul 3</w:t>
      </w:r>
      <w:r w:rsidR="004870C0" w:rsidRPr="00DC031D">
        <w:rPr>
          <w:rFonts w:ascii="Trebuchet MS" w:hAnsi="Trebuchet MS"/>
          <w:color w:val="244061" w:themeColor="accent1" w:themeShade="80"/>
          <w:lang w:val="ro-RO"/>
        </w:rPr>
        <w:t>3</w:t>
      </w:r>
      <w:r w:rsidR="00A041B7" w:rsidRPr="00DC031D">
        <w:rPr>
          <w:rFonts w:ascii="Trebuchet MS" w:hAnsi="Trebuchet MS"/>
          <w:color w:val="244061" w:themeColor="accent1" w:themeShade="80"/>
          <w:lang w:val="ro-RO"/>
        </w:rPr>
        <w:t xml:space="preserve"> din Regulamentul </w:t>
      </w:r>
      <w:r w:rsidR="00334869" w:rsidRPr="00DC031D">
        <w:rPr>
          <w:rFonts w:ascii="Trebuchet MS" w:hAnsi="Trebuchet MS"/>
          <w:color w:val="244061" w:themeColor="accent1" w:themeShade="80"/>
          <w:lang w:val="ro-RO"/>
        </w:rPr>
        <w:t>2021/1060</w:t>
      </w:r>
      <w:r w:rsidRPr="00DC031D">
        <w:rPr>
          <w:rFonts w:ascii="Trebuchet MS" w:hAnsi="Trebuchet MS"/>
          <w:color w:val="244061" w:themeColor="accent1" w:themeShade="80"/>
          <w:lang w:val="ro-RO"/>
        </w:rPr>
        <w:t xml:space="preserve">, Grupurile de Acțiune Locală au responsabilitatea </w:t>
      </w:r>
      <w:r w:rsidR="00621D18" w:rsidRPr="00B73AF4">
        <w:rPr>
          <w:rStyle w:val="cf01"/>
          <w:rFonts w:ascii="Trebuchet MS" w:hAnsi="Trebuchet MS"/>
          <w:color w:val="244061" w:themeColor="accent1" w:themeShade="80"/>
          <w:sz w:val="22"/>
          <w:szCs w:val="22"/>
          <w:lang w:val="it-IT"/>
        </w:rPr>
        <w:t>select</w:t>
      </w:r>
      <w:r w:rsidR="00D10FCE" w:rsidRPr="00B73AF4">
        <w:rPr>
          <w:rStyle w:val="cf01"/>
          <w:rFonts w:ascii="Trebuchet MS" w:hAnsi="Trebuchet MS"/>
          <w:color w:val="244061" w:themeColor="accent1" w:themeShade="80"/>
          <w:sz w:val="22"/>
          <w:szCs w:val="22"/>
          <w:lang w:val="it-IT"/>
        </w:rPr>
        <w:t>ării</w:t>
      </w:r>
      <w:r w:rsidR="00621D18" w:rsidRPr="00B73AF4">
        <w:rPr>
          <w:rStyle w:val="cf01"/>
          <w:rFonts w:ascii="Trebuchet MS" w:hAnsi="Trebuchet MS"/>
          <w:color w:val="244061" w:themeColor="accent1" w:themeShade="80"/>
          <w:sz w:val="22"/>
          <w:szCs w:val="22"/>
          <w:lang w:val="it-IT"/>
        </w:rPr>
        <w:t xml:space="preserve"> operațiunilor, stabilir</w:t>
      </w:r>
      <w:r w:rsidR="00D10FCE" w:rsidRPr="00B73AF4">
        <w:rPr>
          <w:rStyle w:val="cf01"/>
          <w:rFonts w:ascii="Trebuchet MS" w:hAnsi="Trebuchet MS"/>
          <w:color w:val="244061" w:themeColor="accent1" w:themeShade="80"/>
          <w:sz w:val="22"/>
          <w:szCs w:val="22"/>
          <w:lang w:val="it-IT"/>
        </w:rPr>
        <w:t>ii</w:t>
      </w:r>
      <w:r w:rsidR="00621D18" w:rsidRPr="00B73AF4">
        <w:rPr>
          <w:rStyle w:val="cf01"/>
          <w:rFonts w:ascii="Trebuchet MS" w:hAnsi="Trebuchet MS"/>
          <w:color w:val="244061" w:themeColor="accent1" w:themeShade="80"/>
          <w:sz w:val="22"/>
          <w:szCs w:val="22"/>
          <w:lang w:val="it-IT"/>
        </w:rPr>
        <w:t xml:space="preserve"> cuantumului sprijinului și prezent</w:t>
      </w:r>
      <w:r w:rsidR="00D10FCE" w:rsidRPr="00B73AF4">
        <w:rPr>
          <w:rStyle w:val="cf01"/>
          <w:rFonts w:ascii="Trebuchet MS" w:hAnsi="Trebuchet MS"/>
          <w:color w:val="244061" w:themeColor="accent1" w:themeShade="80"/>
          <w:sz w:val="22"/>
          <w:szCs w:val="22"/>
          <w:lang w:val="it-IT"/>
        </w:rPr>
        <w:t>ării</w:t>
      </w:r>
      <w:r w:rsidR="00621D18" w:rsidRPr="00B73AF4">
        <w:rPr>
          <w:rStyle w:val="cf01"/>
          <w:rFonts w:ascii="Trebuchet MS" w:hAnsi="Trebuchet MS"/>
          <w:color w:val="244061" w:themeColor="accent1" w:themeShade="80"/>
          <w:sz w:val="22"/>
          <w:szCs w:val="22"/>
          <w:lang w:val="it-IT"/>
        </w:rPr>
        <w:t xml:space="preserve"> propunerilor către organismul responsabil pentru verificarea finală</w:t>
      </w:r>
      <w:r w:rsidR="00621D18" w:rsidRPr="00B73AF4">
        <w:rPr>
          <w:rStyle w:val="cf01"/>
          <w:color w:val="244061" w:themeColor="accent1" w:themeShade="80"/>
          <w:lang w:val="it-IT"/>
        </w:rPr>
        <w:t xml:space="preserve"> </w:t>
      </w:r>
      <w:r w:rsidR="00621D18" w:rsidRPr="00B73AF4">
        <w:rPr>
          <w:rStyle w:val="cf01"/>
          <w:rFonts w:ascii="Trebuchet MS" w:hAnsi="Trebuchet MS"/>
          <w:color w:val="244061" w:themeColor="accent1" w:themeShade="80"/>
          <w:sz w:val="22"/>
          <w:szCs w:val="22"/>
          <w:lang w:val="it-IT"/>
        </w:rPr>
        <w:t>a eligibilității înainte de aprobare</w:t>
      </w:r>
      <w:r w:rsidR="004170F5" w:rsidRPr="00DC031D">
        <w:rPr>
          <w:rFonts w:ascii="Trebuchet MS" w:hAnsi="Trebuchet MS"/>
          <w:color w:val="244061" w:themeColor="accent1" w:themeShade="80"/>
          <w:lang w:val="ro-RO"/>
        </w:rPr>
        <w:t xml:space="preserve">.  </w:t>
      </w:r>
    </w:p>
    <w:p w14:paraId="15B3CF93" w14:textId="0FA53269" w:rsidR="00BB5E6A" w:rsidRPr="00DC031D" w:rsidRDefault="00BB5E6A">
      <w:pPr>
        <w:pStyle w:val="Heading1"/>
        <w:numPr>
          <w:ilvl w:val="0"/>
          <w:numId w:val="20"/>
        </w:numPr>
        <w:jc w:val="both"/>
        <w:rPr>
          <w:rFonts w:ascii="Trebuchet MS" w:hAnsi="Trebuchet MS"/>
          <w:b/>
          <w:bCs/>
          <w:color w:val="244061" w:themeColor="accent1" w:themeShade="80"/>
          <w:sz w:val="24"/>
          <w:szCs w:val="24"/>
        </w:rPr>
      </w:pPr>
      <w:bookmarkStart w:id="48" w:name="_Toc135760158"/>
      <w:r w:rsidRPr="00DC031D">
        <w:rPr>
          <w:rFonts w:ascii="Trebuchet MS" w:hAnsi="Trebuchet MS"/>
          <w:b/>
          <w:bCs/>
          <w:color w:val="244061" w:themeColor="accent1" w:themeShade="80"/>
          <w:sz w:val="24"/>
          <w:szCs w:val="24"/>
        </w:rPr>
        <w:t>P</w:t>
      </w:r>
      <w:r w:rsidR="00150838" w:rsidRPr="00DC031D">
        <w:rPr>
          <w:rFonts w:ascii="Trebuchet MS" w:hAnsi="Trebuchet MS"/>
          <w:b/>
          <w:bCs/>
          <w:color w:val="244061" w:themeColor="accent1" w:themeShade="80"/>
          <w:sz w:val="24"/>
          <w:szCs w:val="24"/>
        </w:rPr>
        <w:t>0</w:t>
      </w:r>
      <w:r w:rsidRPr="00DC031D">
        <w:rPr>
          <w:rFonts w:ascii="Trebuchet MS" w:hAnsi="Trebuchet MS"/>
          <w:b/>
          <w:bCs/>
          <w:color w:val="244061" w:themeColor="accent1" w:themeShade="80"/>
          <w:sz w:val="24"/>
          <w:szCs w:val="24"/>
        </w:rPr>
        <w:t xml:space="preserve">1 DLRC - </w:t>
      </w:r>
      <w:proofErr w:type="spellStart"/>
      <w:r w:rsidR="00E41FAC" w:rsidRPr="00DC031D">
        <w:rPr>
          <w:rFonts w:ascii="Trebuchet MS" w:hAnsi="Trebuchet MS"/>
          <w:b/>
          <w:bCs/>
          <w:color w:val="244061" w:themeColor="accent1" w:themeShade="80"/>
          <w:sz w:val="24"/>
          <w:szCs w:val="24"/>
        </w:rPr>
        <w:t>E</w:t>
      </w:r>
      <w:r w:rsidRPr="00DC031D">
        <w:rPr>
          <w:rFonts w:ascii="Trebuchet MS" w:hAnsi="Trebuchet MS"/>
          <w:b/>
          <w:bCs/>
          <w:color w:val="244061" w:themeColor="accent1" w:themeShade="80"/>
          <w:sz w:val="24"/>
          <w:szCs w:val="24"/>
        </w:rPr>
        <w:t>valuarea</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și</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selecția</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propunerilor</w:t>
      </w:r>
      <w:proofErr w:type="spellEnd"/>
      <w:r w:rsidRPr="00DC031D">
        <w:rPr>
          <w:rFonts w:ascii="Trebuchet MS" w:hAnsi="Trebuchet MS"/>
          <w:b/>
          <w:bCs/>
          <w:color w:val="244061" w:themeColor="accent1" w:themeShade="80"/>
          <w:sz w:val="24"/>
          <w:szCs w:val="24"/>
        </w:rPr>
        <w:t xml:space="preserve"> de </w:t>
      </w:r>
      <w:proofErr w:type="spellStart"/>
      <w:r w:rsidRPr="00DC031D">
        <w:rPr>
          <w:rFonts w:ascii="Trebuchet MS" w:hAnsi="Trebuchet MS"/>
          <w:b/>
          <w:bCs/>
          <w:color w:val="244061" w:themeColor="accent1" w:themeShade="80"/>
          <w:sz w:val="24"/>
          <w:szCs w:val="24"/>
        </w:rPr>
        <w:t>proiecte</w:t>
      </w:r>
      <w:bookmarkEnd w:id="48"/>
      <w:proofErr w:type="spellEnd"/>
    </w:p>
    <w:p w14:paraId="1C803AF4" w14:textId="77777777" w:rsidR="00BB5E6A" w:rsidRPr="00DC031D" w:rsidRDefault="00BB5E6A" w:rsidP="00737326">
      <w:pPr>
        <w:ind w:right="-630"/>
        <w:jc w:val="both"/>
        <w:rPr>
          <w:rFonts w:ascii="Trebuchet MS" w:hAnsi="Trebuchet MS"/>
          <w:color w:val="244061" w:themeColor="accent1" w:themeShade="80"/>
        </w:rPr>
      </w:pPr>
    </w:p>
    <w:p w14:paraId="2CEB2EEC" w14:textId="45E21FDF" w:rsidR="0000604D" w:rsidRPr="00B73AF4" w:rsidRDefault="0034134E"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cadrul Priorității </w:t>
      </w:r>
      <w:r w:rsidR="00E41FAC" w:rsidRPr="00B73AF4">
        <w:rPr>
          <w:rFonts w:ascii="Trebuchet MS" w:hAnsi="Trebuchet MS"/>
          <w:color w:val="244061" w:themeColor="accent1" w:themeShade="80"/>
          <w:lang w:val="it-IT"/>
        </w:rPr>
        <w:t>0</w:t>
      </w:r>
      <w:r w:rsidRPr="00B73AF4">
        <w:rPr>
          <w:rFonts w:ascii="Trebuchet MS" w:hAnsi="Trebuchet MS"/>
          <w:color w:val="244061" w:themeColor="accent1" w:themeShade="80"/>
          <w:lang w:val="it-IT"/>
        </w:rPr>
        <w:t xml:space="preserve">1 - </w:t>
      </w:r>
      <w:r w:rsidRPr="00B73AF4">
        <w:rPr>
          <w:rFonts w:ascii="Trebuchet MS" w:hAnsi="Trebuchet MS"/>
          <w:b/>
          <w:i/>
          <w:color w:val="244061" w:themeColor="accent1" w:themeShade="80"/>
          <w:lang w:val="it-IT"/>
        </w:rPr>
        <w:t>Dezvoltare locală plasată sub responsabilitatea comunității</w:t>
      </w:r>
      <w:r w:rsidRPr="00B73AF4">
        <w:rPr>
          <w:rFonts w:ascii="Trebuchet MS" w:hAnsi="Trebuchet MS"/>
          <w:color w:val="244061" w:themeColor="accent1" w:themeShade="80"/>
          <w:lang w:val="it-IT"/>
        </w:rPr>
        <w:t>, evaluarea și selecția propunerilor de proiecte se realizează în mai multe etape, după cum urmează:</w:t>
      </w:r>
    </w:p>
    <w:p w14:paraId="6E4A29AF" w14:textId="1C4757A6" w:rsidR="005108DB" w:rsidRPr="00B73AF4" w:rsidRDefault="005108DB" w:rsidP="00737326">
      <w:pPr>
        <w:spacing w:after="120"/>
        <w:ind w:left="851" w:right="-630" w:hanging="851"/>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Etapa</w:t>
      </w:r>
      <w:r w:rsidR="00C93EBE"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1. </w:t>
      </w:r>
      <w:bookmarkStart w:id="49" w:name="_Hlk106436773"/>
      <w:r w:rsidR="00C93EBE" w:rsidRPr="00B73AF4">
        <w:rPr>
          <w:rFonts w:ascii="Trebuchet MS" w:hAnsi="Trebuchet MS"/>
          <w:color w:val="244061" w:themeColor="accent1" w:themeShade="80"/>
          <w:lang w:val="it-IT"/>
        </w:rPr>
        <w:t>S</w:t>
      </w:r>
      <w:r w:rsidRPr="00B73AF4">
        <w:rPr>
          <w:rFonts w:ascii="Trebuchet MS" w:hAnsi="Trebuchet MS"/>
          <w:color w:val="244061" w:themeColor="accent1" w:themeShade="80"/>
          <w:lang w:val="it-IT"/>
        </w:rPr>
        <w:t>prijin pregătitor</w:t>
      </w:r>
      <w:r w:rsidR="006D0A2F" w:rsidRPr="00B73AF4">
        <w:rPr>
          <w:rFonts w:ascii="Trebuchet MS" w:hAnsi="Trebuchet MS"/>
          <w:color w:val="244061" w:themeColor="accent1" w:themeShade="80"/>
          <w:lang w:val="it-IT"/>
        </w:rPr>
        <w:t xml:space="preserve"> acordat GAL-urilor </w:t>
      </w:r>
      <w:r w:rsidR="00163DC5" w:rsidRPr="00B73AF4">
        <w:rPr>
          <w:rFonts w:ascii="Trebuchet MS" w:hAnsi="Trebuchet MS"/>
          <w:color w:val="244061" w:themeColor="accent1" w:themeShade="80"/>
          <w:lang w:val="it-IT"/>
        </w:rPr>
        <w:t xml:space="preserve">urbane </w:t>
      </w:r>
      <w:r w:rsidR="006D0A2F" w:rsidRPr="00B73AF4">
        <w:rPr>
          <w:rFonts w:ascii="Trebuchet MS" w:hAnsi="Trebuchet MS"/>
          <w:color w:val="244061" w:themeColor="accent1" w:themeShade="80"/>
          <w:lang w:val="it-IT"/>
        </w:rPr>
        <w:t>pentru elaborarea SDL</w:t>
      </w:r>
      <w:r w:rsidR="00355AFA" w:rsidRPr="00B73AF4">
        <w:rPr>
          <w:rFonts w:ascii="Trebuchet MS" w:hAnsi="Trebuchet MS"/>
          <w:color w:val="244061" w:themeColor="accent1" w:themeShade="80"/>
          <w:lang w:val="it-IT"/>
        </w:rPr>
        <w:t>;</w:t>
      </w:r>
      <w:bookmarkEnd w:id="49"/>
    </w:p>
    <w:p w14:paraId="39F9A6F1" w14:textId="51A60B08" w:rsidR="00DD01E8" w:rsidRPr="00B73AF4" w:rsidRDefault="006D0A2F" w:rsidP="00737326">
      <w:pPr>
        <w:spacing w:after="12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Etapa </w:t>
      </w:r>
      <w:r w:rsidR="00846B03" w:rsidRPr="00B73AF4">
        <w:rPr>
          <w:rFonts w:ascii="Trebuchet MS" w:hAnsi="Trebuchet MS"/>
          <w:color w:val="244061" w:themeColor="accent1" w:themeShade="80"/>
          <w:lang w:val="it-IT"/>
        </w:rPr>
        <w:t>2</w:t>
      </w:r>
      <w:r w:rsidRPr="00B73AF4">
        <w:rPr>
          <w:rFonts w:ascii="Trebuchet MS" w:hAnsi="Trebuchet MS"/>
          <w:color w:val="244061" w:themeColor="accent1" w:themeShade="80"/>
          <w:lang w:val="it-IT"/>
        </w:rPr>
        <w:t xml:space="preserve">. </w:t>
      </w:r>
      <w:r w:rsidR="00150838" w:rsidRPr="00B73AF4">
        <w:rPr>
          <w:rFonts w:ascii="Trebuchet MS" w:hAnsi="Trebuchet MS"/>
          <w:color w:val="244061" w:themeColor="accent1" w:themeShade="80"/>
          <w:lang w:val="it-IT"/>
        </w:rPr>
        <w:t>Depunerea, evaluarea și selecția SDL;</w:t>
      </w:r>
    </w:p>
    <w:p w14:paraId="5F126D54" w14:textId="5CAE12B7" w:rsidR="006D0A2F" w:rsidRPr="00DC031D" w:rsidRDefault="00DD01E8" w:rsidP="00150838">
      <w:pPr>
        <w:spacing w:after="120"/>
        <w:ind w:right="-630"/>
        <w:jc w:val="both"/>
        <w:rPr>
          <w:rFonts w:ascii="Trebuchet MS" w:hAnsi="Trebuchet MS"/>
          <w:color w:val="244061" w:themeColor="accent1" w:themeShade="80"/>
        </w:rPr>
      </w:pPr>
      <w:r w:rsidRPr="00DC031D">
        <w:rPr>
          <w:rFonts w:ascii="Trebuchet MS" w:hAnsi="Trebuchet MS"/>
          <w:color w:val="244061" w:themeColor="accent1" w:themeShade="80"/>
        </w:rPr>
        <w:t xml:space="preserve">Etapa 3. </w:t>
      </w:r>
      <w:bookmarkStart w:id="50" w:name="_Hlk127297307"/>
      <w:proofErr w:type="spellStart"/>
      <w:r w:rsidR="00150838" w:rsidRPr="00DC031D">
        <w:rPr>
          <w:rFonts w:ascii="Trebuchet MS" w:hAnsi="Trebuchet MS"/>
          <w:color w:val="244061" w:themeColor="accent1" w:themeShade="80"/>
        </w:rPr>
        <w:t>Selectarea</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și</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implementarea</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proiectelor</w:t>
      </w:r>
      <w:proofErr w:type="spellEnd"/>
      <w:r w:rsidR="00150838" w:rsidRPr="00DC031D">
        <w:rPr>
          <w:rFonts w:ascii="Trebuchet MS" w:hAnsi="Trebuchet MS"/>
          <w:color w:val="244061" w:themeColor="accent1" w:themeShade="80"/>
        </w:rPr>
        <w:t xml:space="preserve"> </w:t>
      </w:r>
      <w:proofErr w:type="spellStart"/>
      <w:r w:rsidR="00150838" w:rsidRPr="00DC031D">
        <w:rPr>
          <w:rFonts w:ascii="Trebuchet MS" w:hAnsi="Trebuchet MS"/>
          <w:color w:val="244061" w:themeColor="accent1" w:themeShade="80"/>
        </w:rPr>
        <w:t>aferente</w:t>
      </w:r>
      <w:proofErr w:type="spellEnd"/>
      <w:r w:rsidR="00150838" w:rsidRPr="00DC031D">
        <w:rPr>
          <w:rFonts w:ascii="Trebuchet MS" w:hAnsi="Trebuchet MS"/>
          <w:color w:val="244061" w:themeColor="accent1" w:themeShade="80"/>
        </w:rPr>
        <w:t xml:space="preserve"> SDL </w:t>
      </w:r>
      <w:proofErr w:type="spellStart"/>
      <w:r w:rsidR="00150838" w:rsidRPr="00DC031D">
        <w:rPr>
          <w:rFonts w:ascii="Trebuchet MS" w:hAnsi="Trebuchet MS"/>
          <w:color w:val="244061" w:themeColor="accent1" w:themeShade="80"/>
        </w:rPr>
        <w:t>selectate</w:t>
      </w:r>
      <w:bookmarkEnd w:id="50"/>
      <w:proofErr w:type="spellEnd"/>
      <w:r w:rsidR="00D66B4C" w:rsidRPr="00DC031D">
        <w:rPr>
          <w:rFonts w:ascii="Trebuchet MS" w:hAnsi="Trebuchet MS"/>
          <w:color w:val="244061" w:themeColor="accent1" w:themeShade="80"/>
        </w:rPr>
        <w:t>.</w:t>
      </w:r>
    </w:p>
    <w:p w14:paraId="1D10D378" w14:textId="77777777" w:rsidR="00D66B4C" w:rsidRPr="00DC031D" w:rsidRDefault="00D66B4C" w:rsidP="00150838">
      <w:pPr>
        <w:spacing w:after="120"/>
        <w:ind w:right="-630"/>
        <w:jc w:val="both"/>
        <w:rPr>
          <w:rFonts w:ascii="Trebuchet MS" w:hAnsi="Trebuchet MS"/>
          <w:color w:val="244061" w:themeColor="accent1" w:themeShade="80"/>
          <w:sz w:val="24"/>
          <w:szCs w:val="24"/>
        </w:rPr>
      </w:pPr>
    </w:p>
    <w:p w14:paraId="4D36497F" w14:textId="0F663974" w:rsidR="0000604D" w:rsidRPr="00DC031D" w:rsidRDefault="00BB5E6A" w:rsidP="00737326">
      <w:pPr>
        <w:pStyle w:val="Heading2"/>
        <w:jc w:val="both"/>
        <w:rPr>
          <w:rFonts w:ascii="Trebuchet MS" w:hAnsi="Trebuchet MS"/>
          <w:b/>
          <w:bCs/>
          <w:color w:val="244061" w:themeColor="accent1" w:themeShade="80"/>
          <w:sz w:val="24"/>
          <w:szCs w:val="24"/>
        </w:rPr>
      </w:pPr>
      <w:bookmarkStart w:id="51" w:name="_Toc135760159"/>
      <w:r w:rsidRPr="00DC031D">
        <w:rPr>
          <w:rFonts w:ascii="Trebuchet MS" w:hAnsi="Trebuchet MS"/>
          <w:b/>
          <w:bCs/>
          <w:color w:val="244061" w:themeColor="accent1" w:themeShade="80"/>
          <w:sz w:val="24"/>
          <w:szCs w:val="24"/>
        </w:rPr>
        <w:t>1</w:t>
      </w:r>
      <w:r w:rsidR="00E41FAC" w:rsidRPr="00DC031D">
        <w:rPr>
          <w:rFonts w:ascii="Trebuchet MS" w:hAnsi="Trebuchet MS"/>
          <w:b/>
          <w:bCs/>
          <w:color w:val="244061" w:themeColor="accent1" w:themeShade="80"/>
          <w:sz w:val="24"/>
          <w:szCs w:val="24"/>
        </w:rPr>
        <w:t>.1</w:t>
      </w:r>
      <w:r w:rsidRPr="00DC031D">
        <w:rPr>
          <w:rFonts w:ascii="Trebuchet MS" w:hAnsi="Trebuchet MS"/>
          <w:b/>
          <w:bCs/>
          <w:color w:val="244061" w:themeColor="accent1" w:themeShade="80"/>
          <w:sz w:val="24"/>
          <w:szCs w:val="24"/>
        </w:rPr>
        <w:t xml:space="preserve"> </w:t>
      </w:r>
      <w:r w:rsidR="003147AD" w:rsidRPr="00DC031D">
        <w:rPr>
          <w:rFonts w:ascii="Trebuchet MS" w:hAnsi="Trebuchet MS"/>
          <w:b/>
          <w:bCs/>
          <w:color w:val="244061" w:themeColor="accent1" w:themeShade="80"/>
          <w:sz w:val="24"/>
          <w:szCs w:val="24"/>
        </w:rPr>
        <w:t xml:space="preserve">Etapa 1. </w:t>
      </w:r>
      <w:proofErr w:type="spellStart"/>
      <w:r w:rsidR="00C93EBE" w:rsidRPr="00DC031D">
        <w:rPr>
          <w:rFonts w:ascii="Trebuchet MS" w:hAnsi="Trebuchet MS"/>
          <w:b/>
          <w:bCs/>
          <w:color w:val="244061" w:themeColor="accent1" w:themeShade="80"/>
          <w:sz w:val="24"/>
          <w:szCs w:val="24"/>
        </w:rPr>
        <w:t>S</w:t>
      </w:r>
      <w:r w:rsidR="00846B03" w:rsidRPr="00DC031D">
        <w:rPr>
          <w:rFonts w:ascii="Trebuchet MS" w:hAnsi="Trebuchet MS"/>
          <w:b/>
          <w:bCs/>
          <w:color w:val="244061" w:themeColor="accent1" w:themeShade="80"/>
          <w:sz w:val="24"/>
          <w:szCs w:val="24"/>
        </w:rPr>
        <w:t>prijin</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pregătitor</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acordat</w:t>
      </w:r>
      <w:proofErr w:type="spellEnd"/>
      <w:r w:rsidR="00846B03" w:rsidRPr="00DC031D">
        <w:rPr>
          <w:rFonts w:ascii="Trebuchet MS" w:hAnsi="Trebuchet MS"/>
          <w:b/>
          <w:bCs/>
          <w:color w:val="244061" w:themeColor="accent1" w:themeShade="80"/>
          <w:sz w:val="24"/>
          <w:szCs w:val="24"/>
        </w:rPr>
        <w:t xml:space="preserve"> GAL-</w:t>
      </w:r>
      <w:proofErr w:type="spellStart"/>
      <w:r w:rsidR="00846B03" w:rsidRPr="00DC031D">
        <w:rPr>
          <w:rFonts w:ascii="Trebuchet MS" w:hAnsi="Trebuchet MS"/>
          <w:b/>
          <w:bCs/>
          <w:color w:val="244061" w:themeColor="accent1" w:themeShade="80"/>
          <w:sz w:val="24"/>
          <w:szCs w:val="24"/>
        </w:rPr>
        <w:t>urilor</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pentru</w:t>
      </w:r>
      <w:proofErr w:type="spellEnd"/>
      <w:r w:rsidR="00846B03" w:rsidRPr="00DC031D">
        <w:rPr>
          <w:rFonts w:ascii="Trebuchet MS" w:hAnsi="Trebuchet MS"/>
          <w:b/>
          <w:bCs/>
          <w:color w:val="244061" w:themeColor="accent1" w:themeShade="80"/>
          <w:sz w:val="24"/>
          <w:szCs w:val="24"/>
        </w:rPr>
        <w:t xml:space="preserve"> </w:t>
      </w:r>
      <w:proofErr w:type="spellStart"/>
      <w:r w:rsidR="00846B03" w:rsidRPr="00DC031D">
        <w:rPr>
          <w:rFonts w:ascii="Trebuchet MS" w:hAnsi="Trebuchet MS"/>
          <w:b/>
          <w:bCs/>
          <w:color w:val="244061" w:themeColor="accent1" w:themeShade="80"/>
          <w:sz w:val="24"/>
          <w:szCs w:val="24"/>
        </w:rPr>
        <w:t>elaborarea</w:t>
      </w:r>
      <w:proofErr w:type="spellEnd"/>
      <w:r w:rsidR="00846B03" w:rsidRPr="00DC031D">
        <w:rPr>
          <w:rFonts w:ascii="Trebuchet MS" w:hAnsi="Trebuchet MS"/>
          <w:b/>
          <w:bCs/>
          <w:color w:val="244061" w:themeColor="accent1" w:themeShade="80"/>
          <w:sz w:val="24"/>
          <w:szCs w:val="24"/>
        </w:rPr>
        <w:t xml:space="preserve"> SDL</w:t>
      </w:r>
      <w:bookmarkEnd w:id="51"/>
    </w:p>
    <w:p w14:paraId="5032E15D" w14:textId="77777777" w:rsidR="002636E3" w:rsidRPr="00DC031D" w:rsidRDefault="002636E3" w:rsidP="00737326">
      <w:pPr>
        <w:ind w:right="-630"/>
        <w:jc w:val="both"/>
        <w:rPr>
          <w:rFonts w:ascii="Trebuchet MS" w:hAnsi="Trebuchet MS"/>
          <w:color w:val="244061" w:themeColor="accent1" w:themeShade="80"/>
        </w:rPr>
      </w:pPr>
    </w:p>
    <w:p w14:paraId="2051E886" w14:textId="5C418A1C" w:rsidR="000C0C99" w:rsidRPr="00DC031D" w:rsidRDefault="000C0C99" w:rsidP="00737326">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cererile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parcurge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aceleași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etape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verificare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mecanismului</w:t>
      </w:r>
      <w:proofErr w:type="spellEnd"/>
      <w:r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competitiv</w:t>
      </w:r>
      <w:proofErr w:type="spellEnd"/>
      <w:r w:rsidR="00C504C4" w:rsidRPr="00DC031D">
        <w:rPr>
          <w:rFonts w:ascii="Trebuchet MS" w:hAnsi="Trebuchet MS"/>
          <w:color w:val="244061" w:themeColor="accent1" w:themeShade="80"/>
        </w:rPr>
        <w:t xml:space="preserve">, pe </w:t>
      </w:r>
      <w:proofErr w:type="spellStart"/>
      <w:r w:rsidR="00C504C4" w:rsidRPr="00DC031D">
        <w:rPr>
          <w:rFonts w:ascii="Trebuchet MS" w:hAnsi="Trebuchet MS"/>
          <w:color w:val="244061" w:themeColor="accent1" w:themeShade="80"/>
        </w:rPr>
        <w:t>baza</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criteriilor</w:t>
      </w:r>
      <w:proofErr w:type="spellEnd"/>
      <w:r w:rsidR="00C504C4" w:rsidRPr="00DC031D">
        <w:rPr>
          <w:rFonts w:ascii="Trebuchet MS" w:hAnsi="Trebuchet MS"/>
          <w:color w:val="244061" w:themeColor="accent1" w:themeShade="80"/>
        </w:rPr>
        <w:t xml:space="preserve"> de </w:t>
      </w:r>
      <w:proofErr w:type="spellStart"/>
      <w:r w:rsidR="00C504C4" w:rsidRPr="00DC031D">
        <w:rPr>
          <w:rFonts w:ascii="Trebuchet MS" w:hAnsi="Trebuchet MS"/>
          <w:color w:val="244061" w:themeColor="accent1" w:themeShade="80"/>
        </w:rPr>
        <w:t>verificare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evaluare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cuprinse</w:t>
      </w:r>
      <w:proofErr w:type="spellEnd"/>
      <w:r w:rsidR="00C504C4" w:rsidRPr="00DC031D">
        <w:rPr>
          <w:rFonts w:ascii="Trebuchet MS" w:hAnsi="Trebuchet MS"/>
          <w:color w:val="244061" w:themeColor="accent1" w:themeShade="80"/>
        </w:rPr>
        <w:t xml:space="preserve"> </w:t>
      </w:r>
      <w:proofErr w:type="spellStart"/>
      <w:r w:rsidR="00C504C4" w:rsidRPr="00DC031D">
        <w:rPr>
          <w:rFonts w:ascii="Trebuchet MS" w:hAnsi="Trebuchet MS"/>
          <w:color w:val="244061" w:themeColor="accent1" w:themeShade="80"/>
        </w:rPr>
        <w:t>în</w:t>
      </w:r>
      <w:proofErr w:type="spellEnd"/>
      <w:r w:rsidR="00C504C4"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1</w:t>
      </w:r>
      <w:r w:rsidR="00BE2C56" w:rsidRPr="00DC031D">
        <w:rPr>
          <w:rFonts w:ascii="Trebuchet MS" w:hAnsi="Trebuchet MS"/>
          <w:i/>
          <w:iCs/>
          <w:color w:val="244061" w:themeColor="accent1" w:themeShade="80"/>
        </w:rPr>
        <w:t xml:space="preserve"> </w:t>
      </w:r>
      <w:proofErr w:type="gramStart"/>
      <w:r w:rsidR="00BE2C56" w:rsidRPr="00DC031D">
        <w:rPr>
          <w:rFonts w:ascii="Trebuchet MS" w:hAnsi="Trebuchet MS"/>
          <w:i/>
          <w:iCs/>
          <w:color w:val="244061" w:themeColor="accent1" w:themeShade="80"/>
        </w:rPr>
        <w:t xml:space="preserve">- </w:t>
      </w:r>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Criterii</w:t>
      </w:r>
      <w:proofErr w:type="spellEnd"/>
      <w:proofErr w:type="gram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verificare</w:t>
      </w:r>
      <w:proofErr w:type="spellEnd"/>
      <w:r w:rsidR="002636E3" w:rsidRPr="00DC031D">
        <w:rPr>
          <w:rFonts w:ascii="Trebuchet MS" w:hAnsi="Trebuchet MS"/>
          <w:i/>
          <w:iCs/>
          <w:color w:val="244061" w:themeColor="accent1" w:themeShade="80"/>
        </w:rPr>
        <w:t xml:space="preserve"> a </w:t>
      </w:r>
      <w:proofErr w:type="spellStart"/>
      <w:r w:rsidR="002636E3" w:rsidRPr="00DC031D">
        <w:rPr>
          <w:rFonts w:ascii="Trebuchet MS" w:hAnsi="Trebuchet MS"/>
          <w:i/>
          <w:iCs/>
          <w:color w:val="244061" w:themeColor="accent1" w:themeShade="80"/>
        </w:rPr>
        <w:t>conformității</w:t>
      </w:r>
      <w:proofErr w:type="spellEnd"/>
      <w:r w:rsidR="002636E3" w:rsidRPr="00DC031D">
        <w:rPr>
          <w:rFonts w:ascii="Trebuchet MS" w:hAnsi="Trebuchet MS"/>
          <w:i/>
          <w:iCs/>
          <w:color w:val="244061" w:themeColor="accent1" w:themeShade="80"/>
        </w:rPr>
        <w:t xml:space="preserve"> administrative</w:t>
      </w:r>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2 – </w:t>
      </w:r>
      <w:proofErr w:type="spellStart"/>
      <w:r w:rsidR="002636E3" w:rsidRPr="00DC031D">
        <w:rPr>
          <w:rFonts w:ascii="Trebuchet MS" w:hAnsi="Trebuchet MS"/>
          <w:i/>
          <w:iCs/>
          <w:color w:val="244061" w:themeColor="accent1" w:themeShade="80"/>
        </w:rPr>
        <w:t>Criteriile</w:t>
      </w:r>
      <w:proofErr w:type="spell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evaluare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selecţie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tehnică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financiară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preliminară</w:t>
      </w:r>
      <w:proofErr w:type="spellEnd"/>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color w:val="244061" w:themeColor="accent1" w:themeShade="80"/>
        </w:rPr>
        <w:t>si</w:t>
      </w:r>
      <w:proofErr w:type="spellEnd"/>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color w:val="244061" w:themeColor="accent1" w:themeShade="80"/>
        </w:rPr>
        <w:t>în</w:t>
      </w:r>
      <w:proofErr w:type="spellEnd"/>
      <w:r w:rsidR="002636E3" w:rsidRPr="00DC031D">
        <w:rPr>
          <w:rFonts w:ascii="Trebuchet MS" w:hAnsi="Trebuchet MS"/>
          <w:color w:val="244061" w:themeColor="accent1" w:themeShade="80"/>
        </w:rPr>
        <w:t xml:space="preserve"> </w:t>
      </w:r>
      <w:proofErr w:type="spellStart"/>
      <w:r w:rsidR="002636E3" w:rsidRPr="00DC031D">
        <w:rPr>
          <w:rFonts w:ascii="Trebuchet MS" w:hAnsi="Trebuchet MS"/>
          <w:i/>
          <w:iCs/>
          <w:color w:val="244061" w:themeColor="accent1" w:themeShade="80"/>
        </w:rPr>
        <w:t>Anexa</w:t>
      </w:r>
      <w:proofErr w:type="spellEnd"/>
      <w:r w:rsidR="002636E3" w:rsidRPr="00DC031D">
        <w:rPr>
          <w:rFonts w:ascii="Trebuchet MS" w:hAnsi="Trebuchet MS"/>
          <w:i/>
          <w:iCs/>
          <w:color w:val="244061" w:themeColor="accent1" w:themeShade="80"/>
        </w:rPr>
        <w:t xml:space="preserve"> </w:t>
      </w:r>
      <w:r w:rsidR="00611719" w:rsidRPr="00DC031D">
        <w:rPr>
          <w:rFonts w:ascii="Trebuchet MS" w:hAnsi="Trebuchet MS"/>
          <w:i/>
          <w:iCs/>
          <w:color w:val="244061" w:themeColor="accent1" w:themeShade="80"/>
        </w:rPr>
        <w:t>7</w:t>
      </w:r>
      <w:r w:rsidR="001B035B" w:rsidRPr="00DC031D">
        <w:rPr>
          <w:rFonts w:ascii="Trebuchet MS" w:hAnsi="Trebuchet MS"/>
          <w:i/>
          <w:iCs/>
          <w:color w:val="244061" w:themeColor="accent1" w:themeShade="80"/>
        </w:rPr>
        <w:t xml:space="preserve"> </w:t>
      </w:r>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Criterii</w:t>
      </w:r>
      <w:proofErr w:type="spellEnd"/>
      <w:r w:rsidR="002636E3" w:rsidRPr="00DC031D">
        <w:rPr>
          <w:rFonts w:ascii="Trebuchet MS" w:hAnsi="Trebuchet MS"/>
          <w:i/>
          <w:iCs/>
          <w:color w:val="244061" w:themeColor="accent1" w:themeShade="80"/>
        </w:rPr>
        <w:t xml:space="preserve"> de </w:t>
      </w:r>
      <w:proofErr w:type="spellStart"/>
      <w:r w:rsidR="002636E3" w:rsidRPr="00DC031D">
        <w:rPr>
          <w:rFonts w:ascii="Trebuchet MS" w:hAnsi="Trebuchet MS"/>
          <w:i/>
          <w:iCs/>
          <w:color w:val="244061" w:themeColor="accent1" w:themeShade="80"/>
        </w:rPr>
        <w:t>evaluare</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tehnică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şi</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financiară</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calitativă</w:t>
      </w:r>
      <w:proofErr w:type="spellEnd"/>
      <w:r w:rsidR="002636E3" w:rsidRPr="00DC031D">
        <w:rPr>
          <w:rFonts w:ascii="Trebuchet MS" w:hAnsi="Trebuchet MS"/>
          <w:i/>
          <w:iCs/>
          <w:color w:val="244061" w:themeColor="accent1" w:themeShade="80"/>
        </w:rPr>
        <w:t xml:space="preserve"> – P01 DLRC - </w:t>
      </w:r>
      <w:proofErr w:type="spellStart"/>
      <w:r w:rsidR="002636E3" w:rsidRPr="00DC031D">
        <w:rPr>
          <w:rFonts w:ascii="Trebuchet MS" w:hAnsi="Trebuchet MS"/>
          <w:i/>
          <w:iCs/>
          <w:color w:val="244061" w:themeColor="accent1" w:themeShade="80"/>
        </w:rPr>
        <w:t>Sprijin</w:t>
      </w:r>
      <w:proofErr w:type="spellEnd"/>
      <w:r w:rsidR="002636E3" w:rsidRPr="00DC031D">
        <w:rPr>
          <w:rFonts w:ascii="Trebuchet MS" w:hAnsi="Trebuchet MS"/>
          <w:i/>
          <w:iCs/>
          <w:color w:val="244061" w:themeColor="accent1" w:themeShade="80"/>
        </w:rPr>
        <w:t xml:space="preserve"> </w:t>
      </w:r>
      <w:proofErr w:type="spellStart"/>
      <w:r w:rsidR="002636E3" w:rsidRPr="00DC031D">
        <w:rPr>
          <w:rFonts w:ascii="Trebuchet MS" w:hAnsi="Trebuchet MS"/>
          <w:i/>
          <w:iCs/>
          <w:color w:val="244061" w:themeColor="accent1" w:themeShade="80"/>
        </w:rPr>
        <w:t>Pregătitor</w:t>
      </w:r>
      <w:proofErr w:type="spellEnd"/>
      <w:r w:rsidR="002636E3" w:rsidRPr="00DC031D">
        <w:rPr>
          <w:rFonts w:ascii="Trebuchet MS" w:hAnsi="Trebuchet MS"/>
          <w:color w:val="244061" w:themeColor="accent1" w:themeShade="80"/>
        </w:rPr>
        <w:t xml:space="preserve">.  </w:t>
      </w:r>
    </w:p>
    <w:p w14:paraId="5D1BC394" w14:textId="77777777" w:rsidR="00EE655C" w:rsidRPr="00DC031D" w:rsidRDefault="00EE655C" w:rsidP="00737326">
      <w:pPr>
        <w:tabs>
          <w:tab w:val="left" w:pos="10032"/>
          <w:tab w:val="left" w:pos="10089"/>
        </w:tabs>
        <w:spacing w:before="60" w:after="60"/>
        <w:ind w:right="-615"/>
        <w:jc w:val="both"/>
        <w:rPr>
          <w:rFonts w:ascii="Trebuchet MS" w:hAnsi="Trebuchet MS"/>
          <w:color w:val="244061" w:themeColor="accent1" w:themeShade="80"/>
        </w:rPr>
      </w:pPr>
    </w:p>
    <w:p w14:paraId="72C4F6DB" w14:textId="0B683E0E" w:rsidR="004170F5" w:rsidRPr="00B73AF4" w:rsidRDefault="003147AD" w:rsidP="002636E3">
      <w:pPr>
        <w:pStyle w:val="Heading2"/>
        <w:rPr>
          <w:rFonts w:ascii="Trebuchet MS" w:hAnsi="Trebuchet MS"/>
          <w:b/>
          <w:bCs/>
          <w:color w:val="244061" w:themeColor="accent1" w:themeShade="80"/>
          <w:sz w:val="24"/>
          <w:szCs w:val="24"/>
          <w:lang w:val="it-IT"/>
        </w:rPr>
      </w:pPr>
      <w:bookmarkStart w:id="52" w:name="_Toc135760160"/>
      <w:r w:rsidRPr="00B73AF4">
        <w:rPr>
          <w:rFonts w:ascii="Trebuchet MS" w:hAnsi="Trebuchet MS"/>
          <w:b/>
          <w:bCs/>
          <w:color w:val="244061" w:themeColor="accent1" w:themeShade="80"/>
          <w:sz w:val="24"/>
          <w:szCs w:val="24"/>
          <w:lang w:val="it-IT"/>
        </w:rPr>
        <w:t>1.2.</w:t>
      </w:r>
      <w:r w:rsidR="004170F5" w:rsidRPr="00B73AF4">
        <w:rPr>
          <w:rFonts w:ascii="Trebuchet MS" w:hAnsi="Trebuchet MS"/>
          <w:b/>
          <w:bCs/>
          <w:color w:val="244061" w:themeColor="accent1" w:themeShade="80"/>
          <w:sz w:val="24"/>
          <w:szCs w:val="24"/>
          <w:lang w:val="it-IT"/>
        </w:rPr>
        <w:t xml:space="preserve"> </w:t>
      </w:r>
      <w:r w:rsidR="002636E3" w:rsidRPr="00B73AF4">
        <w:rPr>
          <w:rFonts w:ascii="Trebuchet MS" w:hAnsi="Trebuchet MS"/>
          <w:b/>
          <w:bCs/>
          <w:color w:val="244061" w:themeColor="accent1" w:themeShade="80"/>
          <w:sz w:val="24"/>
          <w:szCs w:val="24"/>
          <w:lang w:val="it-IT"/>
        </w:rPr>
        <w:t xml:space="preserve">Etapa 2 </w:t>
      </w:r>
      <w:r w:rsidR="00B85641" w:rsidRPr="00B73AF4">
        <w:rPr>
          <w:rFonts w:ascii="Trebuchet MS" w:hAnsi="Trebuchet MS"/>
          <w:b/>
          <w:bCs/>
          <w:color w:val="244061" w:themeColor="accent1" w:themeShade="80"/>
          <w:sz w:val="24"/>
          <w:szCs w:val="24"/>
          <w:lang w:val="it-IT"/>
        </w:rPr>
        <w:t>Depunerea</w:t>
      </w:r>
      <w:r w:rsidR="004170F5" w:rsidRPr="00B73AF4">
        <w:rPr>
          <w:rFonts w:ascii="Trebuchet MS" w:hAnsi="Trebuchet MS"/>
          <w:b/>
          <w:bCs/>
          <w:color w:val="244061" w:themeColor="accent1" w:themeShade="80"/>
          <w:sz w:val="24"/>
          <w:szCs w:val="24"/>
          <w:lang w:val="it-IT"/>
        </w:rPr>
        <w:t xml:space="preserve">, evaluarea și </w:t>
      </w:r>
      <w:r w:rsidR="00EE655C" w:rsidRPr="00B73AF4">
        <w:rPr>
          <w:rFonts w:ascii="Trebuchet MS" w:hAnsi="Trebuchet MS"/>
          <w:b/>
          <w:bCs/>
          <w:color w:val="244061" w:themeColor="accent1" w:themeShade="80"/>
          <w:sz w:val="24"/>
          <w:szCs w:val="24"/>
          <w:lang w:val="it-IT"/>
        </w:rPr>
        <w:t>s</w:t>
      </w:r>
      <w:r w:rsidR="004170F5" w:rsidRPr="00B73AF4">
        <w:rPr>
          <w:rFonts w:ascii="Trebuchet MS" w:hAnsi="Trebuchet MS"/>
          <w:b/>
          <w:bCs/>
          <w:color w:val="244061" w:themeColor="accent1" w:themeShade="80"/>
          <w:sz w:val="24"/>
          <w:szCs w:val="24"/>
          <w:lang w:val="it-IT"/>
        </w:rPr>
        <w:t>elecția S</w:t>
      </w:r>
      <w:r w:rsidR="00B85641" w:rsidRPr="00B73AF4">
        <w:rPr>
          <w:rFonts w:ascii="Trebuchet MS" w:hAnsi="Trebuchet MS"/>
          <w:b/>
          <w:bCs/>
          <w:color w:val="244061" w:themeColor="accent1" w:themeShade="80"/>
          <w:sz w:val="24"/>
          <w:szCs w:val="24"/>
          <w:lang w:val="it-IT"/>
        </w:rPr>
        <w:t>DL</w:t>
      </w:r>
      <w:bookmarkEnd w:id="52"/>
    </w:p>
    <w:p w14:paraId="3E5C41D1" w14:textId="77777777" w:rsidR="00B85641" w:rsidRPr="00B73AF4" w:rsidRDefault="007D293B" w:rsidP="00B85641">
      <w:pPr>
        <w:spacing w:before="120" w:after="0"/>
        <w:jc w:val="both"/>
        <w:rPr>
          <w:rFonts w:ascii="Trebuchet MS" w:eastAsia="Trebuchet MS" w:hAnsi="Trebuchet MS" w:cs="Trebuchet MS"/>
          <w:color w:val="244061" w:themeColor="accent1" w:themeShade="80"/>
          <w:lang w:val="it-IT"/>
        </w:rPr>
      </w:pPr>
      <w:r w:rsidRPr="00B73AF4">
        <w:rPr>
          <w:rFonts w:ascii="Trebuchet MS" w:eastAsia="Trebuchet MS" w:hAnsi="Trebuchet MS" w:cs="Trebuchet MS"/>
          <w:color w:val="244061" w:themeColor="accent1" w:themeShade="80"/>
          <w:lang w:val="it-IT"/>
        </w:rPr>
        <w:t xml:space="preserve">Procesul de evaluare și selecție SDL se desfășoară în </w:t>
      </w:r>
      <w:r w:rsidR="00B85641" w:rsidRPr="00B73AF4">
        <w:rPr>
          <w:rFonts w:ascii="Trebuchet MS" w:eastAsia="Trebuchet MS" w:hAnsi="Trebuchet MS" w:cs="Trebuchet MS"/>
          <w:color w:val="244061" w:themeColor="accent1" w:themeShade="80"/>
          <w:lang w:val="it-IT"/>
        </w:rPr>
        <w:t>conformitate cu prevederile Ghidului specific privind depunerea și selecția Strategiilor de Dezvoltare Locală.</w:t>
      </w:r>
    </w:p>
    <w:p w14:paraId="2875DC11" w14:textId="180A4E75" w:rsidR="00BE19AD" w:rsidRPr="00B73AF4" w:rsidRDefault="00B85641" w:rsidP="00B85641">
      <w:pPr>
        <w:spacing w:before="120" w:after="0"/>
        <w:jc w:val="both"/>
        <w:rPr>
          <w:rFonts w:ascii="Trebuchet MS" w:eastAsia="Trebuchet MS" w:hAnsi="Trebuchet MS" w:cs="Trebuchet MS"/>
          <w:iCs/>
          <w:color w:val="244061" w:themeColor="accent1" w:themeShade="80"/>
          <w:u w:val="single"/>
          <w:lang w:val="it-IT"/>
        </w:rPr>
      </w:pPr>
      <w:r w:rsidRPr="00B73AF4">
        <w:rPr>
          <w:rFonts w:ascii="Trebuchet MS" w:eastAsia="Trebuchet MS" w:hAnsi="Trebuchet MS" w:cs="Trebuchet MS"/>
          <w:color w:val="244061" w:themeColor="accent1" w:themeShade="80"/>
          <w:lang w:val="it-IT"/>
        </w:rPr>
        <w:t xml:space="preserve"> </w:t>
      </w:r>
    </w:p>
    <w:p w14:paraId="56638321" w14:textId="554C200A" w:rsidR="005E2D9B" w:rsidRPr="00B73AF4" w:rsidRDefault="005E2D9B" w:rsidP="00737326">
      <w:pPr>
        <w:spacing w:before="120" w:after="12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Selecția SDL se va face în ordinea descrescătoare a punctajului obținut, până la epuizarea bugetului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disponibil pentru implementarea proiectelor aferente SDL. În situația în care bugetul unei strategii nu poate fi acoperit integral </w:t>
      </w:r>
      <w:r w:rsidR="00D7319B" w:rsidRPr="00B73AF4">
        <w:rPr>
          <w:rFonts w:ascii="Trebuchet MS" w:hAnsi="Trebuchet MS"/>
          <w:color w:val="244061" w:themeColor="accent1" w:themeShade="80"/>
          <w:lang w:val="it-IT"/>
        </w:rPr>
        <w:t xml:space="preserve">prin finantarea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ca urmare a epuizării sumelor disponibile, SDL poate fi selectată pentru finanțare numai dacă GAL-ul se angajează să acopere </w:t>
      </w:r>
      <w:r w:rsidRPr="00B73AF4">
        <w:rPr>
          <w:rFonts w:ascii="Trebuchet MS" w:hAnsi="Trebuchet MS"/>
          <w:b/>
          <w:color w:val="244061" w:themeColor="accent1" w:themeShade="80"/>
          <w:lang w:val="it-IT"/>
        </w:rPr>
        <w:t>din alte surse</w:t>
      </w:r>
      <w:r w:rsidRPr="00B73AF4">
        <w:rPr>
          <w:rFonts w:ascii="Trebuchet MS" w:hAnsi="Trebuchet MS"/>
          <w:color w:val="244061" w:themeColor="accent1" w:themeShade="80"/>
          <w:lang w:val="it-IT"/>
        </w:rPr>
        <w:t xml:space="preserve"> diferența de sumă neacoperită, așa cum este descris în SDL.</w:t>
      </w:r>
    </w:p>
    <w:p w14:paraId="1C5F1F0C" w14:textId="5A9FDAFD"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Rezultatele procesului de evaluare, punctajul final obținut de fiecare SDL și selectarea SDL pentru finanțare se aprobă la nivelul </w:t>
      </w:r>
      <w:r w:rsidR="003D57A6" w:rsidRPr="00B73AF4">
        <w:rPr>
          <w:rFonts w:ascii="Trebuchet MS" w:hAnsi="Trebuchet MS"/>
          <w:color w:val="244061" w:themeColor="accent1" w:themeShade="80"/>
          <w:lang w:val="it-IT"/>
        </w:rPr>
        <w:t>comitetului de selecție</w:t>
      </w:r>
      <w:r w:rsidRPr="00B73AF4">
        <w:rPr>
          <w:rFonts w:ascii="Trebuchet MS" w:hAnsi="Trebuchet MS"/>
          <w:color w:val="244061" w:themeColor="accent1" w:themeShade="80"/>
          <w:lang w:val="it-IT"/>
        </w:rPr>
        <w:t xml:space="preserve">. </w:t>
      </w:r>
    </w:p>
    <w:p w14:paraId="0836BF78" w14:textId="77777777" w:rsidR="005E2D9B" w:rsidRPr="00B73AF4" w:rsidRDefault="005E2D9B" w:rsidP="00737326">
      <w:pPr>
        <w:spacing w:before="60" w:after="0"/>
        <w:ind w:right="-615"/>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Comunicarea rezultatelor</w:t>
      </w:r>
    </w:p>
    <w:p w14:paraId="45D58396" w14:textId="375C033C" w:rsidR="006E5207" w:rsidRPr="00B73AF4" w:rsidRDefault="005E2D9B" w:rsidP="00737326">
      <w:pPr>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Participanții la evaluare vor fi notificați în scris prin mail/fax asupra rezultatului procesului de evaluare și asupra punctajului final obținut, a poziției obținute în ierarhia rezultatelor și a selectării sau neselectării SDL pentru finanțare.</w:t>
      </w:r>
    </w:p>
    <w:p w14:paraId="65C7797B" w14:textId="77777777" w:rsidR="005E2D9B" w:rsidRPr="00B73AF4" w:rsidRDefault="005E2D9B" w:rsidP="00737326">
      <w:pPr>
        <w:spacing w:before="60" w:after="0"/>
        <w:ind w:right="-615"/>
        <w:jc w:val="both"/>
        <w:rPr>
          <w:rFonts w:ascii="Trebuchet MS" w:hAnsi="Trebuchet MS"/>
          <w:b/>
          <w:color w:val="244061" w:themeColor="accent1" w:themeShade="80"/>
          <w:lang w:val="it-IT"/>
        </w:rPr>
      </w:pPr>
      <w:bookmarkStart w:id="53" w:name="_Toc445807227"/>
      <w:bookmarkStart w:id="54" w:name="_Toc445807253"/>
      <w:bookmarkStart w:id="55" w:name="_Toc445808256"/>
      <w:bookmarkStart w:id="56" w:name="_Toc447713831"/>
      <w:bookmarkStart w:id="57" w:name="_Toc476642102"/>
      <w:r w:rsidRPr="00B73AF4">
        <w:rPr>
          <w:rFonts w:ascii="Trebuchet MS" w:hAnsi="Trebuchet MS"/>
          <w:b/>
          <w:color w:val="244061" w:themeColor="accent1" w:themeShade="80"/>
          <w:lang w:val="it-IT"/>
        </w:rPr>
        <w:t>Contestații</w:t>
      </w:r>
      <w:bookmarkEnd w:id="53"/>
      <w:bookmarkEnd w:id="54"/>
      <w:bookmarkEnd w:id="55"/>
      <w:bookmarkEnd w:id="56"/>
      <w:bookmarkEnd w:id="57"/>
    </w:p>
    <w:p w14:paraId="308C4ED5" w14:textId="671C3A94"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Rezultatul evaluării poate fi contestat o singură dată. În cadrul contestațiilor vor fi menționate în clar criteriile care sunt contestate.  </w:t>
      </w:r>
    </w:p>
    <w:p w14:paraId="11B9117B" w14:textId="2FAE37B9"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Procesul de soluţionare a contestațiilor se desfășoară la nivelul unei </w:t>
      </w:r>
      <w:r w:rsidRPr="00B73AF4">
        <w:rPr>
          <w:rFonts w:ascii="Trebuchet MS" w:hAnsi="Trebuchet MS"/>
          <w:i/>
          <w:color w:val="244061" w:themeColor="accent1" w:themeShade="80"/>
          <w:lang w:val="it-IT"/>
        </w:rPr>
        <w:t>Comisii de soluționare a contestațiilor</w:t>
      </w:r>
      <w:r w:rsidRPr="00B73AF4">
        <w:rPr>
          <w:rFonts w:ascii="Trebuchet MS" w:hAnsi="Trebuchet MS"/>
          <w:color w:val="244061" w:themeColor="accent1" w:themeShade="80"/>
          <w:lang w:val="it-IT"/>
        </w:rPr>
        <w:t xml:space="preserve"> formată din reprezentanți ai </w:t>
      </w:r>
      <w:r w:rsidR="003D57A6"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3D57A6" w:rsidRPr="00B73AF4">
        <w:rPr>
          <w:rFonts w:ascii="Trebuchet MS" w:hAnsi="Trebuchet MS"/>
          <w:color w:val="244061" w:themeColor="accent1" w:themeShade="80"/>
          <w:lang w:val="it-IT"/>
        </w:rPr>
        <w:t>/OI</w:t>
      </w:r>
      <w:r w:rsidRPr="00B73AF4">
        <w:rPr>
          <w:rFonts w:ascii="Trebuchet MS" w:hAnsi="Trebuchet MS"/>
          <w:color w:val="244061" w:themeColor="accent1" w:themeShade="80"/>
          <w:lang w:val="it-IT"/>
        </w:rPr>
        <w:t xml:space="preserve">. Vor fi reevaluate doar criteriile contestate. </w:t>
      </w:r>
    </w:p>
    <w:p w14:paraId="03E055D5" w14:textId="77777777"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Punctajul final al SDL va fi recalculat luând în considerare punctajele acordate în urma soluționării contestațiilor.  </w:t>
      </w:r>
    </w:p>
    <w:p w14:paraId="50497E0E" w14:textId="3583670B" w:rsidR="005E2D9B" w:rsidRPr="00B73AF4" w:rsidRDefault="005E2D9B" w:rsidP="00737326">
      <w:pPr>
        <w:spacing w:after="0"/>
        <w:ind w:right="-615"/>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Decizia </w:t>
      </w:r>
      <w:r w:rsidR="000076EC" w:rsidRPr="00B73AF4">
        <w:rPr>
          <w:rFonts w:ascii="Trebuchet MS" w:hAnsi="Trebuchet MS"/>
          <w:color w:val="244061" w:themeColor="accent1" w:themeShade="80"/>
          <w:lang w:val="it-IT"/>
        </w:rPr>
        <w:t>Comitetului</w:t>
      </w:r>
      <w:r w:rsidRPr="00B73AF4">
        <w:rPr>
          <w:rFonts w:ascii="Trebuchet MS" w:hAnsi="Trebuchet MS"/>
          <w:color w:val="244061" w:themeColor="accent1" w:themeShade="80"/>
          <w:lang w:val="it-IT"/>
        </w:rPr>
        <w:t xml:space="preserve"> de soluționare a contestațiilor este definitivă. </w:t>
      </w:r>
    </w:p>
    <w:p w14:paraId="29D94E03" w14:textId="56B20DE7" w:rsidR="005E2D9B" w:rsidRPr="00B73AF4" w:rsidRDefault="005E2D9B" w:rsidP="00737326">
      <w:pPr>
        <w:spacing w:after="120"/>
        <w:ind w:right="-615"/>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Lista finală a SDL care vor beneficia de finanțare în cadrul mecanismului DLRC va fi publicată în urma soluționării contestațiilor</w:t>
      </w:r>
    </w:p>
    <w:p w14:paraId="7B6D5405" w14:textId="3478CEF7" w:rsidR="0034134E" w:rsidRPr="00B73AF4" w:rsidRDefault="0034134E" w:rsidP="00737326">
      <w:pPr>
        <w:ind w:right="-630"/>
        <w:jc w:val="both"/>
        <w:rPr>
          <w:rFonts w:ascii="Trebuchet MS" w:eastAsia="Trebuchet MS" w:hAnsi="Trebuchet MS" w:cs="Trebuchet MS"/>
          <w:bCs/>
          <w:color w:val="244061" w:themeColor="accent1" w:themeShade="80"/>
          <w:lang w:val="it-IT"/>
        </w:rPr>
      </w:pPr>
    </w:p>
    <w:p w14:paraId="19A89EF8" w14:textId="3C3DFF1C" w:rsidR="0034134E" w:rsidRPr="00B73AF4" w:rsidRDefault="000F0C8E" w:rsidP="00737326">
      <w:pPr>
        <w:pStyle w:val="Heading2"/>
        <w:jc w:val="both"/>
        <w:rPr>
          <w:rFonts w:ascii="Trebuchet MS" w:eastAsia="Trebuchet MS" w:hAnsi="Trebuchet MS" w:cs="Trebuchet MS"/>
          <w:b/>
          <w:color w:val="244061" w:themeColor="accent1" w:themeShade="80"/>
          <w:sz w:val="22"/>
          <w:szCs w:val="22"/>
          <w:lang w:val="it-IT"/>
        </w:rPr>
      </w:pPr>
      <w:bookmarkStart w:id="58" w:name="_Toc135760161"/>
      <w:r w:rsidRPr="00B73AF4">
        <w:rPr>
          <w:rFonts w:ascii="Trebuchet MS" w:eastAsia="Trebuchet MS" w:hAnsi="Trebuchet MS" w:cs="Trebuchet MS"/>
          <w:b/>
          <w:color w:val="244061" w:themeColor="accent1" w:themeShade="80"/>
          <w:sz w:val="22"/>
          <w:szCs w:val="22"/>
          <w:lang w:val="it-IT"/>
        </w:rPr>
        <w:lastRenderedPageBreak/>
        <w:t>1.</w:t>
      </w:r>
      <w:r w:rsidR="002636E3" w:rsidRPr="00B73AF4">
        <w:rPr>
          <w:rFonts w:ascii="Trebuchet MS" w:eastAsia="Trebuchet MS" w:hAnsi="Trebuchet MS" w:cs="Trebuchet MS"/>
          <w:b/>
          <w:color w:val="244061" w:themeColor="accent1" w:themeShade="80"/>
          <w:sz w:val="22"/>
          <w:szCs w:val="22"/>
          <w:lang w:val="it-IT"/>
        </w:rPr>
        <w:t>3.</w:t>
      </w:r>
      <w:r w:rsidR="00ED0EB7" w:rsidRPr="00B73AF4">
        <w:rPr>
          <w:rFonts w:ascii="Trebuchet MS" w:eastAsia="Trebuchet MS" w:hAnsi="Trebuchet MS" w:cs="Trebuchet MS"/>
          <w:b/>
          <w:color w:val="244061" w:themeColor="accent1" w:themeShade="80"/>
          <w:sz w:val="22"/>
          <w:szCs w:val="22"/>
          <w:lang w:val="it-IT"/>
        </w:rPr>
        <w:t xml:space="preserve"> </w:t>
      </w:r>
      <w:r w:rsidR="0034134E" w:rsidRPr="00B73AF4">
        <w:rPr>
          <w:rFonts w:ascii="Trebuchet MS" w:eastAsia="Trebuchet MS" w:hAnsi="Trebuchet MS" w:cs="Trebuchet MS"/>
          <w:b/>
          <w:color w:val="244061" w:themeColor="accent1" w:themeShade="80"/>
          <w:sz w:val="22"/>
          <w:szCs w:val="22"/>
          <w:lang w:val="it-IT"/>
        </w:rPr>
        <w:t xml:space="preserve">Etapa </w:t>
      </w:r>
      <w:r w:rsidR="002636E3" w:rsidRPr="00B73AF4">
        <w:rPr>
          <w:rFonts w:ascii="Trebuchet MS" w:eastAsia="Trebuchet MS" w:hAnsi="Trebuchet MS" w:cs="Trebuchet MS"/>
          <w:b/>
          <w:color w:val="244061" w:themeColor="accent1" w:themeShade="80"/>
          <w:sz w:val="22"/>
          <w:szCs w:val="22"/>
          <w:lang w:val="it-IT"/>
        </w:rPr>
        <w:t>3</w:t>
      </w:r>
      <w:r w:rsidR="00ED0EB7" w:rsidRPr="00B73AF4">
        <w:rPr>
          <w:rFonts w:ascii="Trebuchet MS" w:eastAsia="Trebuchet MS" w:hAnsi="Trebuchet MS" w:cs="Trebuchet MS"/>
          <w:b/>
          <w:color w:val="244061" w:themeColor="accent1" w:themeShade="80"/>
          <w:sz w:val="22"/>
          <w:szCs w:val="22"/>
          <w:lang w:val="it-IT"/>
        </w:rPr>
        <w:t xml:space="preserve"> </w:t>
      </w:r>
      <w:r w:rsidRPr="00B73AF4">
        <w:rPr>
          <w:rFonts w:ascii="Trebuchet MS" w:eastAsia="Trebuchet MS" w:hAnsi="Trebuchet MS" w:cs="Trebuchet MS"/>
          <w:b/>
          <w:color w:val="244061" w:themeColor="accent1" w:themeShade="80"/>
          <w:sz w:val="22"/>
          <w:szCs w:val="22"/>
          <w:lang w:val="it-IT"/>
        </w:rPr>
        <w:t>Selectarea și implementarea proiectelor aferente SDL selectate</w:t>
      </w:r>
      <w:bookmarkEnd w:id="58"/>
      <w:r w:rsidR="0034134E" w:rsidRPr="00B73AF4">
        <w:rPr>
          <w:rFonts w:ascii="Trebuchet MS" w:eastAsia="Trebuchet MS" w:hAnsi="Trebuchet MS" w:cs="Trebuchet MS"/>
          <w:b/>
          <w:color w:val="244061" w:themeColor="accent1" w:themeShade="80"/>
          <w:sz w:val="22"/>
          <w:szCs w:val="22"/>
          <w:lang w:val="it-IT"/>
        </w:rPr>
        <w:t xml:space="preserve"> </w:t>
      </w:r>
    </w:p>
    <w:p w14:paraId="690B2F6C" w14:textId="77777777" w:rsidR="00ED0EB7" w:rsidRPr="00B73AF4" w:rsidRDefault="00ED0EB7" w:rsidP="00737326">
      <w:pPr>
        <w:ind w:right="-630"/>
        <w:jc w:val="both"/>
        <w:rPr>
          <w:rFonts w:ascii="Trebuchet MS" w:hAnsi="Trebuchet MS"/>
          <w:color w:val="244061" w:themeColor="accent1" w:themeShade="80"/>
          <w:lang w:val="it-IT"/>
        </w:rPr>
      </w:pPr>
    </w:p>
    <w:p w14:paraId="6ACACACA" w14:textId="5F660CF0" w:rsidR="00B11F35" w:rsidRPr="00B73AF4" w:rsidRDefault="00C75595" w:rsidP="00737326">
      <w:pPr>
        <w:ind w:right="-630"/>
        <w:jc w:val="both"/>
        <w:rPr>
          <w:rFonts w:ascii="Trebuchet MS" w:hAnsi="Trebuchet MS"/>
          <w:b/>
          <w:color w:val="244061" w:themeColor="accent1" w:themeShade="80"/>
          <w:lang w:val="it-IT"/>
        </w:rPr>
      </w:pPr>
      <w:r w:rsidRPr="00B73AF4">
        <w:rPr>
          <w:rFonts w:ascii="Trebuchet MS" w:hAnsi="Trebuchet MS"/>
          <w:color w:val="244061" w:themeColor="accent1" w:themeShade="80"/>
          <w:lang w:val="it-IT"/>
        </w:rPr>
        <w:t xml:space="preserve">- </w:t>
      </w:r>
      <w:r w:rsidR="00B11F35" w:rsidRPr="00B73AF4">
        <w:rPr>
          <w:rFonts w:ascii="Trebuchet MS" w:hAnsi="Trebuchet MS"/>
          <w:b/>
          <w:color w:val="244061" w:themeColor="accent1" w:themeShade="80"/>
          <w:lang w:val="it-IT"/>
        </w:rPr>
        <w:t>Evaluarea și selecția fișelor de proiecte de către GAL-uri</w:t>
      </w:r>
    </w:p>
    <w:p w14:paraId="35AE4E3D" w14:textId="49D0182D" w:rsidR="00C75595" w:rsidRPr="00B73AF4" w:rsidRDefault="00C75595"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 xml:space="preserve">- Avizarea de către AM </w:t>
      </w:r>
      <w:r w:rsidR="0075231E" w:rsidRPr="00B73AF4">
        <w:rPr>
          <w:rFonts w:ascii="Trebuchet MS" w:hAnsi="Trebuchet MS"/>
          <w:b/>
          <w:color w:val="244061" w:themeColor="accent1" w:themeShade="80"/>
          <w:lang w:val="it-IT"/>
        </w:rPr>
        <w:t>PIDS</w:t>
      </w:r>
      <w:r w:rsidR="00612487" w:rsidRPr="00B73AF4">
        <w:rPr>
          <w:rFonts w:ascii="Trebuchet MS" w:hAnsi="Trebuchet MS"/>
          <w:b/>
          <w:color w:val="244061" w:themeColor="accent1" w:themeShade="80"/>
          <w:lang w:val="it-IT"/>
        </w:rPr>
        <w:t>/OIR</w:t>
      </w:r>
      <w:r w:rsidRPr="00B73AF4">
        <w:rPr>
          <w:rFonts w:ascii="Trebuchet MS" w:hAnsi="Trebuchet MS"/>
          <w:b/>
          <w:color w:val="244061" w:themeColor="accent1" w:themeShade="80"/>
          <w:lang w:val="it-IT"/>
        </w:rPr>
        <w:t xml:space="preserve"> a fișelor de proiecte selectate de GAL-uri</w:t>
      </w:r>
    </w:p>
    <w:p w14:paraId="2EE994D9" w14:textId="49C90557" w:rsidR="00C75595" w:rsidRPr="00B73AF4" w:rsidRDefault="000F0C8E"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 xml:space="preserve">1.3.1. </w:t>
      </w:r>
      <w:r w:rsidR="00C75595" w:rsidRPr="00B73AF4">
        <w:rPr>
          <w:rFonts w:ascii="Trebuchet MS" w:hAnsi="Trebuchet MS"/>
          <w:b/>
          <w:color w:val="244061" w:themeColor="accent1" w:themeShade="80"/>
          <w:lang w:val="it-IT"/>
        </w:rPr>
        <w:t>Evaluarea și selecția fișelor de proiecte de către GAL-uri</w:t>
      </w:r>
    </w:p>
    <w:p w14:paraId="00D291A3" w14:textId="2731D17F"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GAL-urile lansează apeluri de fișe proiecte pentru intervențiile din cadrul Strategiilor de Dezvoltare Locală. Documentele de programare (ghidul solicitantului și apelul de proiecte) vor fi avizate de OI</w:t>
      </w:r>
      <w:r w:rsidR="002D1C3C" w:rsidRPr="00B73AF4">
        <w:rPr>
          <w:rFonts w:ascii="Trebuchet MS" w:hAnsi="Trebuchet MS"/>
          <w:color w:val="244061" w:themeColor="accent1" w:themeShade="80"/>
          <w:lang w:val="it-IT"/>
        </w:rPr>
        <w:t>/AM</w:t>
      </w:r>
      <w:r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2D1C3C" w:rsidRPr="00B73AF4">
        <w:rPr>
          <w:rFonts w:ascii="Trebuchet MS" w:hAnsi="Trebuchet MS"/>
          <w:color w:val="244061" w:themeColor="accent1" w:themeShade="80"/>
          <w:lang w:val="it-IT"/>
        </w:rPr>
        <w:t>.</w:t>
      </w:r>
    </w:p>
    <w:p w14:paraId="2929BD35" w14:textId="295EBDFD"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vor realiza evaluarea și selecția fișelor de proiecte, depuse de potențialii beneficiari, pe baza unei proceduri de evaluare și selecție aplicabilă intervențiilor din SDL, elaborată de către GAL în baza Orientărilor pentru GAL privind implementarea SDL, procedura aprobată de AGA/CD /Reprezentant legal al GAL, în conformitate cu prevederile statutare și procedurile interne ale GAL și avizată de </w:t>
      </w:r>
      <w:r w:rsidR="006D6AD9"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2C62F4" w:rsidRPr="00B73AF4">
        <w:rPr>
          <w:rFonts w:ascii="Trebuchet MS" w:hAnsi="Trebuchet MS"/>
          <w:color w:val="244061" w:themeColor="accent1" w:themeShade="80"/>
          <w:lang w:val="it-IT"/>
        </w:rPr>
        <w:t>.</w:t>
      </w:r>
    </w:p>
    <w:p w14:paraId="414C6D6D" w14:textId="2078450F" w:rsidR="00B11F35" w:rsidRPr="00B73AF4" w:rsidRDefault="00B11F35" w:rsidP="00737326">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Fișele de proiecte vor fi evaluate și selectate de către Comitetul de Selecție (CS) al GAL, conform etapelor de mai jos:</w:t>
      </w:r>
    </w:p>
    <w:p w14:paraId="2C0EC567" w14:textId="30269CD2" w:rsidR="00B11F35"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a.</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w:t>
      </w:r>
      <w:r w:rsidR="004C7C9F" w:rsidRPr="00B73AF4">
        <w:rPr>
          <w:rFonts w:ascii="Trebuchet MS" w:hAnsi="Trebuchet MS"/>
          <w:color w:val="244061" w:themeColor="accent1" w:themeShade="80"/>
          <w:lang w:val="it-IT"/>
        </w:rPr>
        <w:t>i</w:t>
      </w:r>
      <w:r w:rsidRPr="00B73AF4">
        <w:rPr>
          <w:rFonts w:ascii="Trebuchet MS" w:hAnsi="Trebuchet MS"/>
          <w:color w:val="244061" w:themeColor="accent1" w:themeShade="80"/>
          <w:lang w:val="it-IT"/>
        </w:rPr>
        <w:t xml:space="preserve">ficarea </w:t>
      </w:r>
      <w:r w:rsidR="00B11F35" w:rsidRPr="00B73AF4">
        <w:rPr>
          <w:rFonts w:ascii="Trebuchet MS" w:hAnsi="Trebuchet MS"/>
          <w:color w:val="244061" w:themeColor="accent1" w:themeShade="80"/>
          <w:lang w:val="it-IT"/>
        </w:rPr>
        <w:t>conformităţii administrative (etapa CA), utilizând Grila de verificare aferentă etapei CA, anexată ghidului specific elaborat de GAL în cadrul apelului respectiv;</w:t>
      </w:r>
    </w:p>
    <w:p w14:paraId="4DB7D7A2" w14:textId="77777777" w:rsidR="00B11F35"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b.</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 xml:space="preserve">Verificarea </w:t>
      </w:r>
      <w:r w:rsidR="00B11F35" w:rsidRPr="00B73AF4">
        <w:rPr>
          <w:rFonts w:ascii="Trebuchet MS" w:hAnsi="Trebuchet MS"/>
          <w:color w:val="244061" w:themeColor="accent1" w:themeShade="80"/>
          <w:lang w:val="it-IT"/>
        </w:rPr>
        <w:t>și acordarea de punctaje criteriilor de prioritizare și selecție - etapa de evaluare tehnică și financiară (ETF), utilizând Grila de verificare aferentă etapei ETF, anexată ghidului specific elaborat de GA</w:t>
      </w:r>
      <w:r w:rsidRPr="00B73AF4">
        <w:rPr>
          <w:rFonts w:ascii="Trebuchet MS" w:hAnsi="Trebuchet MS"/>
          <w:color w:val="244061" w:themeColor="accent1" w:themeShade="80"/>
          <w:lang w:val="it-IT"/>
        </w:rPr>
        <w:t>L în cadrul apelului respectiv.</w:t>
      </w:r>
    </w:p>
    <w:p w14:paraId="20D84C2D" w14:textId="3C5EBB6C" w:rsidR="00B11F35" w:rsidRPr="00B73AF4" w:rsidRDefault="00B11F35" w:rsidP="00737326">
      <w:pPr>
        <w:ind w:right="-630"/>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Pe parcursul procesului de evaluare și selecție a fișelor de proiecte</w:t>
      </w:r>
      <w:r w:rsidR="000F0C8E" w:rsidRPr="00B73AF4">
        <w:rPr>
          <w:rFonts w:ascii="Trebuchet MS" w:hAnsi="Trebuchet MS"/>
          <w:bCs/>
          <w:iCs/>
          <w:color w:val="244061" w:themeColor="accent1" w:themeShade="80"/>
          <w:lang w:val="it-IT"/>
        </w:rPr>
        <w:t>,</w:t>
      </w:r>
      <w:r w:rsidRPr="00B73AF4">
        <w:rPr>
          <w:rFonts w:ascii="Trebuchet MS" w:hAnsi="Trebuchet MS"/>
          <w:bCs/>
          <w:iCs/>
          <w:color w:val="244061" w:themeColor="accent1" w:themeShade="80"/>
          <w:lang w:val="it-IT"/>
        </w:rPr>
        <w:t xml:space="preserve"> CS al GAL poate </w:t>
      </w:r>
      <w:r w:rsidR="00E04016" w:rsidRPr="00B73AF4">
        <w:rPr>
          <w:rFonts w:ascii="Trebuchet MS" w:hAnsi="Trebuchet MS"/>
          <w:bCs/>
          <w:iCs/>
          <w:color w:val="244061" w:themeColor="accent1" w:themeShade="80"/>
          <w:lang w:val="it-IT"/>
        </w:rPr>
        <w:t xml:space="preserve">transmite </w:t>
      </w:r>
      <w:r w:rsidRPr="00B73AF4">
        <w:rPr>
          <w:rFonts w:ascii="Trebuchet MS" w:hAnsi="Trebuchet MS"/>
          <w:bCs/>
          <w:iCs/>
          <w:color w:val="244061" w:themeColor="accent1" w:themeShade="80"/>
          <w:lang w:val="it-IT"/>
        </w:rPr>
        <w:t xml:space="preserve">solicitări de clarificări pentru fiecare etapă </w:t>
      </w:r>
      <w:r w:rsidR="00D66B4C" w:rsidRPr="00B73AF4">
        <w:rPr>
          <w:rFonts w:ascii="Trebuchet MS" w:hAnsi="Trebuchet MS"/>
          <w:bCs/>
          <w:iCs/>
          <w:color w:val="244061" w:themeColor="accent1" w:themeShade="80"/>
          <w:lang w:val="it-IT"/>
        </w:rPr>
        <w:t>a procesului de evaluare</w:t>
      </w:r>
      <w:r w:rsidRPr="00B73AF4">
        <w:rPr>
          <w:rFonts w:ascii="Trebuchet MS" w:hAnsi="Trebuchet MS"/>
          <w:bCs/>
          <w:iCs/>
          <w:color w:val="244061" w:themeColor="accent1" w:themeShade="80"/>
          <w:lang w:val="it-IT"/>
        </w:rPr>
        <w:t>.</w:t>
      </w:r>
    </w:p>
    <w:p w14:paraId="24EF2A86" w14:textId="77777777" w:rsidR="00B11F35" w:rsidRPr="00B73AF4" w:rsidRDefault="00B11F35"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După încheierea procesului de evaluare şi selecţie, CS al GAL va emite un </w:t>
      </w:r>
      <w:r w:rsidRPr="00B73AF4">
        <w:rPr>
          <w:rFonts w:ascii="Trebuchet MS" w:hAnsi="Trebuchet MS"/>
          <w:b/>
          <w:i/>
          <w:color w:val="244061" w:themeColor="accent1" w:themeShade="80"/>
          <w:lang w:val="it-IT"/>
        </w:rPr>
        <w:t>Raport de Selecţie</w:t>
      </w:r>
      <w:r w:rsidRPr="00B73AF4">
        <w:rPr>
          <w:rFonts w:ascii="Trebuchet MS" w:hAnsi="Trebuchet MS"/>
          <w:color w:val="244061" w:themeColor="accent1" w:themeShade="80"/>
          <w:lang w:val="it-IT"/>
        </w:rPr>
        <w:t>, în care vor fi înscrise propunerile de fișe de proiecte retrase, neeligibile, eligibile neselectate şi eligibile selectate, valoarea acestora, numele solicitanţilor, iar pentru propunerile de fișe de proiecte eligibile punctajul obţinut pentru fiecare criteriu de selecţie.</w:t>
      </w:r>
    </w:p>
    <w:p w14:paraId="3D809AAB" w14:textId="1C2DB819" w:rsidR="00B11F35" w:rsidRPr="00DC031D" w:rsidRDefault="00B11F35" w:rsidP="00737326">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Fișele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care au </w:t>
      </w:r>
      <w:proofErr w:type="spellStart"/>
      <w:r w:rsidRPr="00DC031D">
        <w:rPr>
          <w:rFonts w:ascii="Trebuchet MS" w:hAnsi="Trebuchet MS"/>
          <w:color w:val="244061" w:themeColor="accent1" w:themeShade="80"/>
        </w:rPr>
        <w:t>obținut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puțin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punctajul</w:t>
      </w:r>
      <w:proofErr w:type="spellEnd"/>
      <w:r w:rsidRPr="00DC031D">
        <w:rPr>
          <w:rFonts w:ascii="Trebuchet MS" w:hAnsi="Trebuchet MS"/>
          <w:color w:val="244061" w:themeColor="accent1" w:themeShade="80"/>
        </w:rPr>
        <w:t xml:space="preserve"> minim, </w:t>
      </w:r>
      <w:proofErr w:type="spellStart"/>
      <w:r w:rsidRPr="00DC031D">
        <w:rPr>
          <w:rFonts w:ascii="Trebuchet MS" w:hAnsi="Trebuchet MS"/>
          <w:color w:val="244061" w:themeColor="accent1" w:themeShade="80"/>
        </w:rPr>
        <w:t>dar</w:t>
      </w:r>
      <w:proofErr w:type="spellEnd"/>
      <w:r w:rsidRPr="00DC031D">
        <w:rPr>
          <w:rFonts w:ascii="Trebuchet MS" w:hAnsi="Trebuchet MS"/>
          <w:color w:val="244061" w:themeColor="accent1" w:themeShade="80"/>
        </w:rPr>
        <w:t xml:space="preserve"> care nu au </w:t>
      </w:r>
      <w:proofErr w:type="spellStart"/>
      <w:r w:rsidRPr="00DC031D">
        <w:rPr>
          <w:rFonts w:ascii="Trebuchet MS" w:hAnsi="Trebuchet MS"/>
          <w:color w:val="244061" w:themeColor="accent1" w:themeShade="80"/>
        </w:rPr>
        <w:t>fost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b/>
          <w:i/>
          <w:color w:val="244061" w:themeColor="accent1" w:themeShade="80"/>
        </w:rPr>
        <w:t>Raportului</w:t>
      </w:r>
      <w:proofErr w:type="spellEnd"/>
      <w:r w:rsidRPr="00DC031D">
        <w:rPr>
          <w:rFonts w:ascii="Trebuchet MS" w:hAnsi="Trebuchet MS"/>
          <w:b/>
          <w:i/>
          <w:color w:val="244061" w:themeColor="accent1" w:themeShade="80"/>
        </w:rPr>
        <w:t xml:space="preserve"> de </w:t>
      </w:r>
      <w:proofErr w:type="spellStart"/>
      <w:r w:rsidRPr="00DC031D">
        <w:rPr>
          <w:rFonts w:ascii="Trebuchet MS" w:hAnsi="Trebuchet MS"/>
          <w:b/>
          <w:i/>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urmare</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epuizării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bugetului</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constitui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lista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rezervă</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respectiv</w:t>
      </w:r>
      <w:proofErr w:type="spellEnd"/>
      <w:r w:rsidRPr="00DC031D">
        <w:rPr>
          <w:rFonts w:ascii="Trebuchet MS" w:hAnsi="Trebuchet MS"/>
          <w:color w:val="244061" w:themeColor="accent1" w:themeShade="80"/>
        </w:rPr>
        <w:t>.</w:t>
      </w:r>
    </w:p>
    <w:p w14:paraId="09BA5662" w14:textId="5A0A7363" w:rsidR="00B11F35" w:rsidRPr="00B73AF4" w:rsidRDefault="00B11F35" w:rsidP="00FC0DC4">
      <w:pPr>
        <w:rPr>
          <w:rFonts w:ascii="Trebuchet MS" w:hAnsi="Trebuchet MS"/>
          <w:b/>
          <w:color w:val="244061" w:themeColor="accent1" w:themeShade="80"/>
          <w:lang w:val="it-IT"/>
        </w:rPr>
      </w:pPr>
      <w:r w:rsidRPr="00B73AF4">
        <w:rPr>
          <w:rFonts w:ascii="Trebuchet MS" w:hAnsi="Trebuchet MS"/>
          <w:b/>
          <w:color w:val="244061" w:themeColor="accent1" w:themeShade="80"/>
          <w:lang w:val="it-IT"/>
        </w:rPr>
        <w:t>Avizarea de către</w:t>
      </w:r>
      <w:r w:rsidR="006D6AD9" w:rsidRPr="00B73AF4">
        <w:rPr>
          <w:rFonts w:ascii="Trebuchet MS" w:hAnsi="Trebuchet MS"/>
          <w:b/>
          <w:color w:val="244061" w:themeColor="accent1" w:themeShade="80"/>
          <w:lang w:val="it-IT"/>
        </w:rPr>
        <w:t xml:space="preserve"> </w:t>
      </w:r>
      <w:r w:rsidR="00C75595" w:rsidRPr="00B73AF4">
        <w:rPr>
          <w:rFonts w:ascii="Trebuchet MS" w:hAnsi="Trebuchet MS"/>
          <w:b/>
          <w:color w:val="244061" w:themeColor="accent1" w:themeShade="80"/>
          <w:lang w:val="it-IT"/>
        </w:rPr>
        <w:t xml:space="preserve">Comitetul </w:t>
      </w:r>
      <w:r w:rsidR="00401BB2" w:rsidRPr="00B73AF4">
        <w:rPr>
          <w:rFonts w:ascii="Trebuchet MS" w:hAnsi="Trebuchet MS"/>
          <w:b/>
          <w:color w:val="244061" w:themeColor="accent1" w:themeShade="80"/>
          <w:lang w:val="it-IT"/>
        </w:rPr>
        <w:t xml:space="preserve">de selecție </w:t>
      </w:r>
      <w:r w:rsidR="00851DC2" w:rsidRPr="00B73AF4">
        <w:rPr>
          <w:rFonts w:ascii="Trebuchet MS" w:hAnsi="Trebuchet MS"/>
          <w:b/>
          <w:color w:val="244061" w:themeColor="accent1" w:themeShade="80"/>
          <w:lang w:val="it-IT"/>
        </w:rPr>
        <w:t>constituit la nivelul AM PIDS</w:t>
      </w:r>
      <w:r w:rsidR="00334869" w:rsidRPr="00B73AF4">
        <w:rPr>
          <w:rFonts w:ascii="Trebuchet MS" w:hAnsi="Trebuchet MS"/>
          <w:b/>
          <w:color w:val="244061" w:themeColor="accent1" w:themeShade="80"/>
          <w:lang w:val="it-IT"/>
        </w:rPr>
        <w:t xml:space="preserve"> </w:t>
      </w:r>
      <w:r w:rsidRPr="00B73AF4">
        <w:rPr>
          <w:rFonts w:ascii="Trebuchet MS" w:hAnsi="Trebuchet MS"/>
          <w:b/>
          <w:color w:val="244061" w:themeColor="accent1" w:themeShade="80"/>
          <w:lang w:val="it-IT"/>
        </w:rPr>
        <w:t>a fișelor de proiecte selectate de GAL-uri</w:t>
      </w:r>
    </w:p>
    <w:p w14:paraId="4C90B349" w14:textId="78A9FAEC" w:rsidR="00B11F35" w:rsidRPr="00B73AF4" w:rsidRDefault="006D6AD9" w:rsidP="00737326">
      <w:pPr>
        <w:spacing w:after="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w:t>
      </w:r>
      <w:r w:rsidR="00B11F35" w:rsidRPr="00B73AF4">
        <w:rPr>
          <w:rFonts w:ascii="Trebuchet MS" w:hAnsi="Trebuchet MS"/>
          <w:color w:val="244061" w:themeColor="accent1" w:themeShade="80"/>
          <w:lang w:val="it-IT"/>
        </w:rPr>
        <w:t xml:space="preserve">va verifica și aviza pachetele de fișe de proiecte selectate de GAL, utilizând o grilă de avizare. </w:t>
      </w:r>
    </w:p>
    <w:p w14:paraId="663ACE82" w14:textId="2C0C2AB1" w:rsidR="00B11F35" w:rsidRPr="00B73AF4" w:rsidRDefault="006D6AD9" w:rsidP="00737326">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w:t>
      </w:r>
      <w:r w:rsidR="00B11F35" w:rsidRPr="00B73AF4">
        <w:rPr>
          <w:rFonts w:ascii="Trebuchet MS" w:hAnsi="Trebuchet MS"/>
          <w:color w:val="244061" w:themeColor="accent1" w:themeShade="80"/>
          <w:lang w:val="it-IT"/>
        </w:rPr>
        <w:t>va solicita clarificări/ sau va respinge pachetul de fișe de proiecte în următoarele situații:</w:t>
      </w:r>
    </w:p>
    <w:p w14:paraId="79114D01" w14:textId="77777777" w:rsidR="00B11F35" w:rsidRPr="00B73AF4" w:rsidRDefault="00B11F35">
      <w:pPr>
        <w:pStyle w:val="ListParagraph"/>
        <w:numPr>
          <w:ilvl w:val="0"/>
          <w:numId w:val="1"/>
        </w:numPr>
        <w:spacing w:after="0" w:line="240" w:lineRule="auto"/>
        <w:ind w:left="540" w:right="-630" w:hanging="54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nerespectării uneia/sau mai multor cerințe referitoare la eligibilitatea beneficiarilor, eligibilitatea intervențiilor, activităților, cheltuielilor;</w:t>
      </w:r>
    </w:p>
    <w:p w14:paraId="27C42244" w14:textId="5FE63B0C" w:rsidR="00A40D9A" w:rsidRPr="00B73AF4" w:rsidRDefault="00B11F35">
      <w:pPr>
        <w:pStyle w:val="ListParagraph"/>
        <w:numPr>
          <w:ilvl w:val="0"/>
          <w:numId w:val="1"/>
        </w:numPr>
        <w:spacing w:after="0" w:line="240" w:lineRule="auto"/>
        <w:ind w:left="540" w:right="-630" w:hanging="54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în care în pachetul de fișe de proiecte există fișe de proiecte care nu prezintă satisfăcător modalitatea de asigurare a complementarității între intervențiile tip FEDR și FSE</w:t>
      </w:r>
      <w:r w:rsidR="00F22209"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din cadrul SDL.</w:t>
      </w:r>
    </w:p>
    <w:p w14:paraId="32AF4D5D" w14:textId="77777777" w:rsidR="00FC0DC4" w:rsidRPr="00B73AF4" w:rsidRDefault="00FC0DC4" w:rsidP="00FC0DC4">
      <w:pPr>
        <w:rPr>
          <w:rFonts w:ascii="Trebuchet MS" w:hAnsi="Trebuchet MS"/>
          <w:b/>
          <w:color w:val="244061" w:themeColor="accent1" w:themeShade="80"/>
          <w:lang w:val="it-IT"/>
        </w:rPr>
      </w:pPr>
    </w:p>
    <w:p w14:paraId="3E3826A8" w14:textId="35590205" w:rsidR="00EA1DFF" w:rsidRPr="00B73AF4" w:rsidRDefault="00EA1DFF" w:rsidP="00FC0DC4">
      <w:pPr>
        <w:rPr>
          <w:rFonts w:ascii="Trebuchet MS" w:hAnsi="Trebuchet MS"/>
          <w:b/>
          <w:color w:val="244061" w:themeColor="accent1" w:themeShade="80"/>
          <w:lang w:val="it-IT"/>
        </w:rPr>
      </w:pPr>
      <w:r w:rsidRPr="00B73AF4">
        <w:rPr>
          <w:rFonts w:ascii="Trebuchet MS" w:hAnsi="Trebuchet MS"/>
          <w:b/>
          <w:color w:val="244061" w:themeColor="accent1" w:themeShade="80"/>
          <w:lang w:val="it-IT"/>
        </w:rPr>
        <w:t>Verificarea cererilor de finanțare depuse în sistemul MySMIS</w:t>
      </w:r>
    </w:p>
    <w:p w14:paraId="0B2FD2A0" w14:textId="07883F05"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AM</w:t>
      </w:r>
      <w:r w:rsidR="00396B58" w:rsidRPr="00B73AF4">
        <w:rPr>
          <w:rFonts w:ascii="Trebuchet MS" w:hAnsi="Trebuchet MS"/>
          <w:color w:val="244061" w:themeColor="accent1" w:themeShade="80"/>
          <w:lang w:val="it-IT"/>
        </w:rPr>
        <w:t xml:space="preserve"> </w:t>
      </w:r>
      <w:r w:rsidR="0075231E" w:rsidRPr="00B73AF4">
        <w:rPr>
          <w:rFonts w:ascii="Trebuchet MS" w:hAnsi="Trebuchet MS"/>
          <w:color w:val="244061" w:themeColor="accent1" w:themeShade="80"/>
          <w:lang w:val="it-IT"/>
        </w:rPr>
        <w:t>PIDS</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va deschide sesiuni de depunere în sistemul informatic MySMIS pentru depunerea cererilor de finanțare aferente exclusiv fișelor de proiecte din cadrul intervențiilor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fișe de proiecte care au fost anterior selectate de GAL și avizate de </w:t>
      </w:r>
      <w:r w:rsidR="004504AF"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44B00490" w14:textId="5368AC93"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Cererile de finanțare </w:t>
      </w:r>
      <w:r w:rsidR="0075231E" w:rsidRPr="00B73AF4">
        <w:rPr>
          <w:rFonts w:ascii="Trebuchet MS" w:hAnsi="Trebuchet MS"/>
          <w:color w:val="244061" w:themeColor="accent1" w:themeShade="80"/>
          <w:lang w:val="it-IT"/>
        </w:rPr>
        <w:t>PIDS</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ale căror fișe de proiecte au fost selectate de GAL-uri,</w:t>
      </w:r>
      <w:r w:rsidR="002D1C3C"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conform procedurilor proprii de evaluare și selecție, avizate de </w:t>
      </w:r>
      <w:r w:rsidR="004504AF"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4504AF"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și încărcate în sistemul informatic MySMIS</w:t>
      </w:r>
      <w:r w:rsidR="00D7319B"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 xml:space="preserve"> vor respecta condițiile prevăzute în Ghidul </w:t>
      </w:r>
      <w:r w:rsidR="002D1C3C" w:rsidRPr="00B73AF4">
        <w:rPr>
          <w:rFonts w:ascii="Trebuchet MS" w:hAnsi="Trebuchet MS"/>
          <w:color w:val="244061" w:themeColor="accent1" w:themeShade="80"/>
          <w:lang w:val="it-IT"/>
        </w:rPr>
        <w:t>Solicitantului</w:t>
      </w:r>
      <w:r w:rsidR="00D41240" w:rsidRPr="00B73AF4">
        <w:rPr>
          <w:rFonts w:ascii="Trebuchet MS" w:hAnsi="Trebuchet MS"/>
          <w:color w:val="244061" w:themeColor="accent1" w:themeShade="80"/>
          <w:lang w:val="it-IT"/>
        </w:rPr>
        <w:t xml:space="preserve"> - </w:t>
      </w:r>
      <w:r w:rsidR="002D1C3C" w:rsidRPr="00B73AF4">
        <w:rPr>
          <w:rFonts w:ascii="Trebuchet MS" w:hAnsi="Trebuchet MS"/>
          <w:color w:val="244061" w:themeColor="accent1" w:themeShade="80"/>
          <w:lang w:val="it-IT"/>
        </w:rPr>
        <w:t xml:space="preserve">Condiții Specifice </w:t>
      </w:r>
      <w:r w:rsidRPr="00B73AF4">
        <w:rPr>
          <w:rFonts w:ascii="Trebuchet MS" w:hAnsi="Trebuchet MS"/>
          <w:color w:val="244061" w:themeColor="accent1" w:themeShade="80"/>
          <w:lang w:val="it-IT"/>
        </w:rPr>
        <w:t xml:space="preserve">aferent </w:t>
      </w:r>
      <w:r w:rsidR="004504AF" w:rsidRPr="00B73AF4">
        <w:rPr>
          <w:rFonts w:ascii="Trebuchet MS" w:hAnsi="Trebuchet MS"/>
          <w:color w:val="244061" w:themeColor="accent1" w:themeShade="80"/>
          <w:lang w:val="it-IT"/>
        </w:rPr>
        <w:t>fiecărui apel</w:t>
      </w:r>
      <w:r w:rsidR="00D7319B" w:rsidRPr="00B73AF4">
        <w:rPr>
          <w:rFonts w:ascii="Trebuchet MS" w:hAnsi="Trebuchet MS"/>
          <w:color w:val="244061" w:themeColor="accent1" w:themeShade="80"/>
          <w:lang w:val="it-IT"/>
        </w:rPr>
        <w:t xml:space="preserve"> de proiecte</w:t>
      </w:r>
      <w:r w:rsidR="004504AF" w:rsidRPr="00B73AF4">
        <w:rPr>
          <w:rFonts w:ascii="Trebuchet MS" w:hAnsi="Trebuchet MS"/>
          <w:color w:val="244061" w:themeColor="accent1" w:themeShade="80"/>
          <w:lang w:val="it-IT"/>
        </w:rPr>
        <w:t>.</w:t>
      </w:r>
    </w:p>
    <w:p w14:paraId="2FABEA3F" w14:textId="436337F9"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/OI</w:t>
      </w:r>
      <w:r w:rsidR="00396B58"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verifică cererile de finanțare încărcate în MYSMIS conform </w:t>
      </w:r>
      <w:r w:rsidR="00D41240" w:rsidRPr="00B73AF4">
        <w:rPr>
          <w:rFonts w:ascii="Trebuchet MS" w:hAnsi="Trebuchet MS"/>
          <w:color w:val="244061" w:themeColor="accent1" w:themeShade="80"/>
          <w:lang w:val="it-IT"/>
        </w:rPr>
        <w:t>criteriilor din</w:t>
      </w:r>
      <w:r w:rsidR="00D41240" w:rsidRPr="00B73AF4">
        <w:rPr>
          <w:color w:val="244061" w:themeColor="accent1" w:themeShade="80"/>
          <w:lang w:val="it-IT"/>
        </w:rPr>
        <w:t xml:space="preserve"> </w:t>
      </w:r>
      <w:r w:rsidR="00D41240" w:rsidRPr="00B73AF4">
        <w:rPr>
          <w:rFonts w:ascii="Trebuchet MS" w:hAnsi="Trebuchet MS"/>
          <w:i/>
          <w:iCs/>
          <w:color w:val="244061" w:themeColor="accent1" w:themeShade="80"/>
          <w:lang w:val="it-IT"/>
        </w:rPr>
        <w:t>Anexa 1</w:t>
      </w:r>
      <w:r w:rsidR="00C205C3" w:rsidRPr="00B73AF4">
        <w:rPr>
          <w:rFonts w:ascii="Trebuchet MS" w:hAnsi="Trebuchet MS"/>
          <w:i/>
          <w:iCs/>
          <w:color w:val="244061" w:themeColor="accent1" w:themeShade="80"/>
          <w:lang w:val="it-IT"/>
        </w:rPr>
        <w:t xml:space="preserve"> -</w:t>
      </w:r>
      <w:r w:rsidR="00D41240" w:rsidRPr="00B73AF4">
        <w:rPr>
          <w:rFonts w:ascii="Trebuchet MS" w:hAnsi="Trebuchet MS"/>
          <w:i/>
          <w:iCs/>
          <w:color w:val="244061" w:themeColor="accent1" w:themeShade="80"/>
          <w:lang w:val="it-IT"/>
        </w:rPr>
        <w:t xml:space="preserve"> Criterii de verificare </w:t>
      </w:r>
      <w:bookmarkStart w:id="59" w:name="_Hlk127298100"/>
      <w:r w:rsidR="00D41240" w:rsidRPr="00B73AF4">
        <w:rPr>
          <w:rFonts w:ascii="Trebuchet MS" w:hAnsi="Trebuchet MS"/>
          <w:i/>
          <w:iCs/>
          <w:color w:val="244061" w:themeColor="accent1" w:themeShade="80"/>
          <w:lang w:val="it-IT"/>
        </w:rPr>
        <w:t>a conformității administrative</w:t>
      </w:r>
      <w:r w:rsidR="00D41240" w:rsidRPr="00B73AF4">
        <w:rPr>
          <w:rFonts w:ascii="Trebuchet MS" w:hAnsi="Trebuchet MS"/>
          <w:color w:val="244061" w:themeColor="accent1" w:themeShade="80"/>
          <w:lang w:val="it-IT"/>
        </w:rPr>
        <w:t xml:space="preserve">, din </w:t>
      </w:r>
      <w:r w:rsidR="00D41240" w:rsidRPr="00B73AF4">
        <w:rPr>
          <w:rFonts w:ascii="Trebuchet MS" w:hAnsi="Trebuchet MS"/>
          <w:i/>
          <w:iCs/>
          <w:color w:val="244061" w:themeColor="accent1" w:themeShade="80"/>
          <w:lang w:val="it-IT"/>
        </w:rPr>
        <w:t>Anexa 2 – Criteriile de evaluare şi selecţie tehnică şi financiară</w:t>
      </w:r>
      <w:bookmarkEnd w:id="59"/>
      <w:r w:rsidR="00D41240" w:rsidRPr="00B73AF4">
        <w:rPr>
          <w:rFonts w:ascii="Trebuchet MS" w:hAnsi="Trebuchet MS"/>
          <w:i/>
          <w:iCs/>
          <w:color w:val="244061" w:themeColor="accent1" w:themeShade="80"/>
          <w:lang w:val="it-IT"/>
        </w:rPr>
        <w:t xml:space="preserve"> preliminară</w:t>
      </w:r>
      <w:r w:rsidR="00D41240" w:rsidRPr="00B73AF4">
        <w:rPr>
          <w:rFonts w:ascii="Trebuchet MS" w:hAnsi="Trebuchet MS"/>
          <w:color w:val="244061" w:themeColor="accent1" w:themeShade="80"/>
          <w:lang w:val="it-IT"/>
        </w:rPr>
        <w:t xml:space="preserve">si din </w:t>
      </w:r>
      <w:r w:rsidR="00D41240" w:rsidRPr="00B73AF4">
        <w:rPr>
          <w:rFonts w:ascii="Trebuchet MS" w:hAnsi="Trebuchet MS"/>
          <w:i/>
          <w:iCs/>
          <w:color w:val="244061" w:themeColor="accent1" w:themeShade="80"/>
          <w:lang w:val="it-IT"/>
        </w:rPr>
        <w:t xml:space="preserve">Anexa </w:t>
      </w:r>
      <w:r w:rsidR="00611719" w:rsidRPr="00B73AF4">
        <w:rPr>
          <w:rFonts w:ascii="Trebuchet MS" w:hAnsi="Trebuchet MS"/>
          <w:i/>
          <w:iCs/>
          <w:color w:val="244061" w:themeColor="accent1" w:themeShade="80"/>
          <w:lang w:val="it-IT"/>
        </w:rPr>
        <w:t>8</w:t>
      </w:r>
      <w:r w:rsidR="001B035B" w:rsidRPr="00B73AF4">
        <w:rPr>
          <w:rFonts w:ascii="Trebuchet MS" w:hAnsi="Trebuchet MS"/>
          <w:i/>
          <w:iCs/>
          <w:color w:val="244061" w:themeColor="accent1" w:themeShade="80"/>
          <w:lang w:val="it-IT"/>
        </w:rPr>
        <w:t xml:space="preserve"> </w:t>
      </w:r>
      <w:r w:rsidR="00D41240" w:rsidRPr="00B73AF4">
        <w:rPr>
          <w:rFonts w:ascii="Trebuchet MS" w:hAnsi="Trebuchet MS"/>
          <w:i/>
          <w:iCs/>
          <w:color w:val="244061" w:themeColor="accent1" w:themeShade="80"/>
          <w:lang w:val="it-IT"/>
        </w:rPr>
        <w:t>- Criterii de verificare tehnică şi financiară calitativă – DLRC (proiecte)</w:t>
      </w:r>
      <w:r w:rsidRPr="00B73AF4">
        <w:rPr>
          <w:rFonts w:ascii="Trebuchet MS" w:hAnsi="Trebuchet MS"/>
          <w:color w:val="244061" w:themeColor="accent1" w:themeShade="80"/>
          <w:lang w:val="it-IT"/>
        </w:rPr>
        <w:t>, înainte de contractarea acestora, pentru a se asigura de eligibilitatea acestora și de respectarea procedurii de evaluare și selecție la nivelul GAL.</w:t>
      </w:r>
    </w:p>
    <w:p w14:paraId="714635DF" w14:textId="77777777" w:rsidR="00EA1DFF"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Verificarea cererilor de finanțare se va realiza prin sistem de tipul „DA”, „NU” sau „NA”, iar motivul încadrării în fiecare din cele 3 opțiuni va fi justificat corespunzător în câmpul de comentarii dedicat.</w:t>
      </w:r>
    </w:p>
    <w:p w14:paraId="2D8D94B0" w14:textId="1DC8F978" w:rsidR="00A40D9A" w:rsidRPr="00B73AF4" w:rsidRDefault="00EA1DFF" w:rsidP="00737326">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Numai cererile de finanţare care au obţinut „DA” și/sau „NA” pentru toate criteriile din Grilele de verificare </w:t>
      </w:r>
      <w:r w:rsidR="00D41240" w:rsidRPr="00B73AF4">
        <w:rPr>
          <w:rFonts w:ascii="Trebuchet MS" w:hAnsi="Trebuchet MS"/>
          <w:color w:val="244061" w:themeColor="accent1" w:themeShade="80"/>
          <w:lang w:val="it-IT"/>
        </w:rPr>
        <w:t xml:space="preserve">a conformității administrative si de evaluare şi selecţie tehnică şi financiară </w:t>
      </w:r>
      <w:r w:rsidRPr="00B73AF4">
        <w:rPr>
          <w:rFonts w:ascii="Trebuchet MS" w:hAnsi="Trebuchet MS"/>
          <w:color w:val="244061" w:themeColor="accent1" w:themeShade="80"/>
          <w:lang w:val="it-IT"/>
        </w:rPr>
        <w:t>sunt admise în etapa de contractare.</w:t>
      </w:r>
    </w:p>
    <w:p w14:paraId="44478DC0" w14:textId="37BD5952" w:rsidR="00163DC5" w:rsidRPr="00B73AF4" w:rsidRDefault="00163DC5">
      <w:pPr>
        <w:numPr>
          <w:ilvl w:val="0"/>
          <w:numId w:val="13"/>
        </w:numPr>
        <w:spacing w:after="0" w:line="240" w:lineRule="auto"/>
        <w:ind w:right="-630"/>
        <w:contextualSpacing/>
        <w:jc w:val="both"/>
        <w:outlineLvl w:val="0"/>
        <w:rPr>
          <w:rFonts w:ascii="Trebuchet MS" w:hAnsi="Trebuchet MS"/>
          <w:b/>
          <w:bCs/>
          <w:color w:val="244061" w:themeColor="accent1" w:themeShade="80"/>
          <w:sz w:val="24"/>
          <w:szCs w:val="24"/>
          <w:lang w:val="it-IT"/>
        </w:rPr>
      </w:pPr>
      <w:bookmarkStart w:id="60" w:name="_Toc135760162"/>
      <w:bookmarkEnd w:id="47"/>
      <w:r w:rsidRPr="00B73AF4">
        <w:rPr>
          <w:rFonts w:ascii="Trebuchet MS" w:hAnsi="Trebuchet MS"/>
          <w:b/>
          <w:bCs/>
          <w:color w:val="244061" w:themeColor="accent1" w:themeShade="80"/>
          <w:sz w:val="24"/>
          <w:szCs w:val="24"/>
          <w:lang w:val="it-IT"/>
        </w:rPr>
        <w:t>Prioritatea P02 - Dezvoltare locală plasată sub responsabilitatea comunității (rural)</w:t>
      </w:r>
      <w:bookmarkEnd w:id="60"/>
      <w:r w:rsidRPr="00B73AF4">
        <w:rPr>
          <w:rFonts w:ascii="Trebuchet MS" w:hAnsi="Trebuchet MS"/>
          <w:b/>
          <w:bCs/>
          <w:color w:val="244061" w:themeColor="accent1" w:themeShade="80"/>
          <w:sz w:val="24"/>
          <w:szCs w:val="24"/>
          <w:lang w:val="it-IT"/>
        </w:rPr>
        <w:t xml:space="preserve">  </w:t>
      </w:r>
    </w:p>
    <w:p w14:paraId="0815DB5D" w14:textId="77777777" w:rsidR="00163DC5" w:rsidRPr="00B73AF4" w:rsidRDefault="00163DC5" w:rsidP="00163DC5">
      <w:pPr>
        <w:spacing w:after="0" w:line="240" w:lineRule="auto"/>
        <w:ind w:right="-630"/>
        <w:jc w:val="both"/>
        <w:rPr>
          <w:rFonts w:ascii="Trebuchet MS" w:hAnsi="Trebuchet MS"/>
          <w:color w:val="244061" w:themeColor="accent1" w:themeShade="80"/>
          <w:lang w:val="it-IT"/>
        </w:rPr>
      </w:pPr>
    </w:p>
    <w:p w14:paraId="1E04DBE4" w14:textId="2846EA6B" w:rsidR="00D37527" w:rsidRPr="00B73AF4" w:rsidRDefault="00D37527" w:rsidP="00163DC5">
      <w:pPr>
        <w:ind w:right="-630"/>
        <w:jc w:val="both"/>
        <w:rPr>
          <w:rFonts w:ascii="Trebuchet MS" w:hAnsi="Trebuchet MS"/>
          <w:color w:val="244061" w:themeColor="accent1" w:themeShade="80"/>
          <w:lang w:val="it-IT"/>
        </w:rPr>
      </w:pPr>
      <w:bookmarkStart w:id="61" w:name="_Hlk127360136"/>
      <w:r w:rsidRPr="00B73AF4">
        <w:rPr>
          <w:rFonts w:ascii="Trebuchet MS" w:hAnsi="Trebuchet MS"/>
          <w:color w:val="244061" w:themeColor="accent1" w:themeShade="80"/>
          <w:lang w:val="it-IT"/>
        </w:rPr>
        <w:t xml:space="preserve">Implementarea mecanismului DLRC pentru zonele mici urbane și rurale se va realiza prin finanțare complementară a Strategiilor de Dezvoltare Locală (SDL) din două programe (Planul Național </w:t>
      </w:r>
      <w:r w:rsidR="009F0F29" w:rsidRPr="00B73AF4">
        <w:rPr>
          <w:rFonts w:ascii="Trebuchet MS" w:hAnsi="Trebuchet MS"/>
          <w:color w:val="244061" w:themeColor="accent1" w:themeShade="80"/>
          <w:lang w:val="it-IT"/>
        </w:rPr>
        <w:t>Strategic</w:t>
      </w:r>
      <w:r w:rsidR="00D564C8" w:rsidRPr="00B73AF4">
        <w:rPr>
          <w:rFonts w:ascii="Trebuchet MS" w:hAnsi="Trebuchet MS"/>
          <w:color w:val="244061" w:themeColor="accent1" w:themeShade="80"/>
          <w:lang w:val="it-IT"/>
        </w:rPr>
        <w:t xml:space="preserve"> - componenta LEADER</w:t>
      </w:r>
      <w:r w:rsidR="009F0F29" w:rsidRPr="00B73AF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și Programul Incluziune și Demnitate Socială), iar responsabilitatea pentru selectarea SDL va fi împărțită între cele două autorități de management. În ceea ce privește criteriile de eligibilitate și selecție, AM PNS stabilește și aprobă criteriile și metodologia de verificare pentru toate SDL transmise, iar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stabilește și aprobă criteriile suplimentare specifice operațiunilor finanțate de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și metodologia de verificare a acestora. SDL vor fi depuse la AM PNS</w:t>
      </w:r>
      <w:r w:rsidR="0003457C" w:rsidRPr="00B73AF4">
        <w:rPr>
          <w:rFonts w:ascii="Trebuchet MS" w:hAnsi="Trebuchet MS"/>
          <w:color w:val="244061" w:themeColor="accent1" w:themeShade="80"/>
          <w:lang w:val="it-IT"/>
        </w:rPr>
        <w:t>.</w:t>
      </w:r>
    </w:p>
    <w:bookmarkEnd w:id="61"/>
    <w:p w14:paraId="43EE12D5" w14:textId="40861B26" w:rsidR="0003457C" w:rsidRPr="00B73AF4" w:rsidRDefault="0003457C"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Pentru perioada 2021-2027, evaluarea în cadrul DLRC – localități din mediul rural și mic urban (orașe și municipii sub 20.000 locuitori), acoperite de GAL-urile rurale, se va derula în mai multe etape.</w:t>
      </w:r>
    </w:p>
    <w:p w14:paraId="63B0B64B" w14:textId="760CBE50" w:rsidR="00B96555" w:rsidRPr="00DC031D" w:rsidRDefault="00163DC5" w:rsidP="00163DC5">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conformitate cu articolul 33 din Regulamentul </w:t>
      </w:r>
      <w:r w:rsidR="00334869" w:rsidRPr="00DC031D">
        <w:rPr>
          <w:rFonts w:ascii="Trebuchet MS" w:hAnsi="Trebuchet MS"/>
          <w:color w:val="244061" w:themeColor="accent1" w:themeShade="80"/>
          <w:lang w:val="ro-RO"/>
        </w:rPr>
        <w:t>2021/1060</w:t>
      </w:r>
      <w:r w:rsidRPr="00DC031D">
        <w:rPr>
          <w:rFonts w:ascii="Trebuchet MS" w:hAnsi="Trebuchet MS"/>
          <w:color w:val="244061" w:themeColor="accent1" w:themeShade="80"/>
          <w:lang w:val="ro-RO"/>
        </w:rPr>
        <w:t xml:space="preserve">, Grupurile de Acțiune Locală au responsabilitatea </w:t>
      </w:r>
      <w:r w:rsidRPr="00B73AF4">
        <w:rPr>
          <w:rFonts w:ascii="Trebuchet MS" w:hAnsi="Trebuchet MS" w:cs="Segoe UI"/>
          <w:color w:val="244061" w:themeColor="accent1" w:themeShade="80"/>
          <w:lang w:val="it-IT"/>
        </w:rPr>
        <w:t>selectării operațiunilor, stabilirii cuantumului sprijinului și prezentării propunerilor către organismul responsabil pentru verificarea finală</w:t>
      </w:r>
      <w:r w:rsidRPr="00B73AF4">
        <w:rPr>
          <w:rFonts w:ascii="Segoe UI" w:hAnsi="Segoe UI" w:cs="Segoe UI"/>
          <w:color w:val="244061" w:themeColor="accent1" w:themeShade="80"/>
          <w:lang w:val="it-IT"/>
        </w:rPr>
        <w:t xml:space="preserve"> </w:t>
      </w:r>
      <w:r w:rsidRPr="00B73AF4">
        <w:rPr>
          <w:rFonts w:ascii="Trebuchet MS" w:hAnsi="Trebuchet MS" w:cs="Segoe UI"/>
          <w:color w:val="244061" w:themeColor="accent1" w:themeShade="80"/>
          <w:lang w:val="it-IT"/>
        </w:rPr>
        <w:t>a eligibilității înainte de aprobare</w:t>
      </w:r>
      <w:r w:rsidRPr="00DC031D">
        <w:rPr>
          <w:rFonts w:ascii="Trebuchet MS" w:hAnsi="Trebuchet MS"/>
          <w:color w:val="244061" w:themeColor="accent1" w:themeShade="80"/>
          <w:lang w:val="ro-RO"/>
        </w:rPr>
        <w:t>.</w:t>
      </w:r>
    </w:p>
    <w:p w14:paraId="0D4E5096" w14:textId="2CA73C7B" w:rsidR="00B96555" w:rsidRPr="00B73AF4" w:rsidRDefault="00B96555" w:rsidP="00B9655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Pentru perioada 2021-2027, evaluarea în cadrul DLRC – localități din mediul rural și mic urban (orașe și municipii sub 20.000 locuitori), acoperite de GAL-urile rurale, se va derula în mai multe etape, similar cu cele prevazute pentru P01-DLRC urban, din care Etapa 1. Sprijin pregătitor acordat GAL-urilor ru</w:t>
      </w:r>
      <w:r w:rsidR="00464199" w:rsidRPr="00B73AF4">
        <w:rPr>
          <w:rFonts w:ascii="Trebuchet MS" w:hAnsi="Trebuchet MS"/>
          <w:color w:val="244061" w:themeColor="accent1" w:themeShade="80"/>
          <w:lang w:val="it-IT"/>
        </w:rPr>
        <w:t>r</w:t>
      </w:r>
      <w:r w:rsidRPr="00B73AF4">
        <w:rPr>
          <w:rFonts w:ascii="Trebuchet MS" w:hAnsi="Trebuchet MS"/>
          <w:color w:val="244061" w:themeColor="accent1" w:themeShade="80"/>
          <w:lang w:val="it-IT"/>
        </w:rPr>
        <w:t xml:space="preserve">ale pentru elaborarea SDL și Etapa 2. Depunerea, evaluarea și selecția SDL se vor derula la nivelul AM PNS, cu participarea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iar Etapa 3. Selectarea și implementarea proiectelor aferente SDL selectate se va desfasura </w:t>
      </w:r>
      <w:r w:rsidR="006C749D" w:rsidRPr="00B73AF4">
        <w:rPr>
          <w:rFonts w:ascii="Trebuchet MS" w:hAnsi="Trebuchet MS"/>
          <w:color w:val="244061" w:themeColor="accent1" w:themeShade="80"/>
          <w:lang w:val="it-IT"/>
        </w:rPr>
        <w:t>de</w:t>
      </w:r>
      <w:r w:rsidR="00BE2C56" w:rsidRPr="00B73AF4">
        <w:rPr>
          <w:rFonts w:ascii="Trebuchet MS" w:hAnsi="Trebuchet MS"/>
          <w:color w:val="244061" w:themeColor="accent1" w:themeShade="80"/>
          <w:lang w:val="it-IT"/>
        </w:rPr>
        <w:t xml:space="preserve"> </w:t>
      </w:r>
      <w:r w:rsidR="006C749D" w:rsidRPr="00B73AF4">
        <w:rPr>
          <w:rFonts w:ascii="Trebuchet MS" w:hAnsi="Trebuchet MS"/>
          <w:color w:val="244061" w:themeColor="accent1" w:themeShade="80"/>
          <w:lang w:val="it-IT"/>
        </w:rPr>
        <w:t xml:space="preserve">asemenea </w:t>
      </w:r>
      <w:r w:rsidRPr="00B73AF4">
        <w:rPr>
          <w:rFonts w:ascii="Trebuchet MS" w:hAnsi="Trebuchet MS"/>
          <w:color w:val="244061" w:themeColor="accent1" w:themeShade="80"/>
          <w:lang w:val="it-IT"/>
        </w:rPr>
        <w:t>la nivelul AM P</w:t>
      </w:r>
      <w:r w:rsidR="006C749D" w:rsidRPr="00B73AF4">
        <w:rPr>
          <w:rFonts w:ascii="Trebuchet MS" w:hAnsi="Trebuchet MS"/>
          <w:color w:val="244061" w:themeColor="accent1" w:themeShade="80"/>
          <w:lang w:val="it-IT"/>
        </w:rPr>
        <w:t>NS</w:t>
      </w:r>
      <w:r w:rsidRPr="00B73AF4">
        <w:rPr>
          <w:rFonts w:ascii="Trebuchet MS" w:hAnsi="Trebuchet MS"/>
          <w:color w:val="244061" w:themeColor="accent1" w:themeShade="80"/>
          <w:lang w:val="it-IT"/>
        </w:rPr>
        <w:t xml:space="preserve">, </w:t>
      </w:r>
      <w:r w:rsidR="006C749D" w:rsidRPr="00B73AF4">
        <w:rPr>
          <w:rFonts w:ascii="Trebuchet MS" w:hAnsi="Trebuchet MS"/>
          <w:color w:val="244061" w:themeColor="accent1" w:themeShade="80"/>
          <w:lang w:val="it-IT"/>
        </w:rPr>
        <w:t xml:space="preserve">cu participarea 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 xml:space="preserve">, până la etapa de verificare a cererilor de finanțare depuse în sistemul MySMIS, corespunzator </w:t>
      </w:r>
      <w:r w:rsidRPr="00B73AF4">
        <w:rPr>
          <w:rFonts w:ascii="Trebuchet MS" w:hAnsi="Trebuchet MS"/>
          <w:color w:val="244061" w:themeColor="accent1" w:themeShade="80"/>
          <w:lang w:val="it-IT"/>
        </w:rPr>
        <w:t xml:space="preserve">operațiunilor finanțate de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 xml:space="preserve">, care se va desfasura la nivelul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5B0CA752" w14:textId="77777777" w:rsidR="0002754A" w:rsidRPr="00B73AF4" w:rsidRDefault="0002754A" w:rsidP="00B96555">
      <w:pPr>
        <w:ind w:right="-630"/>
        <w:jc w:val="both"/>
        <w:rPr>
          <w:rFonts w:ascii="Trebuchet MS" w:hAnsi="Trebuchet MS"/>
          <w:color w:val="244061" w:themeColor="accent1" w:themeShade="80"/>
          <w:lang w:val="it-IT"/>
        </w:rPr>
      </w:pPr>
    </w:p>
    <w:p w14:paraId="19DB8AEF" w14:textId="477945C3" w:rsidR="00163DC5" w:rsidRPr="00B73AF4" w:rsidRDefault="00163DC5" w:rsidP="00163DC5">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1. Evaluarea și selecția fișelor de proiecte de către GAL-uri</w:t>
      </w:r>
    </w:p>
    <w:p w14:paraId="166DA03C" w14:textId="0DB09C54"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lansează apeluri de fișe proiecte pentru intervențiile din cadrul Strategiilor de Dezvoltare Locală. Documentele de programare (ghidul solicitantului și apelul de proiecte) vor fi avizate de </w:t>
      </w:r>
      <w:r w:rsidR="006C749D" w:rsidRPr="00B73AF4">
        <w:rPr>
          <w:rFonts w:ascii="Trebuchet MS" w:hAnsi="Trebuchet MS"/>
          <w:color w:val="244061" w:themeColor="accent1" w:themeShade="80"/>
          <w:lang w:val="it-IT"/>
        </w:rPr>
        <w:t xml:space="preserve">de AM PNS/AM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/OI, în funcție de tipul intervenției lansate (PNS/</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w:t>
      </w:r>
    </w:p>
    <w:p w14:paraId="06A8D420" w14:textId="4B6A0055"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GAL-urile vor realiza evaluarea și selecția fișelor de proiecte, depuse de potențialii beneficiari, pe baza unei proceduri de evaluare și selecție aplicabilă intervențiilor din SDL, elaborată de către GAL în baza Orientărilor pentru GAL privind implementarea SDL, procedura aprobată de AGA/CD /Reprezentant legal al GAL, în conformitate cu prevederile statutare și procedurile interne ale GAL și avizată de </w:t>
      </w:r>
      <w:r w:rsidR="006C749D" w:rsidRPr="00B73AF4">
        <w:rPr>
          <w:rFonts w:ascii="Trebuchet MS" w:hAnsi="Trebuchet MS"/>
          <w:color w:val="244061" w:themeColor="accent1" w:themeShade="80"/>
          <w:lang w:val="it-IT"/>
        </w:rPr>
        <w:t xml:space="preserve">CCS Restrâns (organism tehnic format din reprezentanți AM PNS și </w:t>
      </w: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006C749D" w:rsidRPr="00B73AF4">
        <w:rPr>
          <w:rFonts w:ascii="Trebuchet MS" w:hAnsi="Trebuchet MS"/>
          <w:color w:val="244061" w:themeColor="accent1" w:themeShade="80"/>
          <w:lang w:val="it-IT"/>
        </w:rPr>
        <w:t>)</w:t>
      </w:r>
      <w:r w:rsidRPr="00B73AF4">
        <w:rPr>
          <w:rFonts w:ascii="Trebuchet MS" w:hAnsi="Trebuchet MS"/>
          <w:color w:val="244061" w:themeColor="accent1" w:themeShade="80"/>
          <w:lang w:val="it-IT"/>
        </w:rPr>
        <w:t>.</w:t>
      </w:r>
    </w:p>
    <w:p w14:paraId="15DE7731" w14:textId="77777777" w:rsidR="00163DC5" w:rsidRPr="00B73AF4" w:rsidRDefault="00163DC5" w:rsidP="00163DC5">
      <w:pPr>
        <w:ind w:right="-630"/>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Fișele de proiecte vor fi evaluate și selectate de către Comitetul de Selecție (CS) al GAL, conform etapelor de mai jos:</w:t>
      </w:r>
    </w:p>
    <w:p w14:paraId="128F42AF"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a.</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Verificarea conformităţii administrative (etapa CA), utilizând Grila de verificare aferentă etapei CA, anexată ghidului specific elaborat de GAL în cadrul apelului respectiv;</w:t>
      </w:r>
    </w:p>
    <w:p w14:paraId="1CFDE9AD"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b.</w:t>
      </w:r>
      <w:r w:rsidRPr="00B73AF4">
        <w:rPr>
          <w:rFonts w:ascii="Trebuchet MS" w:hAnsi="Trebuchet MS"/>
          <w:b/>
          <w:color w:val="244061" w:themeColor="accent1" w:themeShade="80"/>
          <w:lang w:val="it-IT"/>
        </w:rPr>
        <w:tab/>
      </w:r>
      <w:r w:rsidRPr="00B73AF4">
        <w:rPr>
          <w:rFonts w:ascii="Trebuchet MS" w:hAnsi="Trebuchet MS"/>
          <w:color w:val="244061" w:themeColor="accent1" w:themeShade="80"/>
          <w:lang w:val="it-IT"/>
        </w:rPr>
        <w:t>Verificarea și acordarea de punctaje criteriilor de prioritizare și selecție - etapa de evaluare tehnică și financiară (ETF), utilizând Grila de verificare aferentă etapei ETF, anexată ghidului specific elaborat de GAL în cadrul apelului respectiv.</w:t>
      </w:r>
    </w:p>
    <w:p w14:paraId="53FA4ADE" w14:textId="2F15F0F4" w:rsidR="00163DC5" w:rsidRPr="00B73AF4" w:rsidRDefault="00163DC5" w:rsidP="00163DC5">
      <w:pPr>
        <w:ind w:right="-630"/>
        <w:jc w:val="both"/>
        <w:rPr>
          <w:rFonts w:ascii="Trebuchet MS" w:hAnsi="Trebuchet MS"/>
          <w:bCs/>
          <w:iCs/>
          <w:color w:val="244061" w:themeColor="accent1" w:themeShade="80"/>
          <w:lang w:val="it-IT"/>
        </w:rPr>
      </w:pPr>
      <w:r w:rsidRPr="00B73AF4">
        <w:rPr>
          <w:rFonts w:ascii="Trebuchet MS" w:hAnsi="Trebuchet MS"/>
          <w:bCs/>
          <w:iCs/>
          <w:color w:val="244061" w:themeColor="accent1" w:themeShade="80"/>
          <w:lang w:val="it-IT"/>
        </w:rPr>
        <w:t xml:space="preserve">Pe parcursul procesului de evaluare și selecție a fișelor de proiecte, CS al GAL poate solicita clarificări pentru fiecare etapă </w:t>
      </w:r>
      <w:r w:rsidR="00370EB3" w:rsidRPr="00B73AF4">
        <w:rPr>
          <w:rFonts w:ascii="Trebuchet MS" w:hAnsi="Trebuchet MS"/>
          <w:bCs/>
          <w:iCs/>
          <w:color w:val="244061" w:themeColor="accent1" w:themeShade="80"/>
          <w:lang w:val="it-IT"/>
        </w:rPr>
        <w:t>a procesului de evaluare</w:t>
      </w:r>
      <w:r w:rsidRPr="00B73AF4">
        <w:rPr>
          <w:rFonts w:ascii="Trebuchet MS" w:hAnsi="Trebuchet MS"/>
          <w:bCs/>
          <w:iCs/>
          <w:color w:val="244061" w:themeColor="accent1" w:themeShade="80"/>
          <w:lang w:val="it-IT"/>
        </w:rPr>
        <w:t>.</w:t>
      </w:r>
    </w:p>
    <w:p w14:paraId="44170941"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După încheierea procesului de evaluare şi selecţie, CS al GAL va emite un </w:t>
      </w:r>
      <w:r w:rsidRPr="00B73AF4">
        <w:rPr>
          <w:rFonts w:ascii="Trebuchet MS" w:hAnsi="Trebuchet MS"/>
          <w:b/>
          <w:i/>
          <w:color w:val="244061" w:themeColor="accent1" w:themeShade="80"/>
          <w:lang w:val="it-IT"/>
        </w:rPr>
        <w:t>Raport de Selecţie</w:t>
      </w:r>
      <w:r w:rsidRPr="00B73AF4">
        <w:rPr>
          <w:rFonts w:ascii="Trebuchet MS" w:hAnsi="Trebuchet MS"/>
          <w:color w:val="244061" w:themeColor="accent1" w:themeShade="80"/>
          <w:lang w:val="it-IT"/>
        </w:rPr>
        <w:t>, în care vor fi înscrise propunerile de fișe de proiecte retrase, neeligibile, eligibile neselectate şi eligibile selectate, valoarea acestora, numele solicitanţilor, iar pentru propunerile de fișe de proiecte eligibile punctajul obţinut pentru fiecare criteriu de selecţie.</w:t>
      </w:r>
    </w:p>
    <w:p w14:paraId="42CADDF3" w14:textId="77777777" w:rsidR="00163DC5" w:rsidRPr="00DC031D" w:rsidRDefault="00163DC5" w:rsidP="00163DC5">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Fișele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care au </w:t>
      </w:r>
      <w:proofErr w:type="spellStart"/>
      <w:r w:rsidRPr="00DC031D">
        <w:rPr>
          <w:rFonts w:ascii="Trebuchet MS" w:hAnsi="Trebuchet MS"/>
          <w:color w:val="244061" w:themeColor="accent1" w:themeShade="80"/>
        </w:rPr>
        <w:t>obținut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puțin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punctajul</w:t>
      </w:r>
      <w:proofErr w:type="spellEnd"/>
      <w:r w:rsidRPr="00DC031D">
        <w:rPr>
          <w:rFonts w:ascii="Trebuchet MS" w:hAnsi="Trebuchet MS"/>
          <w:color w:val="244061" w:themeColor="accent1" w:themeShade="80"/>
        </w:rPr>
        <w:t xml:space="preserve"> minim, </w:t>
      </w:r>
      <w:proofErr w:type="spellStart"/>
      <w:r w:rsidRPr="00DC031D">
        <w:rPr>
          <w:rFonts w:ascii="Trebuchet MS" w:hAnsi="Trebuchet MS"/>
          <w:color w:val="244061" w:themeColor="accent1" w:themeShade="80"/>
        </w:rPr>
        <w:t>dar</w:t>
      </w:r>
      <w:proofErr w:type="spellEnd"/>
      <w:r w:rsidRPr="00DC031D">
        <w:rPr>
          <w:rFonts w:ascii="Trebuchet MS" w:hAnsi="Trebuchet MS"/>
          <w:color w:val="244061" w:themeColor="accent1" w:themeShade="80"/>
        </w:rPr>
        <w:t xml:space="preserve"> care nu au </w:t>
      </w:r>
      <w:proofErr w:type="spellStart"/>
      <w:r w:rsidRPr="00DC031D">
        <w:rPr>
          <w:rFonts w:ascii="Trebuchet MS" w:hAnsi="Trebuchet MS"/>
          <w:color w:val="244061" w:themeColor="accent1" w:themeShade="80"/>
        </w:rPr>
        <w:t>fost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selectate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b/>
          <w:i/>
          <w:color w:val="244061" w:themeColor="accent1" w:themeShade="80"/>
        </w:rPr>
        <w:t>Raportului</w:t>
      </w:r>
      <w:proofErr w:type="spellEnd"/>
      <w:r w:rsidRPr="00DC031D">
        <w:rPr>
          <w:rFonts w:ascii="Trebuchet MS" w:hAnsi="Trebuchet MS"/>
          <w:b/>
          <w:i/>
          <w:color w:val="244061" w:themeColor="accent1" w:themeShade="80"/>
        </w:rPr>
        <w:t xml:space="preserve"> de </w:t>
      </w:r>
      <w:proofErr w:type="spellStart"/>
      <w:r w:rsidRPr="00DC031D">
        <w:rPr>
          <w:rFonts w:ascii="Trebuchet MS" w:hAnsi="Trebuchet MS"/>
          <w:b/>
          <w:i/>
          <w:color w:val="244061" w:themeColor="accent1" w:themeShade="80"/>
        </w:rPr>
        <w:t>selecție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urmare</w:t>
      </w:r>
      <w:proofErr w:type="spellEnd"/>
      <w:r w:rsidRPr="00DC031D">
        <w:rPr>
          <w:rFonts w:ascii="Trebuchet MS" w:hAnsi="Trebuchet MS"/>
          <w:color w:val="244061" w:themeColor="accent1" w:themeShade="80"/>
        </w:rPr>
        <w:t xml:space="preserve"> </w:t>
      </w:r>
      <w:proofErr w:type="gramStart"/>
      <w:r w:rsidRPr="00DC031D">
        <w:rPr>
          <w:rFonts w:ascii="Trebuchet MS" w:hAnsi="Trebuchet MS"/>
          <w:color w:val="244061" w:themeColor="accent1" w:themeShade="80"/>
        </w:rPr>
        <w:t>a</w:t>
      </w:r>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epuizării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bugetului</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constitui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lista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rezervă</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nivelul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respectiv</w:t>
      </w:r>
      <w:proofErr w:type="spellEnd"/>
      <w:r w:rsidRPr="00DC031D">
        <w:rPr>
          <w:rFonts w:ascii="Trebuchet MS" w:hAnsi="Trebuchet MS"/>
          <w:color w:val="244061" w:themeColor="accent1" w:themeShade="80"/>
        </w:rPr>
        <w:t>.</w:t>
      </w:r>
    </w:p>
    <w:p w14:paraId="7BB19D39" w14:textId="1036ED24" w:rsidR="00163DC5" w:rsidRPr="00DC031D" w:rsidRDefault="00163DC5">
      <w:pPr>
        <w:pStyle w:val="ListParagraph"/>
        <w:numPr>
          <w:ilvl w:val="0"/>
          <w:numId w:val="20"/>
        </w:numPr>
        <w:ind w:right="-630"/>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Avizarea</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către</w:t>
      </w:r>
      <w:proofErr w:type="spellEnd"/>
      <w:r w:rsidRPr="00DC031D">
        <w:rPr>
          <w:rFonts w:ascii="Trebuchet MS" w:hAnsi="Trebuchet MS"/>
          <w:b/>
          <w:color w:val="244061" w:themeColor="accent1" w:themeShade="80"/>
        </w:rPr>
        <w:t xml:space="preserve"> C</w:t>
      </w:r>
      <w:r w:rsidR="0002754A" w:rsidRPr="00DC031D">
        <w:rPr>
          <w:rFonts w:ascii="Trebuchet MS" w:hAnsi="Trebuchet MS"/>
          <w:b/>
          <w:color w:val="244061" w:themeColor="accent1" w:themeShade="80"/>
        </w:rPr>
        <w:t xml:space="preserve">CS </w:t>
      </w:r>
      <w:proofErr w:type="spellStart"/>
      <w:r w:rsidR="0002754A" w:rsidRPr="00DC031D">
        <w:rPr>
          <w:rFonts w:ascii="Trebuchet MS" w:hAnsi="Trebuchet MS"/>
          <w:b/>
          <w:color w:val="244061" w:themeColor="accent1" w:themeShade="80"/>
        </w:rPr>
        <w:t>Restrâns</w:t>
      </w:r>
      <w:proofErr w:type="spellEnd"/>
      <w:r w:rsidRPr="00DC031D">
        <w:rPr>
          <w:rFonts w:ascii="Trebuchet MS" w:hAnsi="Trebuchet MS"/>
          <w:b/>
          <w:color w:val="244061" w:themeColor="accent1" w:themeShade="80"/>
        </w:rPr>
        <w:t xml:space="preserve"> a </w:t>
      </w:r>
      <w:proofErr w:type="spellStart"/>
      <w:r w:rsidRPr="00DC031D">
        <w:rPr>
          <w:rFonts w:ascii="Trebuchet MS" w:hAnsi="Trebuchet MS"/>
          <w:b/>
          <w:color w:val="244061" w:themeColor="accent1" w:themeShade="80"/>
        </w:rPr>
        <w:t>fișelor</w:t>
      </w:r>
      <w:proofErr w:type="spellEnd"/>
      <w:r w:rsidRPr="00DC031D">
        <w:rPr>
          <w:rFonts w:ascii="Trebuchet MS" w:hAnsi="Trebuchet MS"/>
          <w:b/>
          <w:color w:val="244061" w:themeColor="accent1" w:themeShade="80"/>
        </w:rPr>
        <w:t xml:space="preserve"> de </w:t>
      </w:r>
      <w:proofErr w:type="spellStart"/>
      <w:r w:rsidRPr="00DC031D">
        <w:rPr>
          <w:rFonts w:ascii="Trebuchet MS" w:hAnsi="Trebuchet MS"/>
          <w:b/>
          <w:color w:val="244061" w:themeColor="accent1" w:themeShade="80"/>
        </w:rPr>
        <w:t>proiecte</w:t>
      </w:r>
      <w:proofErr w:type="spellEnd"/>
      <w:r w:rsidRPr="00DC031D">
        <w:rPr>
          <w:rFonts w:ascii="Trebuchet MS" w:hAnsi="Trebuchet MS"/>
          <w:b/>
          <w:color w:val="244061" w:themeColor="accent1" w:themeShade="80"/>
        </w:rPr>
        <w:t xml:space="preserve"> </w:t>
      </w:r>
      <w:proofErr w:type="spellStart"/>
      <w:r w:rsidRPr="00DC031D">
        <w:rPr>
          <w:rFonts w:ascii="Trebuchet MS" w:hAnsi="Trebuchet MS"/>
          <w:b/>
          <w:color w:val="244061" w:themeColor="accent1" w:themeShade="80"/>
        </w:rPr>
        <w:t>selectate</w:t>
      </w:r>
      <w:proofErr w:type="spellEnd"/>
      <w:r w:rsidRPr="00DC031D">
        <w:rPr>
          <w:rFonts w:ascii="Trebuchet MS" w:hAnsi="Trebuchet MS"/>
          <w:b/>
          <w:color w:val="244061" w:themeColor="accent1" w:themeShade="80"/>
        </w:rPr>
        <w:t xml:space="preserve"> de GAL-</w:t>
      </w:r>
      <w:proofErr w:type="spellStart"/>
      <w:r w:rsidRPr="00DC031D">
        <w:rPr>
          <w:rFonts w:ascii="Trebuchet MS" w:hAnsi="Trebuchet MS"/>
          <w:b/>
          <w:color w:val="244061" w:themeColor="accent1" w:themeShade="80"/>
        </w:rPr>
        <w:t>uri</w:t>
      </w:r>
      <w:proofErr w:type="spellEnd"/>
    </w:p>
    <w:p w14:paraId="67E98DC3" w14:textId="654F2B42" w:rsidR="00163DC5" w:rsidRPr="00B73AF4" w:rsidRDefault="0002754A" w:rsidP="00163DC5">
      <w:pPr>
        <w:spacing w:after="0"/>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CCS Restrâns va verifica și aviza pachetele de fișe de proiecte selectate de GAL.</w:t>
      </w:r>
      <w:r w:rsidR="00163DC5" w:rsidRPr="00B73AF4">
        <w:rPr>
          <w:rFonts w:ascii="Trebuchet MS" w:hAnsi="Trebuchet MS"/>
          <w:color w:val="244061" w:themeColor="accent1" w:themeShade="80"/>
          <w:lang w:val="it-IT"/>
        </w:rPr>
        <w:t xml:space="preserve"> </w:t>
      </w:r>
    </w:p>
    <w:p w14:paraId="05F06E00" w14:textId="32BA7AB9" w:rsidR="00163DC5" w:rsidRPr="00B73AF4" w:rsidRDefault="0002754A" w:rsidP="00163DC5">
      <w:pPr>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CCS Restrâns </w:t>
      </w:r>
      <w:r w:rsidR="00163DC5" w:rsidRPr="00B73AF4">
        <w:rPr>
          <w:rFonts w:ascii="Trebuchet MS" w:hAnsi="Trebuchet MS"/>
          <w:color w:val="244061" w:themeColor="accent1" w:themeShade="80"/>
          <w:lang w:val="it-IT"/>
        </w:rPr>
        <w:t>va solicita clarificări/ sau va respinge pachetul de fișe de proiecte în următoarele situații:</w:t>
      </w:r>
    </w:p>
    <w:p w14:paraId="73B8A8A6" w14:textId="77777777" w:rsidR="00163DC5" w:rsidRPr="00B73AF4" w:rsidRDefault="00163DC5" w:rsidP="00163DC5">
      <w:pPr>
        <w:numPr>
          <w:ilvl w:val="0"/>
          <w:numId w:val="1"/>
        </w:numPr>
        <w:spacing w:after="0" w:line="240" w:lineRule="auto"/>
        <w:ind w:left="540" w:right="-630" w:hanging="540"/>
        <w:contextualSpacing/>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nerespectării uneia/sau mai multor cerințe referitoare la eligibilitatea beneficiarilor, eligibilitatea intervențiilor, activităților, cheltuielilor;</w:t>
      </w:r>
    </w:p>
    <w:p w14:paraId="0E2AE06B" w14:textId="3702E738" w:rsidR="00163DC5" w:rsidRPr="00B73AF4" w:rsidRDefault="00163DC5" w:rsidP="00163DC5">
      <w:pPr>
        <w:numPr>
          <w:ilvl w:val="0"/>
          <w:numId w:val="1"/>
        </w:numPr>
        <w:spacing w:after="0" w:line="240" w:lineRule="auto"/>
        <w:ind w:left="540" w:right="-630" w:hanging="540"/>
        <w:contextualSpacing/>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cazul în care în pachetul de fișe de proiecte există fișe de proiecte care nu prezintă satisfăcător modalitatea de asigurare a complementarității între intervențiile tip FE</w:t>
      </w:r>
      <w:r w:rsidR="0002754A" w:rsidRPr="00B73AF4">
        <w:rPr>
          <w:rFonts w:ascii="Trebuchet MS" w:hAnsi="Trebuchet MS"/>
          <w:color w:val="244061" w:themeColor="accent1" w:themeShade="80"/>
          <w:lang w:val="it-IT"/>
        </w:rPr>
        <w:t>A</w:t>
      </w:r>
      <w:r w:rsidRPr="00B73AF4">
        <w:rPr>
          <w:rFonts w:ascii="Trebuchet MS" w:hAnsi="Trebuchet MS"/>
          <w:color w:val="244061" w:themeColor="accent1" w:themeShade="80"/>
          <w:lang w:val="it-IT"/>
        </w:rPr>
        <w:t>DR și FSE+ din cadrul SDL.</w:t>
      </w:r>
    </w:p>
    <w:p w14:paraId="1DF022F1" w14:textId="77777777" w:rsidR="00163DC5" w:rsidRPr="00B73AF4" w:rsidRDefault="00163DC5" w:rsidP="00163DC5">
      <w:pPr>
        <w:spacing w:after="0" w:line="240" w:lineRule="auto"/>
        <w:ind w:left="720" w:right="-630"/>
        <w:contextualSpacing/>
        <w:jc w:val="both"/>
        <w:rPr>
          <w:rFonts w:ascii="Trebuchet MS" w:hAnsi="Trebuchet MS"/>
          <w:color w:val="244061" w:themeColor="accent1" w:themeShade="80"/>
          <w:lang w:val="it-IT"/>
        </w:rPr>
      </w:pPr>
    </w:p>
    <w:p w14:paraId="207948A0" w14:textId="0B06884A" w:rsidR="00163DC5" w:rsidRPr="00B73AF4" w:rsidRDefault="00163DC5" w:rsidP="006132F1">
      <w:pPr>
        <w:rPr>
          <w:rFonts w:ascii="Trebuchet MS" w:eastAsiaTheme="majorEastAsia" w:hAnsi="Trebuchet MS" w:cstheme="majorBidi"/>
          <w:b/>
          <w:color w:val="244061" w:themeColor="accent1" w:themeShade="80"/>
          <w:lang w:val="it-IT"/>
        </w:rPr>
      </w:pPr>
      <w:r w:rsidRPr="00B73AF4">
        <w:rPr>
          <w:rFonts w:ascii="Trebuchet MS" w:eastAsiaTheme="majorEastAsia" w:hAnsi="Trebuchet MS" w:cstheme="majorBidi"/>
          <w:b/>
          <w:color w:val="244061" w:themeColor="accent1" w:themeShade="80"/>
          <w:lang w:val="it-IT"/>
        </w:rPr>
        <w:t>3. Verificarea cererilor de finanțare depuse în sistemul MySMIS</w:t>
      </w:r>
    </w:p>
    <w:p w14:paraId="14A73908" w14:textId="31B90C56" w:rsidR="0002754A" w:rsidRPr="00B73AF4" w:rsidRDefault="0002754A" w:rsidP="00163DC5">
      <w:pPr>
        <w:keepNext/>
        <w:keepLines/>
        <w:spacing w:before="40" w:after="0"/>
        <w:jc w:val="both"/>
        <w:outlineLvl w:val="1"/>
        <w:rPr>
          <w:rFonts w:ascii="Trebuchet MS" w:eastAsiaTheme="majorEastAsia" w:hAnsi="Trebuchet MS" w:cstheme="majorBidi"/>
          <w:b/>
          <w:color w:val="244061" w:themeColor="accent1" w:themeShade="80"/>
          <w:lang w:val="it-IT"/>
        </w:rPr>
      </w:pPr>
    </w:p>
    <w:p w14:paraId="2D99E32F" w14:textId="53B6A44F"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va deschide sesiuni de depunere în sistemul informatic MySMIS pentru depunerea cererilor de finanțare aferente exclusiv fișelor de proiecte din cadrul intervențiilor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fișe de proiecte care au fost anterior selectate de GAL și avizate de </w:t>
      </w:r>
      <w:r w:rsidR="0002754A" w:rsidRPr="00B73AF4">
        <w:rPr>
          <w:rFonts w:ascii="Trebuchet MS" w:hAnsi="Trebuchet MS"/>
          <w:color w:val="244061" w:themeColor="accent1" w:themeShade="80"/>
          <w:lang w:val="it-IT"/>
        </w:rPr>
        <w:t>CCS Restrâns</w:t>
      </w:r>
      <w:r w:rsidRPr="00B73AF4">
        <w:rPr>
          <w:rFonts w:ascii="Trebuchet MS" w:hAnsi="Trebuchet MS"/>
          <w:color w:val="244061" w:themeColor="accent1" w:themeShade="80"/>
          <w:lang w:val="it-IT"/>
        </w:rPr>
        <w:t>.</w:t>
      </w:r>
    </w:p>
    <w:p w14:paraId="03AD4AD5" w14:textId="7900CD5A"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Cererile de finanțare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xml:space="preserve"> ale căror fișe de proiecte au fost selectate de GAL-uri, conform procedurilor proprii de evaluare și selecție, avizate de </w:t>
      </w:r>
      <w:r w:rsidR="00AB78F8" w:rsidRPr="00B73AF4">
        <w:rPr>
          <w:rFonts w:ascii="Trebuchet MS" w:hAnsi="Trebuchet MS"/>
          <w:color w:val="244061" w:themeColor="accent1" w:themeShade="80"/>
          <w:lang w:val="it-IT"/>
        </w:rPr>
        <w:t xml:space="preserve">CCS Restrâns </w:t>
      </w:r>
      <w:r w:rsidRPr="00B73AF4">
        <w:rPr>
          <w:rFonts w:ascii="Trebuchet MS" w:hAnsi="Trebuchet MS"/>
          <w:color w:val="244061" w:themeColor="accent1" w:themeShade="80"/>
          <w:lang w:val="it-IT"/>
        </w:rPr>
        <w:t>și încărcate în sistemul informatic MySMIS, vor respecta condițiile prevăzute în Ghidul Solicitantului - Condiții Specifice aferent fiecărui apel de proiecte</w:t>
      </w:r>
      <w:r w:rsidR="00AB78F8" w:rsidRPr="00B73AF4">
        <w:rPr>
          <w:rFonts w:ascii="Trebuchet MS" w:hAnsi="Trebuchet MS"/>
          <w:color w:val="244061" w:themeColor="accent1" w:themeShade="80"/>
          <w:lang w:val="it-IT"/>
        </w:rPr>
        <w:t xml:space="preserve"> </w:t>
      </w:r>
      <w:r w:rsidR="000636BC"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w:t>
      </w:r>
    </w:p>
    <w:p w14:paraId="2A1C8F2B" w14:textId="5D7EB400"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/OI verifică cererile de finanțare încărcate în MYSMIS conform criteriilor din</w:t>
      </w:r>
      <w:r w:rsidRPr="00B73AF4">
        <w:rPr>
          <w:color w:val="244061" w:themeColor="accent1" w:themeShade="80"/>
          <w:lang w:val="it-IT"/>
        </w:rPr>
        <w:t xml:space="preserve"> </w:t>
      </w:r>
      <w:r w:rsidRPr="00B73AF4">
        <w:rPr>
          <w:rFonts w:ascii="Trebuchet MS" w:hAnsi="Trebuchet MS"/>
          <w:i/>
          <w:iCs/>
          <w:color w:val="244061" w:themeColor="accent1" w:themeShade="80"/>
          <w:lang w:val="it-IT"/>
        </w:rPr>
        <w:t>Anexa 1</w:t>
      </w:r>
      <w:r w:rsidR="00D408D7" w:rsidRPr="00B73AF4">
        <w:rPr>
          <w:rFonts w:ascii="Trebuchet MS" w:hAnsi="Trebuchet MS"/>
          <w:i/>
          <w:iCs/>
          <w:color w:val="244061" w:themeColor="accent1" w:themeShade="80"/>
          <w:lang w:val="it-IT"/>
        </w:rPr>
        <w:t xml:space="preserve"> -</w:t>
      </w:r>
      <w:r w:rsidRPr="00B73AF4">
        <w:rPr>
          <w:rFonts w:ascii="Trebuchet MS" w:hAnsi="Trebuchet MS"/>
          <w:i/>
          <w:iCs/>
          <w:color w:val="244061" w:themeColor="accent1" w:themeShade="80"/>
          <w:lang w:val="it-IT"/>
        </w:rPr>
        <w:t xml:space="preserve"> Criterii de verificare a conformității administrative</w:t>
      </w:r>
      <w:r w:rsidRPr="00B73AF4">
        <w:rPr>
          <w:rFonts w:ascii="Trebuchet MS" w:hAnsi="Trebuchet MS"/>
          <w:color w:val="244061" w:themeColor="accent1" w:themeShade="80"/>
          <w:lang w:val="it-IT"/>
        </w:rPr>
        <w:t xml:space="preserve">, din </w:t>
      </w:r>
      <w:r w:rsidRPr="00B73AF4">
        <w:rPr>
          <w:rFonts w:ascii="Trebuchet MS" w:hAnsi="Trebuchet MS"/>
          <w:i/>
          <w:iCs/>
          <w:color w:val="244061" w:themeColor="accent1" w:themeShade="80"/>
          <w:lang w:val="it-IT"/>
        </w:rPr>
        <w:t>Anexa 2 – Criteriile de evaluare şi selecţie tehnică şi financiară preliminară</w:t>
      </w:r>
      <w:r w:rsidRPr="00B73AF4">
        <w:rPr>
          <w:rFonts w:ascii="Trebuchet MS" w:hAnsi="Trebuchet MS"/>
          <w:color w:val="244061" w:themeColor="accent1" w:themeShade="80"/>
          <w:lang w:val="it-IT"/>
        </w:rPr>
        <w:t xml:space="preserve">si din </w:t>
      </w:r>
      <w:r w:rsidRPr="00B73AF4">
        <w:rPr>
          <w:rFonts w:ascii="Trebuchet MS" w:hAnsi="Trebuchet MS"/>
          <w:i/>
          <w:iCs/>
          <w:color w:val="244061" w:themeColor="accent1" w:themeShade="80"/>
          <w:lang w:val="it-IT"/>
        </w:rPr>
        <w:t xml:space="preserve">Anexa </w:t>
      </w:r>
      <w:r w:rsidR="00611719" w:rsidRPr="00B73AF4">
        <w:rPr>
          <w:rFonts w:ascii="Trebuchet MS" w:hAnsi="Trebuchet MS"/>
          <w:i/>
          <w:iCs/>
          <w:color w:val="244061" w:themeColor="accent1" w:themeShade="80"/>
          <w:lang w:val="it-IT"/>
        </w:rPr>
        <w:t>8</w:t>
      </w:r>
      <w:r w:rsidR="001B035B" w:rsidRPr="00B73AF4">
        <w:rPr>
          <w:rFonts w:ascii="Trebuchet MS" w:hAnsi="Trebuchet MS"/>
          <w:i/>
          <w:iCs/>
          <w:color w:val="244061" w:themeColor="accent1" w:themeShade="80"/>
          <w:lang w:val="it-IT"/>
        </w:rPr>
        <w:t xml:space="preserve"> </w:t>
      </w:r>
      <w:r w:rsidRPr="00B73AF4">
        <w:rPr>
          <w:rFonts w:ascii="Trebuchet MS" w:hAnsi="Trebuchet MS"/>
          <w:i/>
          <w:iCs/>
          <w:color w:val="244061" w:themeColor="accent1" w:themeShade="80"/>
          <w:lang w:val="it-IT"/>
        </w:rPr>
        <w:t>- Criterii de verificare tehnică şi financiară calitativă – DLRC (proiecte)</w:t>
      </w:r>
      <w:r w:rsidRPr="00B73AF4">
        <w:rPr>
          <w:rFonts w:ascii="Trebuchet MS" w:hAnsi="Trebuchet MS"/>
          <w:color w:val="244061" w:themeColor="accent1" w:themeShade="80"/>
          <w:lang w:val="it-IT"/>
        </w:rPr>
        <w:t>, înainte de contractarea acestora, pentru a se asigura de eligibilitatea acestora și de respectarea procedurii de evaluare și selecție la nivelul GAL.</w:t>
      </w:r>
    </w:p>
    <w:p w14:paraId="24AD2A88"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Verificarea cererilor de finanțare se va realiza prin sistem de tipul „DA”, „NU” sau „NA”, iar motivul încadrării în fiecare din cele 3 opțiuni va fi justificat corespunzător în câmpul de comentarii dedicat.</w:t>
      </w:r>
    </w:p>
    <w:p w14:paraId="224568F1" w14:textId="77777777" w:rsidR="00163DC5" w:rsidRPr="00B73AF4" w:rsidRDefault="00163DC5" w:rsidP="00163DC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Numai cererile de finanţare care au obţinut „DA” și/sau „NA” pentru toate criteriile din Grilele de verificare a conformității administrative si de evaluare şi selecţie tehnică şi financiară sunt admise în etapa de contractare.</w:t>
      </w:r>
    </w:p>
    <w:p w14:paraId="2C47F3BF" w14:textId="77777777" w:rsidR="00515207" w:rsidRPr="00B73AF4" w:rsidRDefault="00515207" w:rsidP="00163DC5">
      <w:pPr>
        <w:ind w:right="-630"/>
        <w:jc w:val="both"/>
        <w:rPr>
          <w:rFonts w:ascii="Trebuchet MS" w:hAnsi="Trebuchet MS"/>
          <w:color w:val="244061" w:themeColor="accent1" w:themeShade="80"/>
          <w:lang w:val="it-IT"/>
        </w:rPr>
      </w:pPr>
    </w:p>
    <w:p w14:paraId="12BE3D6B" w14:textId="77777777" w:rsidR="005B7CFD" w:rsidRPr="00DC031D" w:rsidRDefault="00A60B5E">
      <w:pPr>
        <w:pStyle w:val="ListParagraph"/>
        <w:numPr>
          <w:ilvl w:val="0"/>
          <w:numId w:val="13"/>
        </w:numPr>
        <w:ind w:right="-630"/>
        <w:jc w:val="both"/>
        <w:outlineLvl w:val="0"/>
        <w:rPr>
          <w:rFonts w:ascii="Trebuchet MS" w:hAnsi="Trebuchet MS"/>
          <w:b/>
          <w:bCs/>
          <w:color w:val="244061" w:themeColor="accent1" w:themeShade="80"/>
          <w:sz w:val="24"/>
          <w:szCs w:val="24"/>
        </w:rPr>
      </w:pPr>
      <w:bookmarkStart w:id="62" w:name="_Toc135760163"/>
      <w:proofErr w:type="spellStart"/>
      <w:r w:rsidRPr="00DC031D">
        <w:rPr>
          <w:rFonts w:ascii="Trebuchet MS" w:hAnsi="Trebuchet MS"/>
          <w:b/>
          <w:bCs/>
          <w:color w:val="244061" w:themeColor="accent1" w:themeShade="80"/>
          <w:sz w:val="24"/>
          <w:szCs w:val="24"/>
        </w:rPr>
        <w:t>Prioritatea</w:t>
      </w:r>
      <w:proofErr w:type="spellEnd"/>
      <w:r w:rsidRPr="00DC031D">
        <w:rPr>
          <w:rFonts w:ascii="Trebuchet MS" w:hAnsi="Trebuchet MS"/>
          <w:b/>
          <w:bCs/>
          <w:color w:val="244061" w:themeColor="accent1" w:themeShade="80"/>
          <w:sz w:val="24"/>
          <w:szCs w:val="24"/>
        </w:rPr>
        <w:t xml:space="preserve"> </w:t>
      </w:r>
      <w:r w:rsidR="005B7CFD" w:rsidRPr="00DC031D">
        <w:rPr>
          <w:rFonts w:ascii="Trebuchet MS" w:hAnsi="Trebuchet MS"/>
          <w:b/>
          <w:bCs/>
          <w:color w:val="244061" w:themeColor="accent1" w:themeShade="80"/>
          <w:sz w:val="24"/>
          <w:szCs w:val="24"/>
        </w:rPr>
        <w:t xml:space="preserve">P10. </w:t>
      </w:r>
      <w:proofErr w:type="spellStart"/>
      <w:r w:rsidR="005B7CFD" w:rsidRPr="00DC031D">
        <w:rPr>
          <w:rFonts w:ascii="Trebuchet MS" w:hAnsi="Trebuchet MS"/>
          <w:b/>
          <w:bCs/>
          <w:color w:val="244061" w:themeColor="accent1" w:themeShade="80"/>
          <w:sz w:val="24"/>
          <w:szCs w:val="24"/>
        </w:rPr>
        <w:t>Ajutorarea</w:t>
      </w:r>
      <w:proofErr w:type="spellEnd"/>
      <w:r w:rsidR="005B7CFD" w:rsidRPr="00DC031D">
        <w:rPr>
          <w:rFonts w:ascii="Trebuchet MS" w:hAnsi="Trebuchet MS"/>
          <w:b/>
          <w:bCs/>
          <w:color w:val="244061" w:themeColor="accent1" w:themeShade="80"/>
          <w:sz w:val="24"/>
          <w:szCs w:val="24"/>
        </w:rPr>
        <w:t xml:space="preserve"> </w:t>
      </w:r>
      <w:proofErr w:type="spellStart"/>
      <w:r w:rsidR="005B7CFD" w:rsidRPr="00DC031D">
        <w:rPr>
          <w:rFonts w:ascii="Trebuchet MS" w:hAnsi="Trebuchet MS"/>
          <w:b/>
          <w:bCs/>
          <w:color w:val="244061" w:themeColor="accent1" w:themeShade="80"/>
          <w:sz w:val="24"/>
          <w:szCs w:val="24"/>
        </w:rPr>
        <w:t>persoanelor</w:t>
      </w:r>
      <w:proofErr w:type="spellEnd"/>
      <w:r w:rsidR="005B7CFD" w:rsidRPr="00DC031D">
        <w:rPr>
          <w:rFonts w:ascii="Trebuchet MS" w:hAnsi="Trebuchet MS"/>
          <w:b/>
          <w:bCs/>
          <w:color w:val="244061" w:themeColor="accent1" w:themeShade="80"/>
          <w:sz w:val="24"/>
          <w:szCs w:val="24"/>
        </w:rPr>
        <w:t xml:space="preserve"> </w:t>
      </w:r>
      <w:proofErr w:type="spellStart"/>
      <w:r w:rsidR="005B7CFD" w:rsidRPr="00DC031D">
        <w:rPr>
          <w:rFonts w:ascii="Trebuchet MS" w:hAnsi="Trebuchet MS"/>
          <w:b/>
          <w:bCs/>
          <w:color w:val="244061" w:themeColor="accent1" w:themeShade="80"/>
          <w:sz w:val="24"/>
          <w:szCs w:val="24"/>
        </w:rPr>
        <w:t>defavorizate</w:t>
      </w:r>
      <w:bookmarkEnd w:id="62"/>
      <w:proofErr w:type="spellEnd"/>
    </w:p>
    <w:p w14:paraId="23863371" w14:textId="73BE2F2B" w:rsidR="005B7CFD" w:rsidRPr="00DC031D" w:rsidRDefault="000E7E08" w:rsidP="00B53725">
      <w:pPr>
        <w:ind w:right="-63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Î</w:t>
      </w:r>
      <w:r w:rsidR="005B7CFD" w:rsidRPr="00DC031D">
        <w:rPr>
          <w:rFonts w:ascii="Trebuchet MS" w:hAnsi="Trebuchet MS"/>
          <w:color w:val="244061" w:themeColor="accent1" w:themeShade="80"/>
        </w:rPr>
        <w:t>n</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cadrul</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Prioritatii</w:t>
      </w:r>
      <w:proofErr w:type="spellEnd"/>
      <w:r w:rsidR="005B7CFD" w:rsidRPr="00DC031D">
        <w:rPr>
          <w:rFonts w:ascii="Trebuchet MS" w:hAnsi="Trebuchet MS"/>
          <w:color w:val="244061" w:themeColor="accent1" w:themeShade="80"/>
        </w:rPr>
        <w:t xml:space="preserve"> </w:t>
      </w:r>
      <w:r w:rsidR="006132F1" w:rsidRPr="00DC031D">
        <w:rPr>
          <w:rFonts w:ascii="Trebuchet MS" w:hAnsi="Trebuchet MS"/>
          <w:color w:val="244061" w:themeColor="accent1" w:themeShade="80"/>
        </w:rPr>
        <w:t>P10</w:t>
      </w:r>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Ajutorarea</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persoanelor</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defavorizate</w:t>
      </w:r>
      <w:proofErr w:type="spellEnd"/>
      <w:r w:rsidR="005B7CFD"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cadrul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mecanismului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w:t>
      </w:r>
      <w:r w:rsidR="0045154E" w:rsidRPr="00DC031D">
        <w:rPr>
          <w:rFonts w:ascii="Trebuchet MS" w:hAnsi="Trebuchet MS"/>
          <w:color w:val="244061" w:themeColor="accent1" w:themeShade="80"/>
        </w:rPr>
        <w:t>e</w:t>
      </w:r>
      <w:r w:rsidRPr="00DC031D">
        <w:rPr>
          <w:rFonts w:ascii="Trebuchet MS" w:hAnsi="Trebuchet MS"/>
          <w:color w:val="244061" w:themeColor="accent1" w:themeShade="80"/>
        </w:rPr>
        <w:t>competitiv</w:t>
      </w:r>
      <w:proofErr w:type="spellEnd"/>
      <w:r w:rsidRPr="00DC031D">
        <w:rPr>
          <w:rFonts w:ascii="Trebuchet MS" w:hAnsi="Trebuchet MS"/>
          <w:color w:val="244061" w:themeColor="accent1" w:themeShade="80"/>
        </w:rPr>
        <w:t xml:space="preserve">, </w:t>
      </w:r>
      <w:r w:rsidR="005B7CFD" w:rsidRPr="00DC031D">
        <w:rPr>
          <w:rFonts w:ascii="Trebuchet MS" w:hAnsi="Trebuchet MS"/>
          <w:color w:val="244061" w:themeColor="accent1" w:themeShade="80"/>
        </w:rPr>
        <w:t xml:space="preserve">AM </w:t>
      </w:r>
      <w:r w:rsidR="0075231E" w:rsidRPr="00DC031D">
        <w:rPr>
          <w:rFonts w:ascii="Trebuchet MS" w:hAnsi="Trebuchet MS"/>
          <w:color w:val="244061" w:themeColor="accent1" w:themeShade="80"/>
        </w:rPr>
        <w:t>PIDS</w:t>
      </w:r>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lansează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apeluri</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proiecte</w:t>
      </w:r>
      <w:proofErr w:type="spellEnd"/>
      <w:r w:rsidR="005B7CFD" w:rsidRPr="00DC031D">
        <w:rPr>
          <w:rFonts w:ascii="Trebuchet MS" w:hAnsi="Trebuchet MS"/>
          <w:color w:val="244061" w:themeColor="accent1" w:themeShade="80"/>
        </w:rPr>
        <w:t xml:space="preserve"> (cu termen </w:t>
      </w:r>
      <w:proofErr w:type="spellStart"/>
      <w:r w:rsidR="005B7CFD" w:rsidRPr="00DC031D">
        <w:rPr>
          <w:rFonts w:ascii="Trebuchet MS" w:hAnsi="Trebuchet MS"/>
          <w:color w:val="244061" w:themeColor="accent1" w:themeShade="80"/>
        </w:rPr>
        <w:t>limită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sau</w:t>
      </w:r>
      <w:proofErr w:type="spellEnd"/>
      <w:r w:rsidR="005B7CFD" w:rsidRPr="00DC031D">
        <w:rPr>
          <w:rFonts w:ascii="Trebuchet MS" w:hAnsi="Trebuchet MS"/>
          <w:color w:val="244061" w:themeColor="accent1" w:themeShade="80"/>
        </w:rPr>
        <w:t xml:space="preserve"> cu </w:t>
      </w:r>
      <w:proofErr w:type="spellStart"/>
      <w:r w:rsidR="005B7CFD" w:rsidRPr="00DC031D">
        <w:rPr>
          <w:rFonts w:ascii="Trebuchet MS" w:hAnsi="Trebuchet MS"/>
          <w:color w:val="244061" w:themeColor="accent1" w:themeShade="80"/>
        </w:rPr>
        <w:t>depunere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continuă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prin</w:t>
      </w:r>
      <w:proofErr w:type="spellEnd"/>
      <w:r w:rsidR="005B7CFD" w:rsidRPr="00DC031D">
        <w:rPr>
          <w:rFonts w:ascii="Trebuchet MS" w:hAnsi="Trebuchet MS"/>
          <w:color w:val="244061" w:themeColor="accent1" w:themeShade="80"/>
        </w:rPr>
        <w:t xml:space="preserve"> care </w:t>
      </w:r>
      <w:proofErr w:type="spellStart"/>
      <w:r w:rsidR="005B7CFD" w:rsidRPr="00DC031D">
        <w:rPr>
          <w:rFonts w:ascii="Trebuchet MS" w:hAnsi="Trebuchet MS"/>
          <w:color w:val="244061" w:themeColor="accent1" w:themeShade="80"/>
        </w:rPr>
        <w:t>stabilește</w:t>
      </w:r>
      <w:proofErr w:type="spellEnd"/>
      <w:r w:rsidR="005B7CFD" w:rsidRPr="00DC031D">
        <w:rPr>
          <w:rFonts w:ascii="Trebuchet MS" w:hAnsi="Trebuchet MS"/>
          <w:color w:val="244061" w:themeColor="accent1" w:themeShade="80"/>
        </w:rPr>
        <w:t xml:space="preserve"> reguli de </w:t>
      </w:r>
      <w:proofErr w:type="spellStart"/>
      <w:r w:rsidR="005B7CFD" w:rsidRPr="00DC031D">
        <w:rPr>
          <w:rFonts w:ascii="Trebuchet MS" w:hAnsi="Trebuchet MS"/>
          <w:color w:val="244061" w:themeColor="accent1" w:themeShade="80"/>
        </w:rPr>
        <w:t>elaborare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depunere</w:t>
      </w:r>
      <w:proofErr w:type="spellEnd"/>
      <w:r w:rsidR="005B7CFD" w:rsidRPr="00DC031D">
        <w:rPr>
          <w:rFonts w:ascii="Trebuchet MS" w:hAnsi="Trebuchet MS"/>
          <w:color w:val="244061" w:themeColor="accent1" w:themeShade="80"/>
        </w:rPr>
        <w:t xml:space="preserve"> a </w:t>
      </w:r>
      <w:proofErr w:type="spellStart"/>
      <w:r w:rsidR="005B7CFD" w:rsidRPr="00DC031D">
        <w:rPr>
          <w:rFonts w:ascii="Trebuchet MS" w:hAnsi="Trebuchet MS"/>
          <w:color w:val="244061" w:themeColor="accent1" w:themeShade="80"/>
        </w:rPr>
        <w:t>proiectelor</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prezintă</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etapele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procesului</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evaluare</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și</w:t>
      </w:r>
      <w:proofErr w:type="spellEnd"/>
      <w:r w:rsidR="005B7CFD" w:rsidRPr="00DC031D">
        <w:rPr>
          <w:rFonts w:ascii="Trebuchet MS" w:hAnsi="Trebuchet MS"/>
          <w:color w:val="244061" w:themeColor="accent1" w:themeShade="80"/>
        </w:rPr>
        <w:t xml:space="preserve"> </w:t>
      </w:r>
      <w:proofErr w:type="spellStart"/>
      <w:r w:rsidR="005B7CFD" w:rsidRPr="00DC031D">
        <w:rPr>
          <w:rFonts w:ascii="Trebuchet MS" w:hAnsi="Trebuchet MS"/>
          <w:color w:val="244061" w:themeColor="accent1" w:themeShade="80"/>
        </w:rPr>
        <w:t>selecție</w:t>
      </w:r>
      <w:proofErr w:type="spellEnd"/>
      <w:r w:rsidR="005B7CFD" w:rsidRPr="00DC031D">
        <w:rPr>
          <w:rFonts w:ascii="Trebuchet MS" w:hAnsi="Trebuchet MS"/>
          <w:color w:val="244061" w:themeColor="accent1" w:themeShade="80"/>
        </w:rPr>
        <w:t xml:space="preserve"> a </w:t>
      </w:r>
      <w:proofErr w:type="spellStart"/>
      <w:r w:rsidR="005B7CFD" w:rsidRPr="00DC031D">
        <w:rPr>
          <w:rFonts w:ascii="Trebuchet MS" w:hAnsi="Trebuchet MS"/>
          <w:color w:val="244061" w:themeColor="accent1" w:themeShade="80"/>
        </w:rPr>
        <w:t>cererilor</w:t>
      </w:r>
      <w:proofErr w:type="spellEnd"/>
      <w:r w:rsidR="005B7CFD" w:rsidRPr="00DC031D">
        <w:rPr>
          <w:rFonts w:ascii="Trebuchet MS" w:hAnsi="Trebuchet MS"/>
          <w:color w:val="244061" w:themeColor="accent1" w:themeShade="80"/>
        </w:rPr>
        <w:t xml:space="preserve"> de </w:t>
      </w:r>
      <w:proofErr w:type="spellStart"/>
      <w:r w:rsidR="005B7CFD" w:rsidRPr="00DC031D">
        <w:rPr>
          <w:rFonts w:ascii="Trebuchet MS" w:hAnsi="Trebuchet MS"/>
          <w:color w:val="244061" w:themeColor="accent1" w:themeShade="80"/>
        </w:rPr>
        <w:t>finantare</w:t>
      </w:r>
      <w:proofErr w:type="spellEnd"/>
      <w:r w:rsidR="005B7CFD" w:rsidRPr="00DC031D">
        <w:rPr>
          <w:rFonts w:ascii="Trebuchet MS" w:hAnsi="Trebuchet MS"/>
          <w:color w:val="244061" w:themeColor="accent1" w:themeShade="80"/>
        </w:rPr>
        <w:t>.</w:t>
      </w:r>
    </w:p>
    <w:p w14:paraId="648ABCF3" w14:textId="77777777" w:rsidR="005B7CFD"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depunere, proiectele parcurg mai multe etape în cadrul procesului de verificare, evaluare și selecție, după cum este descris mai jos. Procesul de verificare, evaluare și selecție se va realiza de către AM şi OI, în condițiile delegării explicite a acestei atribuții, cu ajutorul unor experți interni şi/sau prin contractarea unor experți externi.</w:t>
      </w:r>
    </w:p>
    <w:p w14:paraId="397F9669" w14:textId="703FA02E" w:rsidR="005B7CFD"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Membrii Comitetului de Monitorizare vor fi informați periodic referitor la ideile de proiecte depuse la AM </w:t>
      </w:r>
      <w:r w:rsidR="0075231E" w:rsidRPr="00B73AF4">
        <w:rPr>
          <w:rFonts w:ascii="Trebuchet MS" w:hAnsi="Trebuchet MS"/>
          <w:color w:val="244061" w:themeColor="accent1" w:themeShade="80"/>
          <w:lang w:val="it-IT"/>
        </w:rPr>
        <w:t>PIDS</w:t>
      </w:r>
      <w:r w:rsidRPr="00B73AF4">
        <w:rPr>
          <w:rFonts w:ascii="Trebuchet MS" w:hAnsi="Trebuchet MS"/>
          <w:color w:val="244061" w:themeColor="accent1" w:themeShade="80"/>
          <w:lang w:val="it-IT"/>
        </w:rPr>
        <w:t>, prin mecanismul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precum și la stadiul aprobării cererilor de finanțare și al implementării proiectelor aprobate.</w:t>
      </w:r>
    </w:p>
    <w:p w14:paraId="7FE35D42" w14:textId="1F999F06" w:rsidR="000B7E8E" w:rsidRPr="00B73AF4" w:rsidRDefault="005B7CFD"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cadrul mecanismului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proiectele sunt depuse de solicitanți de finanțare care sunt cunoscuți anterior.</w:t>
      </w:r>
      <w:r w:rsidR="00A60B5E" w:rsidRPr="00B73AF4">
        <w:rPr>
          <w:rFonts w:ascii="Trebuchet MS" w:hAnsi="Trebuchet MS"/>
          <w:color w:val="244061" w:themeColor="accent1" w:themeShade="80"/>
          <w:lang w:val="it-IT"/>
        </w:rPr>
        <w:t xml:space="preserve">  </w:t>
      </w:r>
    </w:p>
    <w:p w14:paraId="5BC4D181" w14:textId="77777777" w:rsidR="000E7E08" w:rsidRPr="00B73AF4" w:rsidRDefault="000E7E08" w:rsidP="000E7E08">
      <w:pPr>
        <w:pStyle w:val="Heading2"/>
        <w:jc w:val="both"/>
        <w:rPr>
          <w:rFonts w:ascii="Trebuchet MS" w:hAnsi="Trebuchet MS"/>
          <w:b/>
          <w:color w:val="244061" w:themeColor="accent1" w:themeShade="80"/>
          <w:sz w:val="24"/>
          <w:szCs w:val="24"/>
          <w:lang w:val="it-IT"/>
        </w:rPr>
      </w:pPr>
      <w:bookmarkStart w:id="63" w:name="_Toc135760164"/>
      <w:r w:rsidRPr="00B73AF4">
        <w:rPr>
          <w:rFonts w:ascii="Trebuchet MS" w:hAnsi="Trebuchet MS"/>
          <w:b/>
          <w:color w:val="244061" w:themeColor="accent1" w:themeShade="80"/>
          <w:sz w:val="24"/>
          <w:szCs w:val="24"/>
          <w:lang w:val="it-IT"/>
        </w:rPr>
        <w:t>1. Verificarea conformității administrative a proiectelor</w:t>
      </w:r>
      <w:bookmarkEnd w:id="63"/>
    </w:p>
    <w:p w14:paraId="28A61F9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784DB383"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Proiectele conforme din punct de vedere al criteriilor de depunere (dată, oră şi modalitate de depunere) vor fi verificate manual din punct de vedere a conformităţii administrative şi a eligibilităţii proiectului, solicitantului și partenerilor pe baza unei declarații unice stabilite prin  Ghidul Solicitantului – Condiții Generale și anexată cererii de finanțare prin care solicitantul și partenerii confirmă îndeplinirea condițiilor de eligibilitate și a cerințelor de conformitate administrativă.</w:t>
      </w:r>
    </w:p>
    <w:p w14:paraId="57ECB0A9"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2E4217D7"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Declarația unică a solicitantului este declarația pe propria răspundere civilă și penală prin care solicitantul de fonduri externe nerambursabile și partenerii acestuia, în cazul proiectelor implementate in parteneriat, declară că îndeplinesc condițiile de eligibilitate prevăzute de ghidul solicitantului și se angajează ca în situația în care proiectul este declarat aprobat și propus pentru finanțare, înainte de semnarea contractului de finanțare, să depună toate documentele justificative aferente procesului de contractare necesare semnării contractului de finanțare, inclusiv să facă dovada îndeplinirii criteriilor de eligibilitate care nu fac obiectul ETF preliminar.</w:t>
      </w:r>
    </w:p>
    <w:p w14:paraId="389961C8"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proiectelor implementate în parteneriat, fiecare partener va completa declarația unică si o va asuma cu semnătura electronică a reprezentantul legal al partenerului. </w:t>
      </w:r>
    </w:p>
    <w:p w14:paraId="6F4904D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Cerințele incluse în Declarația unică au caracter obligatoriu și vor fi aplicabile tuturor apelurilor de proiecte lansate. </w:t>
      </w:r>
    </w:p>
    <w:p w14:paraId="5F4C1F2C"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0654BE1E"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Sistemul de verificare a conformităţii administrative este de tipul “DA” sau “NU”, iar motivul încadrării în fiecare din cele 2 opțiuni va fi justificat corespunzător în câmpul de comentarii dedicat. Numai Cererile de finanţare care au obţinut „DA” la criteriul de verificare a conformităţii administrative sunt admise în următoarea etapă a procesului de evaluare, respectiv evaluarea tehnică şi financiară.</w:t>
      </w:r>
    </w:p>
    <w:p w14:paraId="7C0E4449"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Aceasta etapa de evaluare a cererilor de finanțare este gestionată sau după caz, efectuată de un singur evaluator din cadrul Comitetului de evaluare.</w:t>
      </w:r>
    </w:p>
    <w:p w14:paraId="5451552E" w14:textId="77777777" w:rsidR="006978CF" w:rsidRPr="00B73AF4" w:rsidRDefault="000E7E08" w:rsidP="006978CF">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Notificarea de </w:t>
      </w:r>
      <w:r w:rsidR="004533BC" w:rsidRPr="00B73AF4">
        <w:rPr>
          <w:rFonts w:ascii="Trebuchet MS" w:hAnsi="Trebuchet MS"/>
          <w:color w:val="244061" w:themeColor="accent1" w:themeShade="80"/>
          <w:lang w:val="it-IT"/>
        </w:rPr>
        <w:t>ne</w:t>
      </w:r>
      <w:r w:rsidRPr="00B73AF4">
        <w:rPr>
          <w:rFonts w:ascii="Trebuchet MS" w:hAnsi="Trebuchet MS"/>
          <w:color w:val="244061" w:themeColor="accent1" w:themeShade="80"/>
          <w:lang w:val="it-IT"/>
        </w:rPr>
        <w:t xml:space="preserve">conformitate administrativă va fi completată și încărcată în aplicația informatică de către AM/OI. </w:t>
      </w:r>
      <w:r w:rsidR="006978CF" w:rsidRPr="00B73AF4">
        <w:rPr>
          <w:rFonts w:ascii="Trebuchet MS" w:hAnsi="Trebuchet MS"/>
          <w:color w:val="244061" w:themeColor="accent1" w:themeShade="80"/>
          <w:lang w:val="it-IT"/>
        </w:rPr>
        <w:t>Notificarea de neconformitate administrativă va conține motivele respingerii cererii de finanțare in această etapă.</w:t>
      </w:r>
    </w:p>
    <w:p w14:paraId="4A5E97FC" w14:textId="4F3D9A61"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29F974F1" w14:textId="047A2E6E"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Grila de verificare a conformității administrative se regăsește în </w:t>
      </w:r>
      <w:r w:rsidRPr="00B73AF4">
        <w:rPr>
          <w:rFonts w:ascii="Trebuchet MS" w:hAnsi="Trebuchet MS"/>
          <w:i/>
          <w:iCs/>
          <w:color w:val="244061" w:themeColor="accent1" w:themeShade="80"/>
          <w:lang w:val="it-IT"/>
        </w:rPr>
        <w:t>Anexa 1 Criterii de verificare a conformității administrative</w:t>
      </w:r>
      <w:r w:rsidRPr="00B73AF4">
        <w:rPr>
          <w:rFonts w:ascii="Trebuchet MS" w:hAnsi="Trebuchet MS"/>
          <w:color w:val="244061" w:themeColor="accent1" w:themeShade="80"/>
          <w:lang w:val="it-IT"/>
        </w:rPr>
        <w:t>.</w:t>
      </w:r>
    </w:p>
    <w:p w14:paraId="6208059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68CB22A2"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etapa de verificare a conformității administrative nu se pot solicita clarificări.</w:t>
      </w:r>
    </w:p>
    <w:p w14:paraId="53FC8435" w14:textId="77152FBE" w:rsidR="000E7E08" w:rsidRPr="00B73AF4" w:rsidRDefault="00410D24"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Având în vedere ca cererea de finantare este depusa in cadrul unui mecanism n</w:t>
      </w:r>
      <w:r w:rsidR="0045154E" w:rsidRPr="00B73AF4">
        <w:rPr>
          <w:rFonts w:ascii="Trebuchet MS" w:hAnsi="Trebuchet MS"/>
          <w:color w:val="244061" w:themeColor="accent1" w:themeShade="80"/>
          <w:lang w:val="it-IT"/>
        </w:rPr>
        <w:t>e</w:t>
      </w:r>
      <w:r w:rsidRPr="00B73AF4">
        <w:rPr>
          <w:rFonts w:ascii="Trebuchet MS" w:hAnsi="Trebuchet MS"/>
          <w:color w:val="244061" w:themeColor="accent1" w:themeShade="80"/>
          <w:lang w:val="it-IT"/>
        </w:rPr>
        <w:t>competitiv și având in vedere că măsura finanțată are Solicitant/ Beneficiar unic, procesul de evaluare poate demara după transmiterea proiectului în sistemul MySMIS, înainte de data de închidere a apelului în sistemul informatic.</w:t>
      </w:r>
    </w:p>
    <w:p w14:paraId="704629F1" w14:textId="77777777" w:rsidR="00410D24" w:rsidRPr="00B73AF4" w:rsidRDefault="00410D24" w:rsidP="000E7E08">
      <w:pPr>
        <w:tabs>
          <w:tab w:val="left" w:pos="-540"/>
        </w:tabs>
        <w:spacing w:after="0" w:line="240" w:lineRule="auto"/>
        <w:ind w:right="-630"/>
        <w:jc w:val="both"/>
        <w:rPr>
          <w:rFonts w:ascii="Trebuchet MS" w:hAnsi="Trebuchet MS"/>
          <w:color w:val="244061" w:themeColor="accent1" w:themeShade="80"/>
          <w:lang w:val="it-IT"/>
        </w:rPr>
      </w:pPr>
    </w:p>
    <w:p w14:paraId="1968B98D"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În situația în care sistemul informatic MySMIS2021/SMIS2021+ permite digitalizarea etapei de verificare administrativă, declarația unică va fi generata de aplicația MySMIS2021/SMIS2021+, va fi completată de  solicitant și va fi semnată cu semnătură electronică de către reprezentantul legal al solicitantului iar evaluarea conformității administrative este realizată automat prin sistemul informatic MySMIS2021/SMIS2021+.</w:t>
      </w:r>
    </w:p>
    <w:p w14:paraId="61A316F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După verificarea digitalizată a conformității administrative, sistemul/aplicația informatică MySMIS2021/SMIS2021+ va informa solicitantul/liderul de parteneriat cu privire la trecerea la etapa de evaluare tehnică și financiară prin emiterea automată a unui notificari de conformitate administrativă, prin intermediul aplicației informatice  MySMIS2021/SMIS2021+. În cazul în care sistemul informatic MySMIS2021/SMIS2021+ emite o notificare de neconformitate, nu va fi demarată etapa de evaluare tehnică și financiară.</w:t>
      </w:r>
    </w:p>
    <w:p w14:paraId="48B4B2CF"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573C8810"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Rezultatul verificării conformității administrative poate fi contestat doar în situația evaluării manuale a acestei etape.</w:t>
      </w:r>
    </w:p>
    <w:p w14:paraId="483CB7FC"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5C6B2725"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15C9A62A" w14:textId="6F286D03" w:rsidR="000E7E08" w:rsidRPr="00B73AF4" w:rsidRDefault="000E7E08" w:rsidP="000E7E08">
      <w:pPr>
        <w:pStyle w:val="Heading2"/>
        <w:jc w:val="both"/>
        <w:rPr>
          <w:rFonts w:ascii="Trebuchet MS" w:hAnsi="Trebuchet MS"/>
          <w:b/>
          <w:color w:val="244061" w:themeColor="accent1" w:themeShade="80"/>
          <w:sz w:val="24"/>
          <w:szCs w:val="24"/>
          <w:lang w:val="it-IT"/>
        </w:rPr>
      </w:pPr>
      <w:bookmarkStart w:id="64" w:name="_Toc135760165"/>
      <w:r w:rsidRPr="00B73AF4">
        <w:rPr>
          <w:rFonts w:ascii="Trebuchet MS" w:hAnsi="Trebuchet MS"/>
          <w:b/>
          <w:color w:val="244061" w:themeColor="accent1" w:themeShade="80"/>
          <w:sz w:val="24"/>
          <w:szCs w:val="24"/>
          <w:lang w:val="it-IT"/>
        </w:rPr>
        <w:t xml:space="preserve">2. Evaluarea tehnică și financiară </w:t>
      </w:r>
      <w:r w:rsidR="00E270DB" w:rsidRPr="00B73AF4">
        <w:rPr>
          <w:rFonts w:ascii="Trebuchet MS" w:hAnsi="Trebuchet MS"/>
          <w:b/>
          <w:color w:val="244061" w:themeColor="accent1" w:themeShade="80"/>
          <w:sz w:val="24"/>
          <w:szCs w:val="24"/>
          <w:lang w:val="it-IT"/>
        </w:rPr>
        <w:t>(P</w:t>
      </w:r>
      <w:r w:rsidR="00515207" w:rsidRPr="00B73AF4">
        <w:rPr>
          <w:rFonts w:ascii="Trebuchet MS" w:hAnsi="Trebuchet MS"/>
          <w:b/>
          <w:color w:val="244061" w:themeColor="accent1" w:themeShade="80"/>
          <w:sz w:val="24"/>
          <w:szCs w:val="24"/>
          <w:lang w:val="it-IT"/>
        </w:rPr>
        <w:t xml:space="preserve">rioritatea </w:t>
      </w:r>
      <w:r w:rsidR="00E270DB" w:rsidRPr="00B73AF4">
        <w:rPr>
          <w:rFonts w:ascii="Trebuchet MS" w:hAnsi="Trebuchet MS"/>
          <w:b/>
          <w:color w:val="244061" w:themeColor="accent1" w:themeShade="80"/>
          <w:sz w:val="24"/>
          <w:szCs w:val="24"/>
          <w:lang w:val="it-IT"/>
        </w:rPr>
        <w:t>10)</w:t>
      </w:r>
      <w:bookmarkEnd w:id="64"/>
    </w:p>
    <w:p w14:paraId="73F84610"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p>
    <w:p w14:paraId="16A4C57B"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Cererile de finanțare acceptate în etapa de verificare a conformității administrative intră în procesul de evaluare tehnică și financiară.</w:t>
      </w:r>
    </w:p>
    <w:p w14:paraId="4A38C84A"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Evaluarea tehnică și financiară se efectuează de către comisiile de evaluare stabilite la nivelul autorității de management/ organismelor intermediare. </w:t>
      </w:r>
    </w:p>
    <w:p w14:paraId="7F689918" w14:textId="77777777" w:rsidR="000E7E08" w:rsidRPr="00B73AF4" w:rsidRDefault="000E7E08" w:rsidP="000E7E08">
      <w:pPr>
        <w:tabs>
          <w:tab w:val="left" w:pos="-540"/>
        </w:tabs>
        <w:spacing w:after="0" w:line="240" w:lineRule="auto"/>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Evaluarea tehnică și financiară a proiectelor este efectuată de 2 evaluatori din cadrul Comitetului de evaluare.</w:t>
      </w:r>
    </w:p>
    <w:p w14:paraId="6AC6223B"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p>
    <w:p w14:paraId="4E1C1CA8" w14:textId="37E0FD89" w:rsidR="000E7E08" w:rsidRPr="00DC031D" w:rsidRDefault="000E7E08" w:rsidP="000E7E08">
      <w:pPr>
        <w:pStyle w:val="Heading3"/>
        <w:rPr>
          <w:rFonts w:ascii="Trebuchet MS" w:hAnsi="Trebuchet MS"/>
          <w:b/>
          <w:bCs/>
          <w:color w:val="244061" w:themeColor="accent1" w:themeShade="80"/>
          <w:w w:val="105"/>
          <w:lang w:val="ro-RO"/>
        </w:rPr>
      </w:pPr>
      <w:bookmarkStart w:id="65" w:name="_Toc135760166"/>
      <w:r w:rsidRPr="00DC031D">
        <w:rPr>
          <w:rFonts w:ascii="Trebuchet MS" w:hAnsi="Trebuchet MS"/>
          <w:b/>
          <w:bCs/>
          <w:color w:val="244061" w:themeColor="accent1" w:themeShade="80"/>
          <w:w w:val="105"/>
          <w:lang w:val="ro-RO"/>
        </w:rPr>
        <w:t>2.1 Evaluarea tehnică și financiară preliminară</w:t>
      </w:r>
      <w:r w:rsidR="00E270DB" w:rsidRPr="00DC031D">
        <w:rPr>
          <w:rFonts w:ascii="Trebuchet MS" w:hAnsi="Trebuchet MS"/>
          <w:b/>
          <w:bCs/>
          <w:color w:val="244061" w:themeColor="accent1" w:themeShade="80"/>
          <w:w w:val="105"/>
          <w:lang w:val="ro-RO"/>
        </w:rPr>
        <w:t xml:space="preserve"> (P10)</w:t>
      </w:r>
      <w:bookmarkEnd w:id="65"/>
      <w:r w:rsidR="00E270DB" w:rsidRPr="00DC031D">
        <w:rPr>
          <w:rFonts w:ascii="Trebuchet MS" w:hAnsi="Trebuchet MS"/>
          <w:b/>
          <w:bCs/>
          <w:color w:val="244061" w:themeColor="accent1" w:themeShade="80"/>
          <w:w w:val="105"/>
          <w:lang w:val="ro-RO"/>
        </w:rPr>
        <w:t xml:space="preserve"> </w:t>
      </w:r>
      <w:r w:rsidRPr="00DC031D">
        <w:rPr>
          <w:rFonts w:ascii="Trebuchet MS" w:hAnsi="Trebuchet MS"/>
          <w:b/>
          <w:bCs/>
          <w:color w:val="244061" w:themeColor="accent1" w:themeShade="80"/>
          <w:w w:val="105"/>
          <w:lang w:val="ro-RO"/>
        </w:rPr>
        <w:t xml:space="preserve">   </w:t>
      </w:r>
    </w:p>
    <w:p w14:paraId="2784302D" w14:textId="77777777" w:rsidR="000E7E08" w:rsidRPr="00DC031D" w:rsidRDefault="000E7E08" w:rsidP="000E7E08">
      <w:pPr>
        <w:tabs>
          <w:tab w:val="left" w:pos="-540"/>
        </w:tabs>
        <w:ind w:right="-630"/>
        <w:jc w:val="both"/>
        <w:rPr>
          <w:rFonts w:ascii="Trebuchet MS" w:hAnsi="Trebuchet MS"/>
          <w:color w:val="244061" w:themeColor="accent1" w:themeShade="80"/>
          <w:w w:val="105"/>
          <w:u w:val="single"/>
          <w:lang w:val="ro-RO"/>
        </w:rPr>
      </w:pPr>
    </w:p>
    <w:p w14:paraId="1538EB58" w14:textId="1EFD785C" w:rsidR="000E7E08" w:rsidRPr="00DC031D" w:rsidRDefault="000E7E08" w:rsidP="000E7E08">
      <w:pPr>
        <w:tabs>
          <w:tab w:val="left" w:pos="-540"/>
        </w:tabs>
        <w:ind w:right="-630"/>
        <w:jc w:val="both"/>
        <w:rPr>
          <w:rFonts w:ascii="Trebuchet MS" w:hAnsi="Trebuchet MS"/>
          <w:color w:val="244061" w:themeColor="accent1" w:themeShade="80"/>
          <w:w w:val="105"/>
          <w:u w:val="single"/>
          <w:lang w:val="ro-RO"/>
        </w:rPr>
      </w:pPr>
      <w:r w:rsidRPr="00DC031D">
        <w:rPr>
          <w:rFonts w:ascii="Trebuchet MS" w:hAnsi="Trebuchet MS"/>
          <w:color w:val="244061" w:themeColor="accent1" w:themeShade="80"/>
          <w:w w:val="105"/>
          <w:u w:val="single"/>
          <w:lang w:val="ro-RO"/>
        </w:rPr>
        <w:t>Mod de desfășurare aplicabil proiectelor finanțate in cadrul P10</w:t>
      </w:r>
    </w:p>
    <w:p w14:paraId="43A93CE6" w14:textId="1F4D4E20"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lastRenderedPageBreak/>
        <w:t xml:space="preserve">Etapa de evaluare  tehnică și financiară cuprinde o etapă de evaluare preliminară, pe baza criteriilor de evaluare eliminatorii prevăzute în </w:t>
      </w:r>
      <w:r w:rsidR="00EC1B16" w:rsidRPr="00DC031D">
        <w:rPr>
          <w:rFonts w:ascii="Trebuchet MS" w:hAnsi="Trebuchet MS"/>
          <w:i/>
          <w:iCs/>
          <w:color w:val="244061" w:themeColor="accent1" w:themeShade="80"/>
          <w:w w:val="105"/>
          <w:lang w:val="ro-RO"/>
        </w:rPr>
        <w:t xml:space="preserve">Anexa </w:t>
      </w:r>
      <w:r w:rsidR="00611719" w:rsidRPr="00DC031D">
        <w:rPr>
          <w:rFonts w:ascii="Trebuchet MS" w:hAnsi="Trebuchet MS"/>
          <w:i/>
          <w:iCs/>
          <w:color w:val="244061" w:themeColor="accent1" w:themeShade="80"/>
          <w:w w:val="105"/>
          <w:lang w:val="ro-RO"/>
        </w:rPr>
        <w:t>9</w:t>
      </w:r>
      <w:r w:rsidR="00957132" w:rsidRPr="00DC031D">
        <w:rPr>
          <w:rFonts w:ascii="Trebuchet MS" w:hAnsi="Trebuchet MS"/>
          <w:i/>
          <w:iCs/>
          <w:color w:val="244061" w:themeColor="accent1" w:themeShade="80"/>
          <w:w w:val="105"/>
          <w:lang w:val="ro-RO"/>
        </w:rPr>
        <w:t xml:space="preserve"> </w:t>
      </w:r>
      <w:r w:rsidR="00EC1B16" w:rsidRPr="00DC031D">
        <w:rPr>
          <w:rFonts w:ascii="Trebuchet MS" w:hAnsi="Trebuchet MS"/>
          <w:i/>
          <w:iCs/>
          <w:color w:val="244061" w:themeColor="accent1" w:themeShade="80"/>
          <w:w w:val="105"/>
          <w:lang w:val="ro-RO"/>
        </w:rPr>
        <w:t xml:space="preserve">– Criteriile de evaluare </w:t>
      </w:r>
      <w:proofErr w:type="spellStart"/>
      <w:r w:rsidR="00EC1B16" w:rsidRPr="00DC031D">
        <w:rPr>
          <w:rFonts w:ascii="Trebuchet MS" w:hAnsi="Trebuchet MS"/>
          <w:i/>
          <w:iCs/>
          <w:color w:val="244061" w:themeColor="accent1" w:themeShade="80"/>
          <w:w w:val="105"/>
          <w:lang w:val="ro-RO"/>
        </w:rPr>
        <w:t>şi</w:t>
      </w:r>
      <w:proofErr w:type="spellEnd"/>
      <w:r w:rsidR="00EC1B16" w:rsidRPr="00DC031D">
        <w:rPr>
          <w:rFonts w:ascii="Trebuchet MS" w:hAnsi="Trebuchet MS"/>
          <w:i/>
          <w:iCs/>
          <w:color w:val="244061" w:themeColor="accent1" w:themeShade="80"/>
          <w:w w:val="105"/>
          <w:lang w:val="ro-RO"/>
        </w:rPr>
        <w:t xml:space="preserve"> </w:t>
      </w:r>
      <w:proofErr w:type="spellStart"/>
      <w:r w:rsidR="00EC1B16" w:rsidRPr="00DC031D">
        <w:rPr>
          <w:rFonts w:ascii="Trebuchet MS" w:hAnsi="Trebuchet MS"/>
          <w:i/>
          <w:iCs/>
          <w:color w:val="244061" w:themeColor="accent1" w:themeShade="80"/>
          <w:w w:val="105"/>
          <w:lang w:val="ro-RO"/>
        </w:rPr>
        <w:t>selecţie</w:t>
      </w:r>
      <w:proofErr w:type="spellEnd"/>
      <w:r w:rsidR="00EC1B16" w:rsidRPr="00DC031D">
        <w:rPr>
          <w:rFonts w:ascii="Trebuchet MS" w:hAnsi="Trebuchet MS"/>
          <w:i/>
          <w:iCs/>
          <w:color w:val="244061" w:themeColor="accent1" w:themeShade="80"/>
          <w:w w:val="105"/>
          <w:lang w:val="ro-RO"/>
        </w:rPr>
        <w:t xml:space="preserve"> tehnică </w:t>
      </w:r>
      <w:proofErr w:type="spellStart"/>
      <w:r w:rsidR="00EC1B16" w:rsidRPr="00DC031D">
        <w:rPr>
          <w:rFonts w:ascii="Trebuchet MS" w:hAnsi="Trebuchet MS"/>
          <w:i/>
          <w:iCs/>
          <w:color w:val="244061" w:themeColor="accent1" w:themeShade="80"/>
          <w:w w:val="105"/>
          <w:lang w:val="ro-RO"/>
        </w:rPr>
        <w:t>şi</w:t>
      </w:r>
      <w:proofErr w:type="spellEnd"/>
      <w:r w:rsidR="00EC1B16" w:rsidRPr="00DC031D">
        <w:rPr>
          <w:rFonts w:ascii="Trebuchet MS" w:hAnsi="Trebuchet MS"/>
          <w:i/>
          <w:iCs/>
          <w:color w:val="244061" w:themeColor="accent1" w:themeShade="80"/>
          <w:w w:val="105"/>
          <w:lang w:val="ro-RO"/>
        </w:rPr>
        <w:t xml:space="preserve"> financiară preliminară (P10)</w:t>
      </w:r>
      <w:r w:rsidRPr="00DC031D">
        <w:rPr>
          <w:rFonts w:ascii="Trebuchet MS" w:hAnsi="Trebuchet MS"/>
          <w:color w:val="244061" w:themeColor="accent1" w:themeShade="80"/>
          <w:w w:val="105"/>
          <w:lang w:val="ro-RO"/>
        </w:rPr>
        <w:t xml:space="preserve">. </w:t>
      </w:r>
    </w:p>
    <w:p w14:paraId="4E922AA8"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Sistemul de evaluare tehnică și financiară preliminară este de tipul “DA” sau “NU”, iar motivul încadrării în fiecare din cele 2 opțiuni va fi justificat corespunzător în câmpul de comentarii dedicat. Numai Cererile de </w:t>
      </w:r>
      <w:proofErr w:type="spellStart"/>
      <w:r w:rsidRPr="00DC031D">
        <w:rPr>
          <w:rFonts w:ascii="Trebuchet MS" w:hAnsi="Trebuchet MS"/>
          <w:color w:val="244061" w:themeColor="accent1" w:themeShade="80"/>
          <w:w w:val="105"/>
          <w:lang w:val="ro-RO"/>
        </w:rPr>
        <w:t>finanţare</w:t>
      </w:r>
      <w:proofErr w:type="spellEnd"/>
      <w:r w:rsidRPr="00DC031D">
        <w:rPr>
          <w:rFonts w:ascii="Trebuchet MS" w:hAnsi="Trebuchet MS"/>
          <w:color w:val="244061" w:themeColor="accent1" w:themeShade="80"/>
          <w:w w:val="105"/>
          <w:lang w:val="ro-RO"/>
        </w:rPr>
        <w:t xml:space="preserve"> care au </w:t>
      </w:r>
      <w:proofErr w:type="spellStart"/>
      <w:r w:rsidRPr="00DC031D">
        <w:rPr>
          <w:rFonts w:ascii="Trebuchet MS" w:hAnsi="Trebuchet MS"/>
          <w:color w:val="244061" w:themeColor="accent1" w:themeShade="80"/>
          <w:w w:val="105"/>
          <w:lang w:val="ro-RO"/>
        </w:rPr>
        <w:t>obţinut</w:t>
      </w:r>
      <w:proofErr w:type="spellEnd"/>
      <w:r w:rsidRPr="00DC031D">
        <w:rPr>
          <w:rFonts w:ascii="Trebuchet MS" w:hAnsi="Trebuchet MS"/>
          <w:color w:val="244061" w:themeColor="accent1" w:themeShade="80"/>
          <w:w w:val="105"/>
          <w:lang w:val="ro-RO"/>
        </w:rPr>
        <w:t xml:space="preserve"> „DA” la toate criteriile din Grilele de verificare evaluare tehnică și financiară preliminară vor fi procesate în evaluarea tehnică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financiară calitativă, conform criteriilor de evaluare tehnică și financiară prevăzute în Ghidul Solicitantului – Condiții specifice. </w:t>
      </w:r>
    </w:p>
    <w:p w14:paraId="587B4679"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Cererile de finanțare care nu îndeplinesc criteriile eliminatorii vor fi respinse și nu vor fi incluse în etapa tehnică și financiară pentru a fi evaluate din punct de vedere calitativ.</w:t>
      </w:r>
    </w:p>
    <w:p w14:paraId="0C4B68D3" w14:textId="60CC4FF8"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Criteriile de evaluare eliminatorii prevăzute în </w:t>
      </w:r>
      <w:r w:rsidR="00EC1B16" w:rsidRPr="00DC031D">
        <w:rPr>
          <w:rFonts w:ascii="Trebuchet MS" w:hAnsi="Trebuchet MS"/>
          <w:i/>
          <w:iCs/>
          <w:color w:val="244061" w:themeColor="accent1" w:themeShade="80"/>
          <w:w w:val="105"/>
          <w:lang w:val="ro-RO"/>
        </w:rPr>
        <w:t xml:space="preserve">Anexa </w:t>
      </w:r>
      <w:r w:rsidR="00611719" w:rsidRPr="00DC031D">
        <w:rPr>
          <w:rFonts w:ascii="Trebuchet MS" w:hAnsi="Trebuchet MS"/>
          <w:i/>
          <w:iCs/>
          <w:color w:val="244061" w:themeColor="accent1" w:themeShade="80"/>
          <w:w w:val="105"/>
          <w:lang w:val="ro-RO"/>
        </w:rPr>
        <w:t>9</w:t>
      </w:r>
      <w:r w:rsidR="00957132" w:rsidRPr="00DC031D">
        <w:rPr>
          <w:rFonts w:ascii="Trebuchet MS" w:hAnsi="Trebuchet MS"/>
          <w:i/>
          <w:iCs/>
          <w:color w:val="244061" w:themeColor="accent1" w:themeShade="80"/>
          <w:w w:val="105"/>
          <w:lang w:val="ro-RO"/>
        </w:rPr>
        <w:t xml:space="preserve"> </w:t>
      </w:r>
      <w:r w:rsidR="00EC1B16" w:rsidRPr="00DC031D">
        <w:rPr>
          <w:rFonts w:ascii="Trebuchet MS" w:hAnsi="Trebuchet MS"/>
          <w:i/>
          <w:iCs/>
          <w:color w:val="244061" w:themeColor="accent1" w:themeShade="80"/>
          <w:w w:val="105"/>
          <w:lang w:val="ro-RO"/>
        </w:rPr>
        <w:t xml:space="preserve">– Criteriile de evaluare </w:t>
      </w:r>
      <w:proofErr w:type="spellStart"/>
      <w:r w:rsidR="00EC1B16" w:rsidRPr="00DC031D">
        <w:rPr>
          <w:rFonts w:ascii="Trebuchet MS" w:hAnsi="Trebuchet MS"/>
          <w:i/>
          <w:iCs/>
          <w:color w:val="244061" w:themeColor="accent1" w:themeShade="80"/>
          <w:w w:val="105"/>
          <w:lang w:val="ro-RO"/>
        </w:rPr>
        <w:t>şi</w:t>
      </w:r>
      <w:proofErr w:type="spellEnd"/>
      <w:r w:rsidR="00EC1B16" w:rsidRPr="00DC031D">
        <w:rPr>
          <w:rFonts w:ascii="Trebuchet MS" w:hAnsi="Trebuchet MS"/>
          <w:i/>
          <w:iCs/>
          <w:color w:val="244061" w:themeColor="accent1" w:themeShade="80"/>
          <w:w w:val="105"/>
          <w:lang w:val="ro-RO"/>
        </w:rPr>
        <w:t xml:space="preserve"> </w:t>
      </w:r>
      <w:proofErr w:type="spellStart"/>
      <w:r w:rsidR="00EC1B16" w:rsidRPr="00DC031D">
        <w:rPr>
          <w:rFonts w:ascii="Trebuchet MS" w:hAnsi="Trebuchet MS"/>
          <w:i/>
          <w:iCs/>
          <w:color w:val="244061" w:themeColor="accent1" w:themeShade="80"/>
          <w:w w:val="105"/>
          <w:lang w:val="ro-RO"/>
        </w:rPr>
        <w:t>selecţie</w:t>
      </w:r>
      <w:proofErr w:type="spellEnd"/>
      <w:r w:rsidR="00EC1B16" w:rsidRPr="00DC031D">
        <w:rPr>
          <w:rFonts w:ascii="Trebuchet MS" w:hAnsi="Trebuchet MS"/>
          <w:i/>
          <w:iCs/>
          <w:color w:val="244061" w:themeColor="accent1" w:themeShade="80"/>
          <w:w w:val="105"/>
          <w:lang w:val="ro-RO"/>
        </w:rPr>
        <w:t xml:space="preserve"> tehnică </w:t>
      </w:r>
      <w:proofErr w:type="spellStart"/>
      <w:r w:rsidR="00EC1B16" w:rsidRPr="00DC031D">
        <w:rPr>
          <w:rFonts w:ascii="Trebuchet MS" w:hAnsi="Trebuchet MS"/>
          <w:i/>
          <w:iCs/>
          <w:color w:val="244061" w:themeColor="accent1" w:themeShade="80"/>
          <w:w w:val="105"/>
          <w:lang w:val="ro-RO"/>
        </w:rPr>
        <w:t>şi</w:t>
      </w:r>
      <w:proofErr w:type="spellEnd"/>
      <w:r w:rsidR="00EC1B16" w:rsidRPr="00DC031D">
        <w:rPr>
          <w:rFonts w:ascii="Trebuchet MS" w:hAnsi="Trebuchet MS"/>
          <w:i/>
          <w:iCs/>
          <w:color w:val="244061" w:themeColor="accent1" w:themeShade="80"/>
          <w:w w:val="105"/>
          <w:lang w:val="ro-RO"/>
        </w:rPr>
        <w:t xml:space="preserve"> financiară preliminară (P10)</w:t>
      </w:r>
      <w:r w:rsidRPr="00DC031D">
        <w:rPr>
          <w:rFonts w:ascii="Trebuchet MS" w:hAnsi="Trebuchet MS"/>
          <w:color w:val="244061" w:themeColor="accent1" w:themeShade="80"/>
          <w:w w:val="105"/>
          <w:lang w:val="ro-RO"/>
        </w:rPr>
        <w:t xml:space="preserve"> au caracter obligatoriu și vor fi aplicabile tuturor apelurilor de proiecte lansate</w:t>
      </w:r>
      <w:r w:rsidR="00EC1B16" w:rsidRPr="00DC031D">
        <w:rPr>
          <w:rFonts w:ascii="Trebuchet MS" w:hAnsi="Trebuchet MS"/>
          <w:color w:val="244061" w:themeColor="accent1" w:themeShade="80"/>
          <w:w w:val="105"/>
          <w:lang w:val="ro-RO"/>
        </w:rPr>
        <w:t xml:space="preserve"> in cadrul </w:t>
      </w:r>
      <w:proofErr w:type="spellStart"/>
      <w:r w:rsidR="00EC1B16" w:rsidRPr="00DC031D">
        <w:rPr>
          <w:rFonts w:ascii="Trebuchet MS" w:hAnsi="Trebuchet MS"/>
          <w:color w:val="244061" w:themeColor="accent1" w:themeShade="80"/>
          <w:w w:val="105"/>
          <w:lang w:val="ro-RO"/>
        </w:rPr>
        <w:t>Prioritații</w:t>
      </w:r>
      <w:proofErr w:type="spellEnd"/>
      <w:r w:rsidR="00EC1B16" w:rsidRPr="00DC031D">
        <w:rPr>
          <w:rFonts w:ascii="Trebuchet MS" w:hAnsi="Trebuchet MS"/>
          <w:color w:val="244061" w:themeColor="accent1" w:themeShade="80"/>
          <w:w w:val="105"/>
          <w:lang w:val="ro-RO"/>
        </w:rPr>
        <w:t xml:space="preserve"> P10</w:t>
      </w:r>
      <w:r w:rsidRPr="00DC031D">
        <w:rPr>
          <w:rFonts w:ascii="Trebuchet MS" w:hAnsi="Trebuchet MS"/>
          <w:color w:val="244061" w:themeColor="accent1" w:themeShade="80"/>
          <w:w w:val="105"/>
          <w:lang w:val="ro-RO"/>
        </w:rPr>
        <w:t xml:space="preserve">, iar subcriteriile au caracter orientativ și pot fi adaptate în funcție de specificul fiecărui apel de proiecte.   </w:t>
      </w:r>
    </w:p>
    <w:p w14:paraId="44012A76" w14:textId="7A633F09"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Pe parcursul etapei de evaluare preliminară, comisia de evaluare poate solicita </w:t>
      </w:r>
      <w:r w:rsidR="00EC1B16" w:rsidRPr="00DC031D">
        <w:rPr>
          <w:rFonts w:ascii="Trebuchet MS" w:hAnsi="Trebuchet MS"/>
          <w:color w:val="244061" w:themeColor="accent1" w:themeShade="80"/>
          <w:w w:val="105"/>
          <w:lang w:val="ro-RO"/>
        </w:rPr>
        <w:t xml:space="preserve">clarificări în cazul identificării unor neclarități/necorelări în cererea de finanțare inclusiv în anexele </w:t>
      </w:r>
      <w:proofErr w:type="spellStart"/>
      <w:r w:rsidR="00EC1B16" w:rsidRPr="00DC031D">
        <w:rPr>
          <w:rFonts w:ascii="Trebuchet MS" w:hAnsi="Trebuchet MS"/>
          <w:color w:val="244061" w:themeColor="accent1" w:themeShade="80"/>
          <w:w w:val="105"/>
          <w:lang w:val="ro-RO"/>
        </w:rPr>
        <w:t>şi</w:t>
      </w:r>
      <w:proofErr w:type="spellEnd"/>
      <w:r w:rsidR="00EC1B16" w:rsidRPr="00DC031D">
        <w:rPr>
          <w:rFonts w:ascii="Trebuchet MS" w:hAnsi="Trebuchet MS"/>
          <w:color w:val="244061" w:themeColor="accent1" w:themeShade="80"/>
          <w:w w:val="105"/>
          <w:lang w:val="ro-RO"/>
        </w:rPr>
        <w:t xml:space="preserve"> documentele aferente. Comisia de evaluare poate solicita prin Solicitarea de clarificări inclusiv revizuirea </w:t>
      </w:r>
      <w:proofErr w:type="spellStart"/>
      <w:r w:rsidR="00EC1B16" w:rsidRPr="00DC031D">
        <w:rPr>
          <w:rFonts w:ascii="Trebuchet MS" w:hAnsi="Trebuchet MS"/>
          <w:color w:val="244061" w:themeColor="accent1" w:themeShade="80"/>
          <w:w w:val="105"/>
          <w:lang w:val="ro-RO"/>
        </w:rPr>
        <w:t>şi</w:t>
      </w:r>
      <w:proofErr w:type="spellEnd"/>
      <w:r w:rsidR="00EC1B16" w:rsidRPr="00DC031D">
        <w:rPr>
          <w:rFonts w:ascii="Trebuchet MS" w:hAnsi="Trebuchet MS"/>
          <w:color w:val="244061" w:themeColor="accent1" w:themeShade="80"/>
          <w:w w:val="105"/>
          <w:lang w:val="ro-RO"/>
        </w:rPr>
        <w:t xml:space="preserve"> retransmiterea cererii de finanțare, dacă este cazul.</w:t>
      </w:r>
    </w:p>
    <w:p w14:paraId="169199F4"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Solicitantul va transmite clarificările în condițiile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termenul limită specificate în solicitarea de clarificări, în caz contrar evaluarea tehnică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financiară preliminară a cererii de finanțare urmând a fi făcută numai pe baza documentelor și informațiilor existente.</w:t>
      </w:r>
    </w:p>
    <w:p w14:paraId="285830F4" w14:textId="170F3BD0"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In cazul in care Președintele sau Secretarul Comitetului de evaluare identific</w:t>
      </w:r>
      <w:r w:rsidR="00B12EB7" w:rsidRPr="00DC031D">
        <w:rPr>
          <w:rFonts w:ascii="Trebuchet MS" w:hAnsi="Trebuchet MS"/>
          <w:color w:val="244061" w:themeColor="accent1" w:themeShade="80"/>
          <w:w w:val="105"/>
          <w:lang w:val="ro-RO"/>
        </w:rPr>
        <w:t>ă</w:t>
      </w:r>
      <w:r w:rsidRPr="00DC031D">
        <w:rPr>
          <w:rFonts w:ascii="Trebuchet MS" w:hAnsi="Trebuchet MS"/>
          <w:color w:val="244061" w:themeColor="accent1" w:themeShade="80"/>
          <w:w w:val="105"/>
          <w:lang w:val="ro-RO"/>
        </w:rPr>
        <w:t xml:space="preserve"> in grila de evaluare transmisa de către evaluator constatări neconforme din partea acestuia, erori, comentarii incomplete etc, Președintele sau Secretarul Comitetului de evaluare pot transmite indicații/ observații evaluatorului, de care acesta trebuie să țină cont și să le aplice în continuare în procesul de evaluare.   </w:t>
      </w:r>
    </w:p>
    <w:p w14:paraId="5A5AC533"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674C1715" w14:textId="77777777" w:rsidR="000E7E08" w:rsidRPr="00DC031D" w:rsidRDefault="000E7E08" w:rsidP="000E7E08">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Rezultatul evaluării tehnice și financiare preliminare poate fi contestat o singură dată.</w:t>
      </w:r>
    </w:p>
    <w:p w14:paraId="60894818" w14:textId="0D9FB11D" w:rsidR="000E7E08" w:rsidRPr="00B73AF4" w:rsidRDefault="000E7E08" w:rsidP="00B53725">
      <w:pPr>
        <w:ind w:right="-630"/>
        <w:jc w:val="both"/>
        <w:rPr>
          <w:rFonts w:ascii="Trebuchet MS" w:hAnsi="Trebuchet MS"/>
          <w:color w:val="244061" w:themeColor="accent1" w:themeShade="80"/>
          <w:lang w:val="it-IT"/>
        </w:rPr>
      </w:pPr>
    </w:p>
    <w:p w14:paraId="14202F74" w14:textId="7C1C5D38" w:rsidR="00406C12" w:rsidRPr="00DC031D" w:rsidRDefault="00406C12" w:rsidP="00406C12">
      <w:pPr>
        <w:keepNext/>
        <w:keepLines/>
        <w:spacing w:before="40" w:after="0"/>
        <w:outlineLvl w:val="2"/>
        <w:rPr>
          <w:rFonts w:ascii="Trebuchet MS" w:eastAsiaTheme="majorEastAsia" w:hAnsi="Trebuchet MS" w:cstheme="majorBidi"/>
          <w:b/>
          <w:bCs/>
          <w:color w:val="244061" w:themeColor="accent1" w:themeShade="80"/>
          <w:w w:val="105"/>
          <w:sz w:val="24"/>
          <w:szCs w:val="24"/>
          <w:lang w:val="ro-RO"/>
        </w:rPr>
      </w:pPr>
      <w:bookmarkStart w:id="66" w:name="_Toc135760167"/>
      <w:r w:rsidRPr="00DC031D">
        <w:rPr>
          <w:rFonts w:ascii="Trebuchet MS" w:eastAsiaTheme="majorEastAsia" w:hAnsi="Trebuchet MS" w:cstheme="majorBidi"/>
          <w:b/>
          <w:bCs/>
          <w:color w:val="244061" w:themeColor="accent1" w:themeShade="80"/>
          <w:w w:val="105"/>
          <w:sz w:val="24"/>
          <w:szCs w:val="24"/>
          <w:lang w:val="ro-RO"/>
        </w:rPr>
        <w:t xml:space="preserve">2.2 Evaluarea tehnică și financiară calitativă </w:t>
      </w:r>
      <w:r w:rsidR="00693F93" w:rsidRPr="00DC031D">
        <w:rPr>
          <w:rFonts w:ascii="Trebuchet MS" w:eastAsiaTheme="majorEastAsia" w:hAnsi="Trebuchet MS" w:cstheme="majorBidi"/>
          <w:b/>
          <w:bCs/>
          <w:color w:val="244061" w:themeColor="accent1" w:themeShade="80"/>
          <w:w w:val="105"/>
          <w:sz w:val="24"/>
          <w:szCs w:val="24"/>
          <w:lang w:val="ro-RO"/>
        </w:rPr>
        <w:t>(P10)</w:t>
      </w:r>
      <w:bookmarkEnd w:id="66"/>
      <w:r w:rsidRPr="00DC031D">
        <w:rPr>
          <w:rFonts w:ascii="Trebuchet MS" w:eastAsiaTheme="majorEastAsia" w:hAnsi="Trebuchet MS" w:cstheme="majorBidi"/>
          <w:b/>
          <w:bCs/>
          <w:color w:val="244061" w:themeColor="accent1" w:themeShade="80"/>
          <w:w w:val="105"/>
          <w:sz w:val="24"/>
          <w:szCs w:val="24"/>
          <w:lang w:val="ro-RO"/>
        </w:rPr>
        <w:t xml:space="preserve">  </w:t>
      </w:r>
    </w:p>
    <w:p w14:paraId="31C92FA9"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E363AEB"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Cererile de finanțare acceptate în etapa de evaluare tehnică și financiară preliminară intră în procesul de evaluare tehnică și financiară calitativă.</w:t>
      </w:r>
    </w:p>
    <w:p w14:paraId="16AD5366" w14:textId="1924D37C" w:rsidR="00CF1653" w:rsidRPr="00B73AF4" w:rsidRDefault="00406C12" w:rsidP="00CF1653">
      <w:pPr>
        <w:ind w:right="-630"/>
        <w:jc w:val="both"/>
        <w:rPr>
          <w:rFonts w:ascii="Trebuchet MS" w:hAnsi="Trebuchet MS"/>
          <w:bCs/>
          <w:color w:val="244061" w:themeColor="accent1" w:themeShade="80"/>
          <w:lang w:val="ro-RO"/>
        </w:rPr>
      </w:pPr>
      <w:r w:rsidRPr="00DC031D">
        <w:rPr>
          <w:rFonts w:ascii="Trebuchet MS" w:eastAsia="Calibri" w:hAnsi="Trebuchet MS" w:cs="Times New Roman"/>
          <w:color w:val="244061" w:themeColor="accent1" w:themeShade="80"/>
          <w:w w:val="105"/>
          <w:lang w:val="ro-RO"/>
        </w:rPr>
        <w:t xml:space="preserve">Procesul de evaluare tehnică și financiară calitativă presupune analiza proiectului și notarea acestuia din perspectiva a </w:t>
      </w:r>
      <w:r w:rsidR="00CF1653" w:rsidRPr="00B73AF4">
        <w:rPr>
          <w:rFonts w:ascii="Trebuchet MS" w:hAnsi="Trebuchet MS"/>
          <w:bCs/>
          <w:color w:val="244061" w:themeColor="accent1" w:themeShade="80"/>
          <w:lang w:val="ro-RO"/>
        </w:rPr>
        <w:t xml:space="preserve">3 criterii, incluse în </w:t>
      </w:r>
      <w:r w:rsidR="006E717C" w:rsidRPr="00B73AF4">
        <w:rPr>
          <w:rFonts w:ascii="Trebuchet MS" w:hAnsi="Trebuchet MS"/>
          <w:bCs/>
          <w:i/>
          <w:iCs/>
          <w:color w:val="244061" w:themeColor="accent1" w:themeShade="80"/>
          <w:lang w:val="ro-RO"/>
        </w:rPr>
        <w:t xml:space="preserve">Anexa </w:t>
      </w:r>
      <w:r w:rsidR="00957132" w:rsidRPr="00B73AF4">
        <w:rPr>
          <w:rFonts w:ascii="Trebuchet MS" w:hAnsi="Trebuchet MS"/>
          <w:bCs/>
          <w:i/>
          <w:iCs/>
          <w:color w:val="244061" w:themeColor="accent1" w:themeShade="80"/>
          <w:lang w:val="ro-RO"/>
        </w:rPr>
        <w:t>1</w:t>
      </w:r>
      <w:r w:rsidR="00611719" w:rsidRPr="00B73AF4">
        <w:rPr>
          <w:rFonts w:ascii="Trebuchet MS" w:hAnsi="Trebuchet MS"/>
          <w:bCs/>
          <w:i/>
          <w:iCs/>
          <w:color w:val="244061" w:themeColor="accent1" w:themeShade="80"/>
          <w:lang w:val="ro-RO"/>
        </w:rPr>
        <w:t>0</w:t>
      </w:r>
      <w:r w:rsidR="00957132" w:rsidRPr="00B73AF4">
        <w:rPr>
          <w:rFonts w:ascii="Trebuchet MS" w:hAnsi="Trebuchet MS"/>
          <w:bCs/>
          <w:i/>
          <w:iCs/>
          <w:color w:val="244061" w:themeColor="accent1" w:themeShade="80"/>
          <w:lang w:val="ro-RO"/>
        </w:rPr>
        <w:t xml:space="preserve"> </w:t>
      </w:r>
      <w:r w:rsidR="006E717C" w:rsidRPr="00B73AF4">
        <w:rPr>
          <w:rFonts w:ascii="Trebuchet MS" w:hAnsi="Trebuchet MS"/>
          <w:bCs/>
          <w:i/>
          <w:iCs/>
          <w:color w:val="244061" w:themeColor="accent1" w:themeShade="80"/>
          <w:lang w:val="ro-RO"/>
        </w:rPr>
        <w:t>– Criteriile de evaluare tehnică şi financiară calitativă (P10)</w:t>
      </w:r>
      <w:r w:rsidR="00CF1653" w:rsidRPr="00B73AF4">
        <w:rPr>
          <w:rFonts w:ascii="Trebuchet MS" w:hAnsi="Trebuchet MS"/>
          <w:bCs/>
          <w:color w:val="244061" w:themeColor="accent1" w:themeShade="80"/>
          <w:lang w:val="ro-RO"/>
        </w:rPr>
        <w:t>, respectiv:</w:t>
      </w:r>
    </w:p>
    <w:p w14:paraId="12652C86" w14:textId="39D19A3F" w:rsidR="00CF1653" w:rsidRPr="00B73AF4" w:rsidRDefault="00CF1653" w:rsidP="00CF1653">
      <w:pPr>
        <w:ind w:right="-630"/>
        <w:jc w:val="both"/>
        <w:rPr>
          <w:rFonts w:ascii="Trebuchet MS" w:hAnsi="Trebuchet MS"/>
          <w:bCs/>
          <w:color w:val="244061" w:themeColor="accent1" w:themeShade="80"/>
          <w:lang w:val="ro-RO"/>
        </w:rPr>
      </w:pPr>
      <w:r w:rsidRPr="00B73AF4">
        <w:rPr>
          <w:rFonts w:ascii="Trebuchet MS" w:hAnsi="Trebuchet MS"/>
          <w:bCs/>
          <w:color w:val="244061" w:themeColor="accent1" w:themeShade="80"/>
          <w:lang w:val="ro-RO"/>
        </w:rPr>
        <w:t>1.</w:t>
      </w:r>
      <w:r w:rsidRPr="00B73AF4">
        <w:rPr>
          <w:rFonts w:ascii="Trebuchet MS" w:hAnsi="Trebuchet MS"/>
          <w:bCs/>
          <w:color w:val="244061" w:themeColor="accent1" w:themeShade="80"/>
          <w:lang w:val="ro-RO"/>
        </w:rPr>
        <w:tab/>
        <w:t xml:space="preserve">Relevanța - Coerența activităților cu obiectivele </w:t>
      </w:r>
      <w:r w:rsidR="0075231E" w:rsidRPr="00B73AF4">
        <w:rPr>
          <w:rFonts w:ascii="Trebuchet MS" w:hAnsi="Trebuchet MS"/>
          <w:bCs/>
          <w:color w:val="244061" w:themeColor="accent1" w:themeShade="80"/>
          <w:lang w:val="ro-RO"/>
        </w:rPr>
        <w:t>PIDS</w:t>
      </w:r>
    </w:p>
    <w:p w14:paraId="4E69DA8F" w14:textId="77777777" w:rsidR="00CF1653" w:rsidRPr="00B73AF4" w:rsidRDefault="00CF1653" w:rsidP="00CF1653">
      <w:pPr>
        <w:ind w:right="-630"/>
        <w:jc w:val="both"/>
        <w:rPr>
          <w:rFonts w:ascii="Trebuchet MS" w:hAnsi="Trebuchet MS"/>
          <w:bCs/>
          <w:color w:val="244061" w:themeColor="accent1" w:themeShade="80"/>
          <w:lang w:val="ro-RO"/>
        </w:rPr>
      </w:pPr>
      <w:r w:rsidRPr="00B73AF4">
        <w:rPr>
          <w:rFonts w:ascii="Trebuchet MS" w:hAnsi="Trebuchet MS"/>
          <w:bCs/>
          <w:color w:val="244061" w:themeColor="accent1" w:themeShade="80"/>
          <w:lang w:val="ro-RO"/>
        </w:rPr>
        <w:t>2.</w:t>
      </w:r>
      <w:r w:rsidRPr="00B73AF4">
        <w:rPr>
          <w:rFonts w:ascii="Trebuchet MS" w:hAnsi="Trebuchet MS"/>
          <w:bCs/>
          <w:color w:val="244061" w:themeColor="accent1" w:themeShade="80"/>
          <w:lang w:val="ro-RO"/>
        </w:rPr>
        <w:tab/>
        <w:t>Fezabilitatea și eficacitatea proiectului</w:t>
      </w:r>
    </w:p>
    <w:p w14:paraId="4DF27D89" w14:textId="06BEE2F7" w:rsidR="00CF1653" w:rsidRPr="00B73AF4" w:rsidRDefault="00CF1653" w:rsidP="00CF1653">
      <w:pPr>
        <w:ind w:right="-630"/>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3.</w:t>
      </w:r>
      <w:r w:rsidRPr="00B73AF4">
        <w:rPr>
          <w:rFonts w:ascii="Trebuchet MS" w:hAnsi="Trebuchet MS"/>
          <w:bCs/>
          <w:color w:val="244061" w:themeColor="accent1" w:themeShade="80"/>
          <w:lang w:val="it-IT"/>
        </w:rPr>
        <w:tab/>
        <w:t>Eficiența utilizării fondurilor</w:t>
      </w:r>
    </w:p>
    <w:p w14:paraId="6AC6C596" w14:textId="77777777" w:rsidR="00CF1653" w:rsidRPr="00DC031D" w:rsidRDefault="00CF1653" w:rsidP="00CF1653">
      <w:pPr>
        <w:ind w:right="-630"/>
        <w:jc w:val="both"/>
        <w:rPr>
          <w:rFonts w:ascii="Trebuchet MS" w:hAnsi="Trebuchet MS"/>
          <w:color w:val="244061" w:themeColor="accent1" w:themeShade="80"/>
          <w:lang w:val="ro-RO"/>
        </w:rPr>
      </w:pPr>
    </w:p>
    <w:p w14:paraId="6696FD02" w14:textId="77777777" w:rsidR="00CF1653" w:rsidRPr="00B73AF4" w:rsidRDefault="00CF1653" w:rsidP="00CF1653">
      <w:pPr>
        <w:ind w:right="-630"/>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Fiecare criteriu este împărțit în subcriterii punctate corespunzător. Nota maximă care poate fi acordată unui subcriteriu este stabilită în coloana punctaj. Nota pe fiecare criteriu în parte se calculează prin însumarea notelor acordate tuturor subcriteriilor care îl compun. Punctajul total acordat cererii de </w:t>
      </w:r>
      <w:proofErr w:type="spellStart"/>
      <w:r w:rsidRPr="00DC031D">
        <w:rPr>
          <w:rFonts w:ascii="Trebuchet MS" w:hAnsi="Trebuchet MS"/>
          <w:color w:val="244061" w:themeColor="accent1" w:themeShade="80"/>
          <w:lang w:val="ro-RO"/>
        </w:rPr>
        <w:t>finantare</w:t>
      </w:r>
      <w:proofErr w:type="spellEnd"/>
      <w:r w:rsidRPr="00DC031D">
        <w:rPr>
          <w:rFonts w:ascii="Trebuchet MS" w:hAnsi="Trebuchet MS"/>
          <w:color w:val="244061" w:themeColor="accent1" w:themeShade="80"/>
          <w:lang w:val="ro-RO"/>
        </w:rPr>
        <w:t xml:space="preserve"> reprezintă suma notelor acordate celor 3 criterii. </w:t>
      </w:r>
    </w:p>
    <w:p w14:paraId="497516C2" w14:textId="77777777" w:rsidR="00CF1653" w:rsidRPr="00DC031D" w:rsidRDefault="00CF1653" w:rsidP="00CF1653">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Operațiunile vor fi admise dacă cererile de finanțare primesc un punctaj total de peste 40 de puncte la criteriile </w:t>
      </w:r>
      <w:proofErr w:type="spellStart"/>
      <w:r w:rsidRPr="00DC031D">
        <w:rPr>
          <w:rFonts w:ascii="Trebuchet MS" w:hAnsi="Trebuchet MS"/>
          <w:color w:val="244061" w:themeColor="accent1" w:themeShade="80"/>
          <w:lang w:val="ro-RO"/>
        </w:rPr>
        <w:t>tehnico</w:t>
      </w:r>
      <w:proofErr w:type="spellEnd"/>
      <w:r w:rsidRPr="00DC031D">
        <w:rPr>
          <w:rFonts w:ascii="Trebuchet MS" w:hAnsi="Trebuchet MS"/>
          <w:color w:val="244061" w:themeColor="accent1" w:themeShade="80"/>
          <w:lang w:val="ro-RO"/>
        </w:rPr>
        <w:t>- financiare.</w:t>
      </w:r>
    </w:p>
    <w:p w14:paraId="2BF6F2EF" w14:textId="3E4883D9" w:rsidR="00CF1653" w:rsidRPr="00DC031D" w:rsidRDefault="00CF1653" w:rsidP="00CF1653">
      <w:pPr>
        <w:ind w:right="-630"/>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Comisia de evaluare poate solicita clarificări în cazul identificării unor neclarități/necorelări în cererea de finanțare inclusiv în anexele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documentele aferente. Comisia de evaluare poate solicita prin Solicitarea de clarificări inclusiv revizuirea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retransmiterea cererii de finanțare, dacă este cazul. Solicitantul transmite clarificările în condițiile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în termenul limită precizate în solicitarea de clarificări. În caz contrar, cererea de finanțare se va evalua doar pe baza informațiilor existente.</w:t>
      </w:r>
    </w:p>
    <w:p w14:paraId="5ECDF51E" w14:textId="6415C511" w:rsidR="00406C12" w:rsidRPr="00DC031D" w:rsidRDefault="00406C12" w:rsidP="00CF165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de evaluare prevăzute în </w:t>
      </w:r>
      <w:r w:rsidR="006E717C" w:rsidRPr="00DC031D">
        <w:rPr>
          <w:rFonts w:ascii="Trebuchet MS" w:eastAsia="Calibri" w:hAnsi="Trebuchet MS" w:cs="Times New Roman"/>
          <w:i/>
          <w:iCs/>
          <w:color w:val="244061" w:themeColor="accent1" w:themeShade="80"/>
          <w:w w:val="105"/>
          <w:lang w:val="ro-RO"/>
        </w:rPr>
        <w:t xml:space="preserve">Anexa </w:t>
      </w:r>
      <w:r w:rsidR="00957132" w:rsidRPr="00DC031D">
        <w:rPr>
          <w:rFonts w:ascii="Trebuchet MS" w:eastAsia="Calibri" w:hAnsi="Trebuchet MS" w:cs="Times New Roman"/>
          <w:i/>
          <w:iCs/>
          <w:color w:val="244061" w:themeColor="accent1" w:themeShade="80"/>
          <w:w w:val="105"/>
          <w:lang w:val="ro-RO"/>
        </w:rPr>
        <w:t>1</w:t>
      </w:r>
      <w:r w:rsidR="00611719" w:rsidRPr="00DC031D">
        <w:rPr>
          <w:rFonts w:ascii="Trebuchet MS" w:eastAsia="Calibri" w:hAnsi="Trebuchet MS" w:cs="Times New Roman"/>
          <w:i/>
          <w:iCs/>
          <w:color w:val="244061" w:themeColor="accent1" w:themeShade="80"/>
          <w:w w:val="105"/>
          <w:lang w:val="ro-RO"/>
        </w:rPr>
        <w:t>0</w:t>
      </w:r>
      <w:r w:rsidR="00957132" w:rsidRPr="00DC031D">
        <w:rPr>
          <w:rFonts w:ascii="Trebuchet MS" w:eastAsia="Calibri" w:hAnsi="Trebuchet MS" w:cs="Times New Roman"/>
          <w:i/>
          <w:iCs/>
          <w:color w:val="244061" w:themeColor="accent1" w:themeShade="80"/>
          <w:w w:val="105"/>
          <w:lang w:val="ro-RO"/>
        </w:rPr>
        <w:t xml:space="preserve"> </w:t>
      </w:r>
      <w:r w:rsidR="006E717C" w:rsidRPr="00DC031D">
        <w:rPr>
          <w:rFonts w:ascii="Trebuchet MS" w:eastAsia="Calibri" w:hAnsi="Trebuchet MS" w:cs="Times New Roman"/>
          <w:i/>
          <w:iCs/>
          <w:color w:val="244061" w:themeColor="accent1" w:themeShade="80"/>
          <w:w w:val="105"/>
          <w:lang w:val="ro-RO"/>
        </w:rPr>
        <w:t xml:space="preserve">– Criteriile de evaluare tehnică </w:t>
      </w:r>
      <w:proofErr w:type="spellStart"/>
      <w:r w:rsidR="006E717C" w:rsidRPr="00DC031D">
        <w:rPr>
          <w:rFonts w:ascii="Trebuchet MS" w:eastAsia="Calibri" w:hAnsi="Trebuchet MS" w:cs="Times New Roman"/>
          <w:i/>
          <w:iCs/>
          <w:color w:val="244061" w:themeColor="accent1" w:themeShade="80"/>
          <w:w w:val="105"/>
          <w:lang w:val="ro-RO"/>
        </w:rPr>
        <w:t>şi</w:t>
      </w:r>
      <w:proofErr w:type="spellEnd"/>
      <w:r w:rsidR="006E717C" w:rsidRPr="00DC031D">
        <w:rPr>
          <w:rFonts w:ascii="Trebuchet MS" w:eastAsia="Calibri" w:hAnsi="Trebuchet MS" w:cs="Times New Roman"/>
          <w:i/>
          <w:iCs/>
          <w:color w:val="244061" w:themeColor="accent1" w:themeShade="80"/>
          <w:w w:val="105"/>
          <w:lang w:val="ro-RO"/>
        </w:rPr>
        <w:t xml:space="preserve"> financiară calitativă (P10)</w:t>
      </w:r>
      <w:r w:rsidRPr="00DC031D">
        <w:rPr>
          <w:rFonts w:ascii="Trebuchet MS" w:eastAsia="Calibri" w:hAnsi="Trebuchet MS" w:cs="Times New Roman"/>
          <w:color w:val="244061" w:themeColor="accent1" w:themeShade="80"/>
          <w:w w:val="105"/>
          <w:lang w:val="ro-RO"/>
        </w:rPr>
        <w:t xml:space="preserve"> au caracter obligatoriu și vor fi aplicabile tuturor apelurilor de proiecte lansate, iar subcriteriile au caracter orientativ și pot fi adaptate în funcție de specificul fiecărui apel de proiecte.  </w:t>
      </w:r>
    </w:p>
    <w:p w14:paraId="1E4173D1" w14:textId="31D762FC"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situația în care sistemul informatic MySMIS2021/SMIS2021+ permite digitalizarea acordării punctajelor, o parte din criteriile sau sub-criteriile utilizate pentru evaluarea tehnică și financiară  calitativă pot fi digitalizate, caz in care punctajele sunt alocate automat  prin sistemul informatic MySMIS2021/SMIS2021+ în baza unui algoritm stabilit de AM </w:t>
      </w:r>
      <w:r w:rsidR="0075231E"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în cadrul Ghidul Solicitantului – Condiții Specifice și parametrizat în sistemul informatic odată cu atributele de apel.</w:t>
      </w:r>
    </w:p>
    <w:p w14:paraId="4484919B"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Experţii</w:t>
      </w:r>
      <w:proofErr w:type="spellEnd"/>
      <w:r w:rsidRPr="00DC031D">
        <w:rPr>
          <w:rFonts w:ascii="Trebuchet MS" w:eastAsia="Calibri" w:hAnsi="Trebuchet MS" w:cs="Times New Roman"/>
          <w:color w:val="244061" w:themeColor="accent1" w:themeShade="80"/>
          <w:w w:val="105"/>
          <w:lang w:val="ro-RO"/>
        </w:rPr>
        <w:t xml:space="preserve"> evaluatori pot aplica corecții/reduceri bugetare, în sensul reducerii cheltuielilor prevăzute în bugetul cererii de finanțare, după cum urmează:</w:t>
      </w:r>
    </w:p>
    <w:p w14:paraId="2CD2ADE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cu valoarea cheltuielilor neeligibile pe care solicitantul le-a încadrat </w:t>
      </w:r>
      <w:proofErr w:type="spellStart"/>
      <w:r w:rsidRPr="00DC031D">
        <w:rPr>
          <w:rFonts w:ascii="Trebuchet MS" w:eastAsia="Calibri" w:hAnsi="Trebuchet MS" w:cs="Times New Roman"/>
          <w:color w:val="244061" w:themeColor="accent1" w:themeShade="80"/>
          <w:w w:val="105"/>
          <w:lang w:val="ro-RO"/>
        </w:rPr>
        <w:t>greşit</w:t>
      </w:r>
      <w:proofErr w:type="spellEnd"/>
      <w:r w:rsidRPr="00DC031D">
        <w:rPr>
          <w:rFonts w:ascii="Trebuchet MS" w:eastAsia="Calibri" w:hAnsi="Trebuchet MS" w:cs="Times New Roman"/>
          <w:color w:val="244061" w:themeColor="accent1" w:themeShade="80"/>
          <w:w w:val="105"/>
          <w:lang w:val="ro-RO"/>
        </w:rPr>
        <w:t xml:space="preserve"> ca eligibile</w:t>
      </w:r>
    </w:p>
    <w:p w14:paraId="2965E1B7"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/sau</w:t>
      </w:r>
    </w:p>
    <w:p w14:paraId="4490F3C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 xml:space="preserve">- cu valoarea cheltuielilor </w:t>
      </w:r>
      <w:proofErr w:type="spellStart"/>
      <w:r w:rsidRPr="00DC031D">
        <w:rPr>
          <w:rFonts w:ascii="Trebuchet MS" w:eastAsia="Calibri" w:hAnsi="Trebuchet MS" w:cs="Times New Roman"/>
          <w:color w:val="244061" w:themeColor="accent1" w:themeShade="80"/>
          <w:w w:val="105"/>
          <w:lang w:val="ro-RO"/>
        </w:rPr>
        <w:t>potenţial</w:t>
      </w:r>
      <w:proofErr w:type="spellEnd"/>
      <w:r w:rsidRPr="00DC031D">
        <w:rPr>
          <w:rFonts w:ascii="Trebuchet MS" w:eastAsia="Calibri" w:hAnsi="Trebuchet MS" w:cs="Times New Roman"/>
          <w:color w:val="244061" w:themeColor="accent1" w:themeShade="80"/>
          <w:w w:val="105"/>
          <w:lang w:val="ro-RO"/>
        </w:rPr>
        <w:t xml:space="preserve"> eligibile, dar care:</w:t>
      </w:r>
    </w:p>
    <w:p w14:paraId="07E62D3C"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au legătură directă cu </w:t>
      </w:r>
      <w:proofErr w:type="spellStart"/>
      <w:r w:rsidRPr="00DC031D">
        <w:rPr>
          <w:rFonts w:ascii="Trebuchet MS" w:eastAsia="Calibri" w:hAnsi="Trebuchet MS" w:cs="Times New Roman"/>
          <w:color w:val="244061" w:themeColor="accent1" w:themeShade="80"/>
          <w:w w:val="105"/>
          <w:lang w:val="ro-RO"/>
        </w:rPr>
        <w:t>activităţile</w:t>
      </w:r>
      <w:proofErr w:type="spellEnd"/>
      <w:r w:rsidRPr="00DC031D">
        <w:rPr>
          <w:rFonts w:ascii="Trebuchet MS" w:eastAsia="Calibri" w:hAnsi="Trebuchet MS" w:cs="Times New Roman"/>
          <w:color w:val="244061" w:themeColor="accent1" w:themeShade="80"/>
          <w:w w:val="105"/>
          <w:lang w:val="ro-RO"/>
        </w:rPr>
        <w:t xml:space="preserve"> propuse, </w:t>
      </w:r>
    </w:p>
    <w:p w14:paraId="246212E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fie nu sunt necesare pentru </w:t>
      </w:r>
      <w:proofErr w:type="spellStart"/>
      <w:r w:rsidRPr="00DC031D">
        <w:rPr>
          <w:rFonts w:ascii="Trebuchet MS" w:eastAsia="Calibri" w:hAnsi="Trebuchet MS" w:cs="Times New Roman"/>
          <w:color w:val="244061" w:themeColor="accent1" w:themeShade="80"/>
          <w:w w:val="105"/>
          <w:lang w:val="ro-RO"/>
        </w:rPr>
        <w:t>execuţia</w:t>
      </w:r>
      <w:proofErr w:type="spellEnd"/>
      <w:r w:rsidRPr="00DC031D">
        <w:rPr>
          <w:rFonts w:ascii="Trebuchet MS" w:eastAsia="Calibri" w:hAnsi="Trebuchet MS" w:cs="Times New Roman"/>
          <w:color w:val="244061" w:themeColor="accent1" w:themeShade="80"/>
          <w:w w:val="105"/>
          <w:lang w:val="ro-RO"/>
        </w:rPr>
        <w:t xml:space="preserve"> proiectului </w:t>
      </w:r>
    </w:p>
    <w:p w14:paraId="617B823A"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și/sau </w:t>
      </w:r>
    </w:p>
    <w:p w14:paraId="5A3FDD42"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cu valoarea considerată </w:t>
      </w:r>
      <w:proofErr w:type="spellStart"/>
      <w:r w:rsidRPr="00DC031D">
        <w:rPr>
          <w:rFonts w:ascii="Trebuchet MS" w:eastAsia="Calibri" w:hAnsi="Trebuchet MS" w:cs="Times New Roman"/>
          <w:color w:val="244061" w:themeColor="accent1" w:themeShade="80"/>
          <w:w w:val="105"/>
          <w:lang w:val="ro-RO"/>
        </w:rPr>
        <w:t>excedentă</w:t>
      </w:r>
      <w:proofErr w:type="spellEnd"/>
      <w:r w:rsidRPr="00DC031D">
        <w:rPr>
          <w:rFonts w:ascii="Trebuchet MS" w:eastAsia="Calibri" w:hAnsi="Trebuchet MS" w:cs="Times New Roman"/>
          <w:color w:val="244061" w:themeColor="accent1" w:themeShade="80"/>
          <w:w w:val="105"/>
          <w:lang w:val="ro-RO"/>
        </w:rPr>
        <w:t xml:space="preserve">, a cheltuielilor </w:t>
      </w:r>
      <w:proofErr w:type="spellStart"/>
      <w:r w:rsidRPr="00DC031D">
        <w:rPr>
          <w:rFonts w:ascii="Trebuchet MS" w:eastAsia="Calibri" w:hAnsi="Trebuchet MS" w:cs="Times New Roman"/>
          <w:color w:val="244061" w:themeColor="accent1" w:themeShade="80"/>
          <w:w w:val="105"/>
          <w:lang w:val="ro-RO"/>
        </w:rPr>
        <w:t>disproporţionate</w:t>
      </w:r>
      <w:proofErr w:type="spellEnd"/>
      <w:r w:rsidRPr="00DC031D">
        <w:rPr>
          <w:rFonts w:ascii="Trebuchet MS" w:eastAsia="Calibri" w:hAnsi="Trebuchet MS" w:cs="Times New Roman"/>
          <w:color w:val="244061" w:themeColor="accent1" w:themeShade="80"/>
          <w:w w:val="105"/>
          <w:lang w:val="ro-RO"/>
        </w:rPr>
        <w:t xml:space="preserve"> în raport cu dimensiunea activităților proiectului</w:t>
      </w:r>
    </w:p>
    <w:p w14:paraId="5F182649" w14:textId="35EB41EA"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 xml:space="preserve">în cazul </w:t>
      </w:r>
      <w:r w:rsidRPr="00DC031D">
        <w:rPr>
          <w:rFonts w:ascii="Trebuchet MS" w:eastAsia="Calibri" w:hAnsi="Trebuchet MS" w:cs="Times New Roman"/>
          <w:color w:val="244061" w:themeColor="accent1" w:themeShade="80"/>
          <w:w w:val="105"/>
          <w:lang w:val="ro-RO"/>
        </w:rPr>
        <w:t>depășirii plafoanelor prevăzute la nivelul Ghidul Solicitantului – Condiții Generale și/sau Condiții Specifice</w:t>
      </w:r>
      <w:r w:rsidR="00632AFD" w:rsidRPr="00DC031D">
        <w:rPr>
          <w:rFonts w:ascii="Trebuchet MS" w:eastAsia="Calibri" w:hAnsi="Trebuchet MS" w:cs="Times New Roman"/>
          <w:color w:val="244061" w:themeColor="accent1" w:themeShade="80"/>
          <w:w w:val="105"/>
          <w:lang w:val="ro-RO"/>
        </w:rPr>
        <w:t>,</w:t>
      </w:r>
    </w:p>
    <w:p w14:paraId="3C819B48" w14:textId="6D09407D"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în cazul în care costurile/</w:t>
      </w:r>
      <w:r w:rsidRPr="00DC031D">
        <w:rPr>
          <w:rFonts w:ascii="Trebuchet MS" w:eastAsia="Calibri" w:hAnsi="Trebuchet MS" w:cs="Times New Roman"/>
          <w:color w:val="244061" w:themeColor="accent1" w:themeShade="80"/>
          <w:w w:val="105"/>
          <w:lang w:val="ro-RO"/>
        </w:rPr>
        <w:t>prețuri</w:t>
      </w:r>
      <w:r w:rsidR="00632AFD" w:rsidRPr="00DC031D">
        <w:rPr>
          <w:rFonts w:ascii="Trebuchet MS" w:eastAsia="Calibri" w:hAnsi="Trebuchet MS" w:cs="Times New Roman"/>
          <w:color w:val="244061" w:themeColor="accent1" w:themeShade="80"/>
          <w:w w:val="105"/>
          <w:lang w:val="ro-RO"/>
        </w:rPr>
        <w:t>le</w:t>
      </w:r>
      <w:r w:rsidRPr="00DC031D">
        <w:rPr>
          <w:rFonts w:ascii="Trebuchet MS" w:eastAsia="Calibri" w:hAnsi="Trebuchet MS" w:cs="Times New Roman"/>
          <w:color w:val="244061" w:themeColor="accent1" w:themeShade="80"/>
          <w:w w:val="105"/>
          <w:lang w:val="ro-RO"/>
        </w:rPr>
        <w:t xml:space="preserve"> depășesc nivelul practicat la nivelul piețelor de profil</w:t>
      </w:r>
      <w:r w:rsidR="00632AFD" w:rsidRPr="00DC031D">
        <w:rPr>
          <w:rFonts w:ascii="Trebuchet MS" w:eastAsia="Calibri" w:hAnsi="Trebuchet MS" w:cs="Times New Roman"/>
          <w:color w:val="244061" w:themeColor="accent1" w:themeShade="80"/>
          <w:w w:val="105"/>
          <w:lang w:val="ro-RO"/>
        </w:rPr>
        <w:t>,</w:t>
      </w:r>
    </w:p>
    <w:p w14:paraId="532EEE0D" w14:textId="5948494A"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 </w:t>
      </w:r>
      <w:r w:rsidR="00632AFD" w:rsidRPr="00DC031D">
        <w:rPr>
          <w:rFonts w:ascii="Trebuchet MS" w:eastAsia="Calibri" w:hAnsi="Trebuchet MS" w:cs="Times New Roman"/>
          <w:color w:val="244061" w:themeColor="accent1" w:themeShade="80"/>
          <w:w w:val="105"/>
          <w:lang w:val="ro-RO"/>
        </w:rPr>
        <w:t xml:space="preserve">cu </w:t>
      </w:r>
      <w:r w:rsidRPr="00DC031D">
        <w:rPr>
          <w:rFonts w:ascii="Trebuchet MS" w:eastAsia="Calibri" w:hAnsi="Trebuchet MS" w:cs="Times New Roman"/>
          <w:color w:val="244061" w:themeColor="accent1" w:themeShade="80"/>
          <w:w w:val="105"/>
          <w:lang w:val="ro-RO"/>
        </w:rPr>
        <w:t>alte cheltuieli identificate care pot afecta buna implementare a proiectului</w:t>
      </w:r>
      <w:r w:rsidR="00632AFD" w:rsidRPr="00DC031D">
        <w:rPr>
          <w:rFonts w:ascii="Trebuchet MS" w:eastAsia="Calibri" w:hAnsi="Trebuchet MS" w:cs="Times New Roman"/>
          <w:color w:val="244061" w:themeColor="accent1" w:themeShade="80"/>
          <w:w w:val="105"/>
          <w:lang w:val="ro-RO"/>
        </w:rPr>
        <w:t>.</w:t>
      </w:r>
    </w:p>
    <w:p w14:paraId="4A6F3AD8"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Reducerile bugetare se realizează de echipa de evaluare doar în urma transmiterii către </w:t>
      </w:r>
      <w:proofErr w:type="spellStart"/>
      <w:r w:rsidRPr="00DC031D">
        <w:rPr>
          <w:rFonts w:ascii="Trebuchet MS" w:eastAsia="Calibri" w:hAnsi="Trebuchet MS" w:cs="Times New Roman"/>
          <w:color w:val="244061" w:themeColor="accent1" w:themeShade="80"/>
          <w:w w:val="105"/>
          <w:lang w:val="ro-RO"/>
        </w:rPr>
        <w:t>aplicant</w:t>
      </w:r>
      <w:proofErr w:type="spellEnd"/>
      <w:r w:rsidRPr="00DC031D">
        <w:rPr>
          <w:rFonts w:ascii="Trebuchet MS" w:eastAsia="Calibri" w:hAnsi="Trebuchet MS" w:cs="Times New Roman"/>
          <w:color w:val="244061" w:themeColor="accent1" w:themeShade="80"/>
          <w:w w:val="105"/>
          <w:lang w:val="ro-RO"/>
        </w:rPr>
        <w:t xml:space="preserve"> a unei solicitări de clarificări si analizării răspunsului primit de la acesta (cu excepția cheltuielilor neeligibile pe care solicitantul le-a încadrat </w:t>
      </w:r>
      <w:proofErr w:type="spellStart"/>
      <w:r w:rsidRPr="00DC031D">
        <w:rPr>
          <w:rFonts w:ascii="Trebuchet MS" w:eastAsia="Calibri" w:hAnsi="Trebuchet MS" w:cs="Times New Roman"/>
          <w:color w:val="244061" w:themeColor="accent1" w:themeShade="80"/>
          <w:w w:val="105"/>
          <w:lang w:val="ro-RO"/>
        </w:rPr>
        <w:t>greşit</w:t>
      </w:r>
      <w:proofErr w:type="spellEnd"/>
      <w:r w:rsidRPr="00DC031D">
        <w:rPr>
          <w:rFonts w:ascii="Trebuchet MS" w:eastAsia="Calibri" w:hAnsi="Trebuchet MS" w:cs="Times New Roman"/>
          <w:color w:val="244061" w:themeColor="accent1" w:themeShade="80"/>
          <w:w w:val="105"/>
          <w:lang w:val="ro-RO"/>
        </w:rPr>
        <w:t xml:space="preserve"> ca eligibile si/sau a depășirii plafoanelor, care pot fi corectate sau diminuate, fără să fie solicitată nicio clarificare).</w:t>
      </w:r>
    </w:p>
    <w:p w14:paraId="28314D4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In cazul in care corecțiile/reducerile bugetare </w:t>
      </w:r>
      <w:proofErr w:type="spellStart"/>
      <w:r w:rsidRPr="00DC031D">
        <w:rPr>
          <w:rFonts w:ascii="Trebuchet MS" w:eastAsia="Calibri" w:hAnsi="Trebuchet MS" w:cs="Times New Roman"/>
          <w:color w:val="244061" w:themeColor="accent1" w:themeShade="80"/>
          <w:w w:val="105"/>
          <w:lang w:val="ro-RO"/>
        </w:rPr>
        <w:t>depăsesc</w:t>
      </w:r>
      <w:proofErr w:type="spellEnd"/>
      <w:r w:rsidRPr="00DC031D">
        <w:rPr>
          <w:rFonts w:ascii="Trebuchet MS" w:eastAsia="Calibri" w:hAnsi="Trebuchet MS" w:cs="Times New Roman"/>
          <w:color w:val="244061" w:themeColor="accent1" w:themeShade="80"/>
          <w:w w:val="105"/>
          <w:lang w:val="ro-RO"/>
        </w:rPr>
        <w:t xml:space="preserve"> 30% din valoarea totală eligibilă a proiectului, cererea de </w:t>
      </w:r>
      <w:proofErr w:type="spellStart"/>
      <w:r w:rsidRPr="00DC031D">
        <w:rPr>
          <w:rFonts w:ascii="Trebuchet MS" w:eastAsia="Calibri" w:hAnsi="Trebuchet MS" w:cs="Times New Roman"/>
          <w:color w:val="244061" w:themeColor="accent1" w:themeShade="80"/>
          <w:w w:val="105"/>
          <w:lang w:val="ro-RO"/>
        </w:rPr>
        <w:t>finantare</w:t>
      </w:r>
      <w:proofErr w:type="spellEnd"/>
      <w:r w:rsidRPr="00DC031D">
        <w:rPr>
          <w:rFonts w:ascii="Trebuchet MS" w:eastAsia="Calibri" w:hAnsi="Trebuchet MS" w:cs="Times New Roman"/>
          <w:color w:val="244061" w:themeColor="accent1" w:themeShade="80"/>
          <w:w w:val="105"/>
          <w:lang w:val="ro-RO"/>
        </w:rPr>
        <w:t xml:space="preserve"> este respinsă. </w:t>
      </w:r>
    </w:p>
    <w:p w14:paraId="066F8534"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va fi informat asupra modificărilor la buget efectuate de echipa de evaluatori, în etapa de evaluare </w:t>
      </w:r>
      <w:proofErr w:type="spellStart"/>
      <w:r w:rsidRPr="00DC031D">
        <w:rPr>
          <w:rFonts w:ascii="Trebuchet MS" w:eastAsia="Calibri" w:hAnsi="Trebuchet MS" w:cs="Times New Roman"/>
          <w:color w:val="244061" w:themeColor="accent1" w:themeShade="80"/>
          <w:w w:val="105"/>
          <w:lang w:val="ro-RO"/>
        </w:rPr>
        <w:t>tehnico</w:t>
      </w:r>
      <w:proofErr w:type="spellEnd"/>
      <w:r w:rsidRPr="00DC031D">
        <w:rPr>
          <w:rFonts w:ascii="Trebuchet MS" w:eastAsia="Calibri" w:hAnsi="Trebuchet MS" w:cs="Times New Roman"/>
          <w:color w:val="244061" w:themeColor="accent1" w:themeShade="80"/>
          <w:w w:val="105"/>
          <w:lang w:val="ro-RO"/>
        </w:rPr>
        <w:t>-financiară calitativă. El trebuie să accepte aceste modificări în termenul indicat in scrisoarea de modificări bugetare (maxim 5 zile lucrătoare). În cazul în care solicitantul nu este de acord cu toate modificările propuse sau nu răspunde deloc la informarea transmisă, cererea de finanțare va fi respinsă.</w:t>
      </w:r>
    </w:p>
    <w:p w14:paraId="7F55C386"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in care Președintele sau Secretarul Comitetului de evaluare identifică in grilele de evaluare transmise de către evaluatori constatări neconforme din partea acestora, erori, comentarii incomplete, constatări diferite etc, sau pentru abordarea comună a unor aspecte, Președintele sau Secretarul Comitetului de evaluare pot transmite indicații/ observații evaluatorilor, de care aceștia trebuie să țină cont și să le aplice în continuare în procesul de evaluare.   </w:t>
      </w:r>
    </w:p>
    <w:p w14:paraId="183AEF42"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Grilele de verificare finale vor face trimitere și vor conține și informațiile prezentate în Scrisorile de clarificări, precum și răspunsurile la clarificări transmise de solicitant.</w:t>
      </w:r>
    </w:p>
    <w:p w14:paraId="27F968F5"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p>
    <w:p w14:paraId="263C3867"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b/>
          <w:color w:val="244061" w:themeColor="accent1" w:themeShade="80"/>
          <w:w w:val="105"/>
          <w:lang w:val="ro-RO"/>
        </w:rPr>
      </w:pPr>
      <w:r w:rsidRPr="00DC031D">
        <w:rPr>
          <w:rFonts w:ascii="Trebuchet MS" w:eastAsia="Calibri" w:hAnsi="Trebuchet MS" w:cs="Times New Roman"/>
          <w:b/>
          <w:color w:val="244061" w:themeColor="accent1" w:themeShade="80"/>
          <w:w w:val="105"/>
          <w:lang w:val="ro-RO"/>
        </w:rPr>
        <w:t>Concilierea evaluării</w:t>
      </w:r>
    </w:p>
    <w:p w14:paraId="6F4C8023"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 Diferențe de punctaj:</w:t>
      </w:r>
    </w:p>
    <w:p w14:paraId="64DCABCF"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lastRenderedPageBreak/>
        <w:t>Dacă între evaluatori există diferențe mai mari de 3 puncte la oricare dintre subcriterii, Președintele Comitetului de Evaluare asigură concilierea opiniilor evaluatorilor. Evaluatorii reevaluează proiectul și își revizuiesc grilele de evaluare, astfel încât să nu existe diferențe mai mari decât limita specificată (3 puncte).</w:t>
      </w:r>
    </w:p>
    <w:p w14:paraId="00B81006"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  Diferențe în recomandările privind modificarea bugetului:</w:t>
      </w:r>
    </w:p>
    <w:p w14:paraId="304B7845"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cazul în care cei doi evaluatori au intervenții diferite pe buget, ducând la valori diferite ale bugetului, Președintele Comitetului de Evaluare asigură concilierea opiniilor evaluatorilor. </w:t>
      </w:r>
    </w:p>
    <w:p w14:paraId="5A51AA7C" w14:textId="77777777" w:rsidR="00406C12" w:rsidRPr="00DC031D" w:rsidRDefault="00406C12" w:rsidP="00406C12">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În orice moment al evaluării tehnice și financiare calitative, dacă membrii Comitetului de evaluare constată încălcarea uneia sau mai multor criterii de evaluare eliminatorii, cererea de finanțare va fi respinsă, fără a mai fi efectuată evaluarea tehnică și financiară calitativă.</w:t>
      </w:r>
    </w:p>
    <w:p w14:paraId="120891BB" w14:textId="77777777" w:rsidR="00E75881" w:rsidRPr="00B73AF4" w:rsidRDefault="00B53D8F" w:rsidP="00B53725">
      <w:p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În cazul apelului de proiecte PoIDS care este componentă a programului național „Sprijin pentru România” implementat în temeiul Ordonanței de urgență a Guvernului nr. 63/2022, cu modificările si completările ulterioare, </w:t>
      </w:r>
      <w:r w:rsidR="00E75881" w:rsidRPr="00B73AF4">
        <w:rPr>
          <w:rFonts w:ascii="Trebuchet MS" w:hAnsi="Trebuchet MS"/>
          <w:color w:val="244061" w:themeColor="accent1" w:themeShade="80"/>
          <w:lang w:val="it-IT"/>
        </w:rPr>
        <w:t>etapele 1. Verificarea conformității administrative a proiectelor, 2.1 Evaluarea tehnică și financiară preliminară (P10) și  2.2 Evaluarea tehnică și financiară calitativă (P10) din cadrul secțiunii   D.Prioritatea P10. Ajutorarea persoanelor defavorizate nu sunt aplicabile.</w:t>
      </w:r>
    </w:p>
    <w:p w14:paraId="31BBC4C7" w14:textId="7B219DA8" w:rsidR="00B53D8F" w:rsidRDefault="00E75881" w:rsidP="00B53725">
      <w:pPr>
        <w:ind w:right="-630"/>
        <w:jc w:val="both"/>
        <w:rPr>
          <w:rFonts w:ascii="Trebuchet MS" w:hAnsi="Trebuchet MS"/>
          <w:color w:val="244061" w:themeColor="accent1" w:themeShade="80"/>
        </w:rPr>
      </w:pPr>
      <w:r w:rsidRPr="00B73AF4">
        <w:rPr>
          <w:rFonts w:ascii="Trebuchet MS" w:hAnsi="Trebuchet MS"/>
          <w:color w:val="244061" w:themeColor="accent1" w:themeShade="80"/>
          <w:lang w:val="it-IT"/>
        </w:rPr>
        <w:t>D</w:t>
      </w:r>
      <w:r w:rsidR="00B53D8F" w:rsidRPr="00B73AF4">
        <w:rPr>
          <w:rFonts w:ascii="Trebuchet MS" w:hAnsi="Trebuchet MS"/>
          <w:color w:val="244061" w:themeColor="accent1" w:themeShade="80"/>
          <w:lang w:val="it-IT"/>
        </w:rPr>
        <w:t>erularea proceselor de pregătire și lansare a apelului de proiecte, depunerea cererii de finanțare, evaluare și selecți</w:t>
      </w:r>
      <w:r w:rsidR="007379FF" w:rsidRPr="00B73AF4">
        <w:rPr>
          <w:rFonts w:ascii="Trebuchet MS" w:hAnsi="Trebuchet MS"/>
          <w:color w:val="244061" w:themeColor="accent1" w:themeShade="80"/>
          <w:lang w:val="it-IT"/>
        </w:rPr>
        <w:t>e</w:t>
      </w:r>
      <w:r w:rsidR="00B53D8F" w:rsidRPr="00B73AF4">
        <w:rPr>
          <w:rFonts w:ascii="Trebuchet MS" w:hAnsi="Trebuchet MS"/>
          <w:color w:val="244061" w:themeColor="accent1" w:themeShade="80"/>
          <w:lang w:val="it-IT"/>
        </w:rPr>
        <w:t xml:space="preserve"> se va realiza prin sistemul informatic MySMIS2014/SMIS2014+, conform funcțiilor, etapelor și fluxurilor existente la nivelul acestuia. </w:t>
      </w:r>
      <w:proofErr w:type="spellStart"/>
      <w:r w:rsidR="00B53D8F">
        <w:rPr>
          <w:rFonts w:ascii="Trebuchet MS" w:hAnsi="Trebuchet MS"/>
          <w:color w:val="244061" w:themeColor="accent1" w:themeShade="80"/>
        </w:rPr>
        <w:t>În</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acest</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sens</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în</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procesul</w:t>
      </w:r>
      <w:proofErr w:type="spellEnd"/>
      <w:r w:rsidR="00B53D8F">
        <w:rPr>
          <w:rFonts w:ascii="Trebuchet MS" w:hAnsi="Trebuchet MS"/>
          <w:color w:val="244061" w:themeColor="accent1" w:themeShade="80"/>
        </w:rPr>
        <w:t xml:space="preserve"> de </w:t>
      </w:r>
      <w:proofErr w:type="spellStart"/>
      <w:r w:rsidR="00B53D8F">
        <w:rPr>
          <w:rFonts w:ascii="Trebuchet MS" w:hAnsi="Trebuchet MS"/>
          <w:color w:val="244061" w:themeColor="accent1" w:themeShade="80"/>
        </w:rPr>
        <w:t>evaluare</w:t>
      </w:r>
      <w:proofErr w:type="spellEnd"/>
      <w:r w:rsidR="00B53D8F">
        <w:rPr>
          <w:rFonts w:ascii="Trebuchet MS" w:hAnsi="Trebuchet MS"/>
          <w:color w:val="244061" w:themeColor="accent1" w:themeShade="80"/>
        </w:rPr>
        <w:t xml:space="preserve"> se </w:t>
      </w:r>
      <w:proofErr w:type="spellStart"/>
      <w:r w:rsidR="00B53D8F">
        <w:rPr>
          <w:rFonts w:ascii="Trebuchet MS" w:hAnsi="Trebuchet MS"/>
          <w:color w:val="244061" w:themeColor="accent1" w:themeShade="80"/>
        </w:rPr>
        <w:t>vor</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utiliza</w:t>
      </w:r>
      <w:proofErr w:type="spellEnd"/>
      <w:r w:rsidR="00B53D8F">
        <w:rPr>
          <w:rFonts w:ascii="Trebuchet MS" w:hAnsi="Trebuchet MS"/>
          <w:color w:val="244061" w:themeColor="accent1" w:themeShade="80"/>
        </w:rPr>
        <w:t xml:space="preserve"> </w:t>
      </w:r>
      <w:proofErr w:type="spellStart"/>
      <w:r w:rsidR="00B53D8F">
        <w:rPr>
          <w:rFonts w:ascii="Trebuchet MS" w:hAnsi="Trebuchet MS"/>
          <w:color w:val="244061" w:themeColor="accent1" w:themeShade="80"/>
        </w:rPr>
        <w:t>următoarele</w:t>
      </w:r>
      <w:proofErr w:type="spellEnd"/>
      <w:r w:rsidR="00B53D8F">
        <w:rPr>
          <w:rFonts w:ascii="Trebuchet MS" w:hAnsi="Trebuchet MS"/>
          <w:color w:val="244061" w:themeColor="accent1" w:themeShade="80"/>
        </w:rPr>
        <w:t xml:space="preserve"> grille de </w:t>
      </w:r>
      <w:proofErr w:type="spellStart"/>
      <w:r w:rsidR="00B53D8F">
        <w:rPr>
          <w:rFonts w:ascii="Trebuchet MS" w:hAnsi="Trebuchet MS"/>
          <w:color w:val="244061" w:themeColor="accent1" w:themeShade="80"/>
        </w:rPr>
        <w:t>evaluare</w:t>
      </w:r>
      <w:proofErr w:type="spellEnd"/>
      <w:r w:rsidR="00B53D8F">
        <w:rPr>
          <w:rFonts w:ascii="Trebuchet MS" w:hAnsi="Trebuchet MS"/>
          <w:color w:val="244061" w:themeColor="accent1" w:themeShade="80"/>
        </w:rPr>
        <w:t>:</w:t>
      </w:r>
    </w:p>
    <w:p w14:paraId="391AFA29" w14:textId="79DD1A60" w:rsidR="00B53D8F" w:rsidRPr="00B73AF4" w:rsidRDefault="00B53D8F" w:rsidP="00B53D8F">
      <w:pPr>
        <w:pStyle w:val="ListParagraph"/>
        <w:numPr>
          <w:ilvl w:val="0"/>
          <w:numId w:val="24"/>
        </w:numPr>
        <w:ind w:right="-630"/>
        <w:jc w:val="both"/>
        <w:rPr>
          <w:rFonts w:ascii="Trebuchet MS" w:hAnsi="Trebuchet MS"/>
          <w:color w:val="244061" w:themeColor="accent1" w:themeShade="80"/>
          <w:lang w:val="it-IT"/>
        </w:rPr>
      </w:pPr>
      <w:bookmarkStart w:id="67" w:name="_Hlk141288332"/>
      <w:r w:rsidRPr="00B73AF4">
        <w:rPr>
          <w:rFonts w:ascii="Trebuchet MS" w:hAnsi="Trebuchet MS"/>
          <w:color w:val="244061" w:themeColor="accent1" w:themeShade="80"/>
          <w:lang w:val="it-IT"/>
        </w:rPr>
        <w:t xml:space="preserve">Anexa 11 – Criteriile de conformitate administrativă și eligibilitate pentru apelul de proiecte PoIDS care este componentă a programului național „Sprijin pentru România” </w:t>
      </w:r>
      <w:r w:rsidR="00165E03" w:rsidRPr="00B73AF4">
        <w:rPr>
          <w:rFonts w:ascii="Trebuchet MS" w:hAnsi="Trebuchet MS"/>
          <w:color w:val="244061" w:themeColor="accent1" w:themeShade="80"/>
          <w:lang w:val="it-IT"/>
        </w:rPr>
        <w:t>(P10)</w:t>
      </w:r>
      <w:r w:rsidR="00E46D8B" w:rsidRPr="00B73AF4">
        <w:rPr>
          <w:rFonts w:ascii="Trebuchet MS" w:hAnsi="Trebuchet MS"/>
          <w:color w:val="244061" w:themeColor="accent1" w:themeShade="80"/>
          <w:lang w:val="it-IT"/>
        </w:rPr>
        <w:t>;</w:t>
      </w:r>
    </w:p>
    <w:p w14:paraId="2C0DBA3B" w14:textId="4FD49F93" w:rsidR="000E7E08" w:rsidRPr="00B73AF4" w:rsidRDefault="00B53D8F" w:rsidP="00B73AF4">
      <w:pPr>
        <w:pStyle w:val="ListParagraph"/>
        <w:numPr>
          <w:ilvl w:val="0"/>
          <w:numId w:val="24"/>
        </w:numPr>
        <w:ind w:right="-63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Anexa 12 – Criteriile de evaluare tehnică şi financiară - pentru apelul de proiecte PoIDS  care este componentă a programului național „Sprijin pentru România” </w:t>
      </w:r>
      <w:r w:rsidR="00165E03" w:rsidRPr="00B73AF4">
        <w:rPr>
          <w:rFonts w:ascii="Trebuchet MS" w:hAnsi="Trebuchet MS"/>
          <w:color w:val="244061" w:themeColor="accent1" w:themeShade="80"/>
          <w:lang w:val="it-IT"/>
        </w:rPr>
        <w:t>(P10)</w:t>
      </w:r>
      <w:r w:rsidR="00E46D8B" w:rsidRPr="00B73AF4">
        <w:rPr>
          <w:rFonts w:ascii="Trebuchet MS" w:hAnsi="Trebuchet MS"/>
          <w:color w:val="244061" w:themeColor="accent1" w:themeShade="80"/>
          <w:lang w:val="it-IT"/>
        </w:rPr>
        <w:t>.</w:t>
      </w:r>
    </w:p>
    <w:bookmarkEnd w:id="67"/>
    <w:p w14:paraId="079D7985" w14:textId="77777777" w:rsidR="00B53D8F" w:rsidRPr="00B73AF4" w:rsidRDefault="00B53D8F" w:rsidP="00B53725">
      <w:pPr>
        <w:ind w:right="-630"/>
        <w:jc w:val="both"/>
        <w:rPr>
          <w:rFonts w:ascii="Trebuchet MS" w:hAnsi="Trebuchet MS"/>
          <w:color w:val="244061" w:themeColor="accent1" w:themeShade="80"/>
          <w:lang w:val="it-IT"/>
        </w:rPr>
      </w:pPr>
    </w:p>
    <w:p w14:paraId="507D9AE5" w14:textId="73B955D1" w:rsidR="00697C94" w:rsidRPr="00B73AF4" w:rsidRDefault="00B061C0" w:rsidP="00737326">
      <w:pPr>
        <w:pStyle w:val="Heading1"/>
        <w:jc w:val="both"/>
        <w:rPr>
          <w:rFonts w:ascii="Trebuchet MS" w:hAnsi="Trebuchet MS"/>
          <w:b/>
          <w:bCs/>
          <w:color w:val="244061" w:themeColor="accent1" w:themeShade="80"/>
          <w:sz w:val="22"/>
          <w:szCs w:val="22"/>
          <w:lang w:val="it-IT"/>
        </w:rPr>
      </w:pPr>
      <w:bookmarkStart w:id="68" w:name="_Toc135760168"/>
      <w:r w:rsidRPr="00B73AF4">
        <w:rPr>
          <w:rFonts w:ascii="Trebuchet MS" w:hAnsi="Trebuchet MS"/>
          <w:b/>
          <w:bCs/>
          <w:color w:val="244061" w:themeColor="accent1" w:themeShade="80"/>
          <w:sz w:val="22"/>
          <w:szCs w:val="22"/>
          <w:lang w:val="it-IT"/>
        </w:rPr>
        <w:t xml:space="preserve">IV. </w:t>
      </w:r>
      <w:r w:rsidR="00696DEF" w:rsidRPr="00B73AF4">
        <w:rPr>
          <w:rFonts w:ascii="Trebuchet MS" w:hAnsi="Trebuchet MS"/>
          <w:b/>
          <w:bCs/>
          <w:color w:val="244061" w:themeColor="accent1" w:themeShade="80"/>
          <w:sz w:val="22"/>
          <w:szCs w:val="22"/>
          <w:lang w:val="it-IT"/>
        </w:rPr>
        <w:t>Prioritatea</w:t>
      </w:r>
      <w:r w:rsidR="00BC0242" w:rsidRPr="00B73AF4">
        <w:rPr>
          <w:rFonts w:ascii="Trebuchet MS" w:hAnsi="Trebuchet MS"/>
          <w:b/>
          <w:bCs/>
          <w:color w:val="244061" w:themeColor="accent1" w:themeShade="80"/>
          <w:sz w:val="22"/>
          <w:szCs w:val="22"/>
          <w:lang w:val="it-IT"/>
        </w:rPr>
        <w:t xml:space="preserve"> </w:t>
      </w:r>
      <w:r w:rsidR="00697C94" w:rsidRPr="00B73AF4">
        <w:rPr>
          <w:rFonts w:ascii="Trebuchet MS" w:hAnsi="Trebuchet MS"/>
          <w:b/>
          <w:bCs/>
          <w:color w:val="244061" w:themeColor="accent1" w:themeShade="80"/>
          <w:sz w:val="22"/>
          <w:szCs w:val="22"/>
          <w:lang w:val="it-IT"/>
        </w:rPr>
        <w:t>Asistență Tehnică</w:t>
      </w:r>
      <w:bookmarkEnd w:id="68"/>
    </w:p>
    <w:p w14:paraId="399F9D13" w14:textId="77777777" w:rsidR="00BC0242" w:rsidRPr="00B73AF4" w:rsidRDefault="00BC0242" w:rsidP="00737326">
      <w:pPr>
        <w:spacing w:after="0" w:line="240" w:lineRule="auto"/>
        <w:jc w:val="both"/>
        <w:rPr>
          <w:rFonts w:ascii="Trebuchet MS" w:hAnsi="Trebuchet MS"/>
          <w:b/>
          <w:color w:val="244061" w:themeColor="accent1" w:themeShade="80"/>
          <w:lang w:val="it-IT"/>
        </w:rPr>
      </w:pPr>
    </w:p>
    <w:p w14:paraId="7DAC2F03" w14:textId="5825B50D" w:rsidR="00697C94" w:rsidRPr="00B73AF4" w:rsidRDefault="00697C94" w:rsidP="00737326">
      <w:pPr>
        <w:spacing w:after="0" w:line="240" w:lineRule="auto"/>
        <w:jc w:val="both"/>
        <w:rPr>
          <w:rFonts w:ascii="Trebuchet MS" w:hAnsi="Trebuchet MS"/>
          <w:bCs/>
          <w:color w:val="244061" w:themeColor="accent1" w:themeShade="80"/>
          <w:lang w:val="it-IT"/>
        </w:rPr>
      </w:pPr>
      <w:r w:rsidRPr="00B73AF4">
        <w:rPr>
          <w:rFonts w:ascii="Trebuchet MS" w:hAnsi="Trebuchet MS"/>
          <w:bCs/>
          <w:color w:val="244061" w:themeColor="accent1" w:themeShade="80"/>
          <w:lang w:val="it-IT"/>
        </w:rPr>
        <w:t>Proiectele de asistență tehnică vor fi depuse în mod continuu.</w:t>
      </w:r>
    </w:p>
    <w:p w14:paraId="51946E8A" w14:textId="77777777" w:rsidR="00697C94" w:rsidRPr="00B73AF4" w:rsidRDefault="00697C94" w:rsidP="00737326">
      <w:pPr>
        <w:spacing w:after="0" w:line="240" w:lineRule="auto"/>
        <w:jc w:val="both"/>
        <w:rPr>
          <w:rFonts w:ascii="Trebuchet MS" w:hAnsi="Trebuchet MS"/>
          <w:b/>
          <w:color w:val="244061" w:themeColor="accent1" w:themeShade="80"/>
          <w:lang w:val="it-IT"/>
        </w:rPr>
      </w:pPr>
    </w:p>
    <w:p w14:paraId="46618610" w14:textId="77777777"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Procesul de evaluare a proiectului se va derula în 3 pași:</w:t>
      </w:r>
    </w:p>
    <w:p w14:paraId="2660FD2A"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71DCF691" w14:textId="0902203F"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1.</w:t>
      </w:r>
      <w:r w:rsidRPr="00B73AF4">
        <w:rPr>
          <w:rFonts w:ascii="Trebuchet MS" w:hAnsi="Trebuchet MS"/>
          <w:color w:val="244061" w:themeColor="accent1" w:themeShade="80"/>
          <w:lang w:val="it-IT"/>
        </w:rPr>
        <w:tab/>
        <w:t>Evaluarea conformității administrative</w:t>
      </w:r>
      <w:r w:rsidR="007D0686" w:rsidRPr="00B73AF4">
        <w:rPr>
          <w:rFonts w:ascii="Trebuchet MS" w:hAnsi="Trebuchet MS"/>
          <w:color w:val="244061" w:themeColor="accent1" w:themeShade="80"/>
          <w:lang w:val="it-IT"/>
        </w:rPr>
        <w:t>;</w:t>
      </w:r>
    </w:p>
    <w:p w14:paraId="44EC0F5D"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2F1631D6" w14:textId="77777777" w:rsidR="00697C94" w:rsidRPr="00B73AF4" w:rsidRDefault="00697C94" w:rsidP="00737326">
      <w:pPr>
        <w:spacing w:after="0" w:line="240" w:lineRule="auto"/>
        <w:jc w:val="both"/>
        <w:rPr>
          <w:rFonts w:ascii="Trebuchet MS" w:hAnsi="Trebuchet MS"/>
          <w:color w:val="244061" w:themeColor="accent1" w:themeShade="80"/>
          <w:lang w:val="it-IT"/>
        </w:rPr>
      </w:pPr>
      <w:r w:rsidRPr="00B73AF4">
        <w:rPr>
          <w:rFonts w:ascii="Trebuchet MS" w:hAnsi="Trebuchet MS"/>
          <w:b/>
          <w:color w:val="244061" w:themeColor="accent1" w:themeShade="80"/>
          <w:lang w:val="it-IT"/>
        </w:rPr>
        <w:t>2.</w:t>
      </w:r>
      <w:r w:rsidRPr="00B73AF4">
        <w:rPr>
          <w:rFonts w:ascii="Trebuchet MS" w:hAnsi="Trebuchet MS"/>
          <w:color w:val="244061" w:themeColor="accent1" w:themeShade="80"/>
          <w:lang w:val="it-IT"/>
        </w:rPr>
        <w:tab/>
        <w:t>Evaluarea tehnică și financiară;</w:t>
      </w:r>
    </w:p>
    <w:p w14:paraId="0182AA6D" w14:textId="77777777" w:rsidR="00697C94" w:rsidRPr="00B73AF4" w:rsidRDefault="00697C94" w:rsidP="00737326">
      <w:pPr>
        <w:spacing w:after="0" w:line="240" w:lineRule="auto"/>
        <w:jc w:val="both"/>
        <w:rPr>
          <w:rFonts w:ascii="Trebuchet MS" w:hAnsi="Trebuchet MS"/>
          <w:color w:val="244061" w:themeColor="accent1" w:themeShade="80"/>
          <w:lang w:val="it-IT"/>
        </w:rPr>
      </w:pPr>
    </w:p>
    <w:p w14:paraId="5CEEE43A" w14:textId="2503BB3B" w:rsidR="00A53D47" w:rsidRPr="00B73AF4" w:rsidRDefault="00D51D53" w:rsidP="00D51D53">
      <w:pPr>
        <w:spacing w:after="0" w:line="240" w:lineRule="auto"/>
        <w:jc w:val="both"/>
        <w:rPr>
          <w:rFonts w:ascii="Trebuchet MS" w:hAnsi="Trebuchet MS"/>
          <w:bCs/>
          <w:color w:val="244061" w:themeColor="accent1" w:themeShade="80"/>
          <w:lang w:val="it-IT"/>
        </w:rPr>
      </w:pPr>
      <w:r w:rsidRPr="00B73AF4">
        <w:rPr>
          <w:rFonts w:ascii="Trebuchet MS" w:hAnsi="Trebuchet MS"/>
          <w:b/>
          <w:color w:val="244061" w:themeColor="accent1" w:themeShade="80"/>
          <w:lang w:val="it-IT"/>
        </w:rPr>
        <w:t>3.</w:t>
      </w:r>
      <w:r w:rsidRPr="00B73AF4">
        <w:rPr>
          <w:rFonts w:ascii="Trebuchet MS" w:hAnsi="Trebuchet MS"/>
          <w:bCs/>
          <w:color w:val="244061" w:themeColor="accent1" w:themeShade="80"/>
          <w:lang w:val="it-IT"/>
        </w:rPr>
        <w:t xml:space="preserve"> </w:t>
      </w:r>
      <w:r w:rsidRPr="00B73AF4">
        <w:rPr>
          <w:rFonts w:ascii="Trebuchet MS" w:hAnsi="Trebuchet MS"/>
          <w:bCs/>
          <w:color w:val="244061" w:themeColor="accent1" w:themeShade="80"/>
          <w:lang w:val="it-IT"/>
        </w:rPr>
        <w:tab/>
      </w:r>
      <w:r w:rsidR="00697C94" w:rsidRPr="00B73AF4">
        <w:rPr>
          <w:rFonts w:ascii="Trebuchet MS" w:hAnsi="Trebuchet MS"/>
          <w:bCs/>
          <w:color w:val="244061" w:themeColor="accent1" w:themeShade="80"/>
          <w:lang w:val="it-IT"/>
        </w:rPr>
        <w:t>Depunerea și soluționarea eventualelor contestații, dacă există.</w:t>
      </w:r>
    </w:p>
    <w:p w14:paraId="361DAF13" w14:textId="77777777" w:rsidR="00B061C0" w:rsidRPr="00B73AF4" w:rsidRDefault="00B061C0" w:rsidP="00737326">
      <w:pPr>
        <w:spacing w:after="0" w:line="240" w:lineRule="auto"/>
        <w:jc w:val="both"/>
        <w:rPr>
          <w:rFonts w:ascii="Trebuchet MS" w:hAnsi="Trebuchet MS"/>
          <w:color w:val="244061" w:themeColor="accent1" w:themeShade="80"/>
          <w:lang w:val="it-IT"/>
        </w:rPr>
      </w:pPr>
    </w:p>
    <w:p w14:paraId="1B723951" w14:textId="27EA188C" w:rsidR="00B061C0" w:rsidRPr="00B73AF4" w:rsidRDefault="00B061C0" w:rsidP="00737326">
      <w:pPr>
        <w:spacing w:after="0" w:line="240" w:lineRule="auto"/>
        <w:jc w:val="both"/>
        <w:rPr>
          <w:rFonts w:ascii="Trebuchet MS" w:hAnsi="Trebuchet MS"/>
          <w:color w:val="244061" w:themeColor="accent1" w:themeShade="80"/>
          <w:lang w:val="it-IT"/>
        </w:rPr>
      </w:pPr>
    </w:p>
    <w:p w14:paraId="5ABC74AF" w14:textId="0AD53A27" w:rsidR="00B061C0" w:rsidRPr="00B73AF4" w:rsidRDefault="00B061C0" w:rsidP="00737326">
      <w:pPr>
        <w:spacing w:after="0" w:line="240" w:lineRule="auto"/>
        <w:jc w:val="both"/>
        <w:rPr>
          <w:rFonts w:ascii="Trebuchet MS" w:hAnsi="Trebuchet MS"/>
          <w:color w:val="244061" w:themeColor="accent1" w:themeShade="80"/>
          <w:lang w:val="it-IT"/>
        </w:rPr>
      </w:pPr>
    </w:p>
    <w:p w14:paraId="314A663F" w14:textId="77777777" w:rsidR="00B061C0" w:rsidRPr="00B73AF4" w:rsidRDefault="00B061C0" w:rsidP="00737326">
      <w:pPr>
        <w:spacing w:after="0" w:line="240" w:lineRule="auto"/>
        <w:jc w:val="both"/>
        <w:rPr>
          <w:rFonts w:ascii="Trebuchet MS" w:hAnsi="Trebuchet MS"/>
          <w:color w:val="244061" w:themeColor="accent1" w:themeShade="80"/>
          <w:lang w:val="it-IT"/>
        </w:rPr>
      </w:pPr>
    </w:p>
    <w:p w14:paraId="0CD0B63F" w14:textId="24892889" w:rsidR="00B061C0" w:rsidRPr="00B73AF4" w:rsidRDefault="00161598" w:rsidP="008656C9">
      <w:pPr>
        <w:pStyle w:val="Heading1"/>
        <w:rPr>
          <w:rFonts w:ascii="Trebuchet MS" w:hAnsi="Trebuchet MS"/>
          <w:b/>
          <w:bCs/>
          <w:color w:val="244061" w:themeColor="accent1" w:themeShade="80"/>
          <w:sz w:val="24"/>
          <w:szCs w:val="24"/>
          <w:lang w:val="it-IT"/>
        </w:rPr>
        <w:sectPr w:rsidR="00B061C0" w:rsidRPr="00B73AF4" w:rsidSect="00E77A2A">
          <w:headerReference w:type="default" r:id="rId8"/>
          <w:footerReference w:type="default" r:id="rId9"/>
          <w:pgSz w:w="12240" w:h="15840"/>
          <w:pgMar w:top="1440" w:right="1350" w:bottom="1440" w:left="1440" w:header="720" w:footer="720" w:gutter="0"/>
          <w:cols w:space="720"/>
          <w:docGrid w:linePitch="360"/>
        </w:sectPr>
      </w:pPr>
      <w:bookmarkStart w:id="69" w:name="_Toc135760169"/>
      <w:r w:rsidRPr="00B73AF4">
        <w:rPr>
          <w:rFonts w:ascii="Trebuchet MS" w:hAnsi="Trebuchet MS"/>
          <w:b/>
          <w:bCs/>
          <w:color w:val="244061" w:themeColor="accent1" w:themeShade="80"/>
          <w:sz w:val="24"/>
          <w:szCs w:val="24"/>
          <w:lang w:val="it-IT"/>
        </w:rPr>
        <w:t>E</w:t>
      </w:r>
      <w:r w:rsidR="00B061C0" w:rsidRPr="00B73AF4">
        <w:rPr>
          <w:rFonts w:ascii="Trebuchet MS" w:hAnsi="Trebuchet MS"/>
          <w:b/>
          <w:bCs/>
          <w:color w:val="244061" w:themeColor="accent1" w:themeShade="80"/>
          <w:sz w:val="24"/>
          <w:szCs w:val="24"/>
          <w:lang w:val="it-IT"/>
        </w:rPr>
        <w:t>. ANEXE</w:t>
      </w:r>
      <w:bookmarkEnd w:id="69"/>
    </w:p>
    <w:p w14:paraId="37968AEC" w14:textId="77777777" w:rsidR="003D1FB1" w:rsidRPr="00B73AF4" w:rsidRDefault="003D1FB1" w:rsidP="008656C9">
      <w:pPr>
        <w:rPr>
          <w:rFonts w:ascii="Trebuchet MS" w:hAnsi="Trebuchet MS"/>
          <w:b/>
          <w:bCs/>
          <w:color w:val="244061" w:themeColor="accent1" w:themeShade="80"/>
          <w:sz w:val="24"/>
          <w:szCs w:val="24"/>
          <w:lang w:val="it-IT"/>
        </w:rPr>
      </w:pPr>
    </w:p>
    <w:p w14:paraId="696F5BE0" w14:textId="141F761B" w:rsidR="003D1FB1" w:rsidRPr="00B73AF4" w:rsidRDefault="003D1FB1" w:rsidP="008656C9">
      <w:pPr>
        <w:pStyle w:val="Heading2"/>
        <w:rPr>
          <w:rFonts w:ascii="Trebuchet MS" w:eastAsia="Calibri" w:hAnsi="Trebuchet MS" w:cs="Times New Roman"/>
          <w:b/>
          <w:color w:val="244061" w:themeColor="accent1" w:themeShade="80"/>
          <w:lang w:val="it-IT"/>
        </w:rPr>
      </w:pPr>
      <w:bookmarkStart w:id="70" w:name="_Toc135760170"/>
      <w:bookmarkStart w:id="71" w:name="_Hlk127295648"/>
      <w:r w:rsidRPr="00B73AF4">
        <w:rPr>
          <w:rFonts w:ascii="Trebuchet MS" w:eastAsia="Calibri" w:hAnsi="Trebuchet MS" w:cs="Times New Roman"/>
          <w:b/>
          <w:color w:val="244061" w:themeColor="accent1" w:themeShade="80"/>
          <w:lang w:val="it-IT"/>
        </w:rPr>
        <w:t xml:space="preserve">Anexa 1. </w:t>
      </w:r>
      <w:bookmarkStart w:id="72" w:name="_Hlk126837838"/>
      <w:r w:rsidRPr="00B73AF4">
        <w:rPr>
          <w:rFonts w:ascii="Trebuchet MS" w:eastAsia="Calibri" w:hAnsi="Trebuchet MS" w:cs="Times New Roman"/>
          <w:b/>
          <w:color w:val="244061" w:themeColor="accent1" w:themeShade="80"/>
          <w:lang w:val="it-IT"/>
        </w:rPr>
        <w:t>Criterii de verificare a conformității administrative</w:t>
      </w:r>
      <w:bookmarkEnd w:id="70"/>
      <w:bookmarkEnd w:id="72"/>
    </w:p>
    <w:p w14:paraId="1602A23C" w14:textId="77777777" w:rsidR="009763C9" w:rsidRPr="00B73AF4" w:rsidRDefault="009763C9" w:rsidP="009763C9">
      <w:pPr>
        <w:rPr>
          <w:color w:val="244061" w:themeColor="accent1" w:themeShade="80"/>
          <w:lang w:val="it-IT"/>
        </w:rPr>
      </w:pPr>
    </w:p>
    <w:bookmarkEnd w:id="71"/>
    <w:tbl>
      <w:tblPr>
        <w:tblStyle w:val="TableGrid"/>
        <w:tblW w:w="9493" w:type="dxa"/>
        <w:tblLook w:val="04A0" w:firstRow="1" w:lastRow="0" w:firstColumn="1" w:lastColumn="0" w:noHBand="0" w:noVBand="1"/>
      </w:tblPr>
      <w:tblGrid>
        <w:gridCol w:w="403"/>
        <w:gridCol w:w="3047"/>
        <w:gridCol w:w="4625"/>
        <w:gridCol w:w="1418"/>
      </w:tblGrid>
      <w:tr w:rsidR="00DC031D" w:rsidRPr="00DC031D" w14:paraId="1EE592EB" w14:textId="77777777" w:rsidTr="00062C5E">
        <w:tc>
          <w:tcPr>
            <w:tcW w:w="403" w:type="dxa"/>
          </w:tcPr>
          <w:p w14:paraId="70247EC8" w14:textId="77777777" w:rsidR="003D1FB1" w:rsidRPr="00B73AF4" w:rsidRDefault="003D1FB1" w:rsidP="003D1FB1">
            <w:pPr>
              <w:rPr>
                <w:rFonts w:ascii="Trebuchet MS" w:eastAsia="Calibri" w:hAnsi="Trebuchet MS" w:cs="Times New Roman"/>
                <w:color w:val="244061" w:themeColor="accent1" w:themeShade="80"/>
                <w:lang w:val="it-IT"/>
              </w:rPr>
            </w:pPr>
          </w:p>
        </w:tc>
        <w:tc>
          <w:tcPr>
            <w:tcW w:w="3047" w:type="dxa"/>
          </w:tcPr>
          <w:p w14:paraId="4320B9C3" w14:textId="77777777" w:rsidR="003D1FB1" w:rsidRPr="00DC031D" w:rsidRDefault="003D1FB1" w:rsidP="003D1FB1">
            <w:pPr>
              <w:jc w:val="center"/>
              <w:rPr>
                <w:rFonts w:ascii="Trebuchet MS" w:eastAsia="Calibri" w:hAnsi="Trebuchet MS" w:cs="Times New Roman"/>
                <w:b/>
                <w:color w:val="244061" w:themeColor="accent1" w:themeShade="80"/>
              </w:rPr>
            </w:pPr>
            <w:proofErr w:type="spellStart"/>
            <w:r w:rsidRPr="00DC031D">
              <w:rPr>
                <w:rFonts w:ascii="Trebuchet MS" w:eastAsia="Calibri" w:hAnsi="Trebuchet MS" w:cs="Times New Roman"/>
                <w:b/>
                <w:color w:val="244061" w:themeColor="accent1" w:themeShade="80"/>
              </w:rPr>
              <w:t>Criterii</w:t>
            </w:r>
            <w:proofErr w:type="spellEnd"/>
          </w:p>
        </w:tc>
        <w:tc>
          <w:tcPr>
            <w:tcW w:w="6043" w:type="dxa"/>
            <w:gridSpan w:val="2"/>
          </w:tcPr>
          <w:p w14:paraId="59835876" w14:textId="77777777" w:rsidR="003D1FB1" w:rsidRPr="00DC031D" w:rsidRDefault="003D1FB1" w:rsidP="003D1FB1">
            <w:pPr>
              <w:tabs>
                <w:tab w:val="left" w:pos="5656"/>
              </w:tabs>
              <w:jc w:val="center"/>
              <w:rPr>
                <w:rFonts w:ascii="Trebuchet MS" w:eastAsia="Calibri" w:hAnsi="Trebuchet MS" w:cs="Times New Roman"/>
                <w:b/>
                <w:color w:val="244061" w:themeColor="accent1" w:themeShade="80"/>
              </w:rPr>
            </w:pPr>
            <w:proofErr w:type="spellStart"/>
            <w:r w:rsidRPr="00DC031D">
              <w:rPr>
                <w:rFonts w:ascii="Trebuchet MS" w:eastAsia="Calibri" w:hAnsi="Trebuchet MS" w:cs="Times New Roman"/>
                <w:b/>
                <w:color w:val="244061" w:themeColor="accent1" w:themeShade="80"/>
              </w:rPr>
              <w:t>Subcriterii</w:t>
            </w:r>
            <w:proofErr w:type="spellEnd"/>
          </w:p>
        </w:tc>
      </w:tr>
      <w:tr w:rsidR="00DC031D" w:rsidRPr="00B73AF4" w14:paraId="2B708AFD" w14:textId="77777777" w:rsidTr="00062C5E">
        <w:tc>
          <w:tcPr>
            <w:tcW w:w="403" w:type="dxa"/>
          </w:tcPr>
          <w:p w14:paraId="6841F1FF" w14:textId="77777777" w:rsidR="003D1FB1" w:rsidRPr="00DC031D" w:rsidRDefault="003D1FB1" w:rsidP="003D1FB1">
            <w:pPr>
              <w:jc w:val="center"/>
              <w:rPr>
                <w:rFonts w:ascii="Trebuchet MS" w:eastAsia="Calibri" w:hAnsi="Trebuchet MS" w:cs="Times New Roman"/>
                <w:color w:val="244061" w:themeColor="accent1" w:themeShade="80"/>
              </w:rPr>
            </w:pPr>
            <w:r w:rsidRPr="00DC031D">
              <w:rPr>
                <w:rFonts w:ascii="Trebuchet MS" w:eastAsia="Calibri" w:hAnsi="Trebuchet MS" w:cs="Times New Roman"/>
                <w:color w:val="244061" w:themeColor="accent1" w:themeShade="80"/>
              </w:rPr>
              <w:t>1</w:t>
            </w:r>
          </w:p>
        </w:tc>
        <w:tc>
          <w:tcPr>
            <w:tcW w:w="3047" w:type="dxa"/>
          </w:tcPr>
          <w:p w14:paraId="44EDBF6B" w14:textId="036F0427" w:rsidR="003D1FB1" w:rsidRPr="00B73AF4" w:rsidRDefault="00062C5E" w:rsidP="003D1FB1">
            <w:pPr>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Cererea de finanțare conține declaratia unica</w:t>
            </w:r>
          </w:p>
        </w:tc>
        <w:tc>
          <w:tcPr>
            <w:tcW w:w="4625" w:type="dxa"/>
          </w:tcPr>
          <w:p w14:paraId="12934DAE"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Cererea de finanțare este însoțită de Declaratia unica, atat pentru solicitant și parteneri, dacă este cazul</w:t>
            </w:r>
          </w:p>
          <w:p w14:paraId="3817BE30"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Declaratia unică este completată integral atat pentru solicitant și parteneri, dacă este cazul</w:t>
            </w:r>
          </w:p>
          <w:p w14:paraId="01E81733" w14:textId="77777777" w:rsidR="00062C5E" w:rsidRPr="00B73AF4" w:rsidRDefault="00062C5E">
            <w:pPr>
              <w:numPr>
                <w:ilvl w:val="0"/>
                <w:numId w:val="14"/>
              </w:numPr>
              <w:contextualSpacing/>
              <w:jc w:val="both"/>
              <w:rPr>
                <w:rFonts w:ascii="Trebuchet MS" w:eastAsia="Calibri" w:hAnsi="Trebuchet MS" w:cs="Times New Roman"/>
                <w:color w:val="244061" w:themeColor="accent1" w:themeShade="80"/>
                <w:lang w:val="it-IT"/>
              </w:rPr>
            </w:pPr>
            <w:r w:rsidRPr="00B73AF4">
              <w:rPr>
                <w:rFonts w:ascii="Trebuchet MS" w:eastAsia="Calibri" w:hAnsi="Trebuchet MS" w:cs="Times New Roman"/>
                <w:color w:val="244061" w:themeColor="accent1" w:themeShade="80"/>
                <w:lang w:val="it-IT"/>
              </w:rPr>
              <w:t>Declaratia unică este completă și conformă atat pentru solicitant și parteneri, dacă este cazul</w:t>
            </w:r>
          </w:p>
          <w:p w14:paraId="6FD54868" w14:textId="60575CE3" w:rsidR="003D1FB1" w:rsidRPr="00B73AF4" w:rsidRDefault="003D1FB1" w:rsidP="00062C5E">
            <w:pPr>
              <w:ind w:left="186"/>
              <w:contextualSpacing/>
              <w:jc w:val="both"/>
              <w:rPr>
                <w:rFonts w:ascii="Trebuchet MS" w:eastAsia="Calibri" w:hAnsi="Trebuchet MS" w:cs="Times New Roman"/>
                <w:color w:val="244061" w:themeColor="accent1" w:themeShade="80"/>
                <w:lang w:val="it-IT"/>
              </w:rPr>
            </w:pPr>
          </w:p>
        </w:tc>
        <w:tc>
          <w:tcPr>
            <w:tcW w:w="1418" w:type="dxa"/>
          </w:tcPr>
          <w:p w14:paraId="6447A422" w14:textId="77777777" w:rsidR="003D1FB1" w:rsidRPr="00B73AF4" w:rsidRDefault="003D1FB1" w:rsidP="003D1FB1">
            <w:pPr>
              <w:ind w:left="342"/>
              <w:contextualSpacing/>
              <w:jc w:val="both"/>
              <w:rPr>
                <w:rFonts w:ascii="Trebuchet MS" w:eastAsia="Calibri" w:hAnsi="Trebuchet MS" w:cs="Times New Roman"/>
                <w:color w:val="244061" w:themeColor="accent1" w:themeShade="80"/>
                <w:lang w:val="it-IT"/>
              </w:rPr>
            </w:pPr>
          </w:p>
        </w:tc>
      </w:tr>
    </w:tbl>
    <w:p w14:paraId="1D4B3650" w14:textId="77777777" w:rsidR="003D1FB1" w:rsidRPr="00B73AF4" w:rsidRDefault="003D1FB1" w:rsidP="008656C9">
      <w:pPr>
        <w:rPr>
          <w:rFonts w:ascii="Trebuchet MS" w:hAnsi="Trebuchet MS"/>
          <w:b/>
          <w:bCs/>
          <w:color w:val="244061" w:themeColor="accent1" w:themeShade="80"/>
          <w:sz w:val="24"/>
          <w:szCs w:val="24"/>
          <w:lang w:val="it-IT"/>
        </w:rPr>
      </w:pPr>
    </w:p>
    <w:p w14:paraId="1C9C47C6" w14:textId="158A315F" w:rsidR="005045D3" w:rsidRPr="00B73AF4" w:rsidRDefault="005045D3" w:rsidP="008656C9">
      <w:pPr>
        <w:pStyle w:val="Heading2"/>
        <w:rPr>
          <w:rFonts w:ascii="Trebuchet MS" w:hAnsi="Trebuchet MS"/>
          <w:b/>
          <w:bCs/>
          <w:color w:val="244061" w:themeColor="accent1" w:themeShade="80"/>
          <w:sz w:val="24"/>
          <w:szCs w:val="24"/>
          <w:lang w:val="it-IT"/>
        </w:rPr>
      </w:pPr>
      <w:bookmarkStart w:id="73" w:name="_Toc135760171"/>
      <w:bookmarkStart w:id="74" w:name="_Hlk127295740"/>
      <w:bookmarkStart w:id="75" w:name="_Hlk127303165"/>
      <w:r w:rsidRPr="00B73AF4">
        <w:rPr>
          <w:rFonts w:ascii="Trebuchet MS" w:hAnsi="Trebuchet MS"/>
          <w:b/>
          <w:bCs/>
          <w:color w:val="244061" w:themeColor="accent1" w:themeShade="80"/>
          <w:sz w:val="24"/>
          <w:szCs w:val="24"/>
          <w:lang w:val="it-IT"/>
        </w:rPr>
        <w:t>Anexa 2 – Criteriile de evaluare şi selecţie tehnică şi financiară preliminar</w:t>
      </w:r>
      <w:r w:rsidRPr="00DC031D">
        <w:rPr>
          <w:rFonts w:ascii="Trebuchet MS" w:hAnsi="Trebuchet MS"/>
          <w:b/>
          <w:bCs/>
          <w:color w:val="244061" w:themeColor="accent1" w:themeShade="80"/>
          <w:sz w:val="24"/>
          <w:szCs w:val="24"/>
          <w:lang w:val="ro-RO"/>
        </w:rPr>
        <w:t>ă</w:t>
      </w:r>
      <w:bookmarkEnd w:id="73"/>
    </w:p>
    <w:bookmarkEnd w:id="74"/>
    <w:p w14:paraId="655C2FA2" w14:textId="77777777" w:rsidR="005045D3" w:rsidRPr="00B73AF4" w:rsidRDefault="005045D3" w:rsidP="00672DBF">
      <w:pPr>
        <w:rPr>
          <w:color w:val="244061" w:themeColor="accent1" w:themeShade="80"/>
          <w:lang w:val="it-IT"/>
        </w:rPr>
      </w:pPr>
    </w:p>
    <w:tbl>
      <w:tblPr>
        <w:tblStyle w:val="TableGrid"/>
        <w:tblW w:w="9475" w:type="dxa"/>
        <w:tblInd w:w="18" w:type="dxa"/>
        <w:tblLook w:val="04A0" w:firstRow="1" w:lastRow="0" w:firstColumn="1" w:lastColumn="0" w:noHBand="0" w:noVBand="1"/>
      </w:tblPr>
      <w:tblGrid>
        <w:gridCol w:w="451"/>
        <w:gridCol w:w="3203"/>
        <w:gridCol w:w="4504"/>
        <w:gridCol w:w="1317"/>
      </w:tblGrid>
      <w:tr w:rsidR="00DC031D" w:rsidRPr="00DC031D" w14:paraId="2637D48D" w14:textId="77777777" w:rsidTr="00E650DE">
        <w:tc>
          <w:tcPr>
            <w:tcW w:w="451" w:type="dxa"/>
          </w:tcPr>
          <w:p w14:paraId="1108596A"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bookmarkStart w:id="76" w:name="_Hlk130826571"/>
            <w:bookmarkStart w:id="77" w:name="_Hlk130540465"/>
          </w:p>
        </w:tc>
        <w:tc>
          <w:tcPr>
            <w:tcW w:w="3203" w:type="dxa"/>
          </w:tcPr>
          <w:p w14:paraId="085AEBBD"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4504" w:type="dxa"/>
          </w:tcPr>
          <w:p w14:paraId="231255ED" w14:textId="3448E736" w:rsidR="00E004B3" w:rsidRPr="00DC031D" w:rsidRDefault="00B5573F"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Elemente verificate</w:t>
            </w:r>
          </w:p>
        </w:tc>
        <w:tc>
          <w:tcPr>
            <w:tcW w:w="1317" w:type="dxa"/>
          </w:tcPr>
          <w:p w14:paraId="11773BA5"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bookmarkEnd w:id="76"/>
      <w:tr w:rsidR="00DC031D" w:rsidRPr="00B73AF4" w14:paraId="4331EA1D" w14:textId="77777777" w:rsidTr="00E650DE">
        <w:tc>
          <w:tcPr>
            <w:tcW w:w="451" w:type="dxa"/>
          </w:tcPr>
          <w:p w14:paraId="46E1F41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3203" w:type="dxa"/>
          </w:tcPr>
          <w:p w14:paraId="655F2D5D" w14:textId="77777777" w:rsidR="00E004B3" w:rsidRPr="00DC031D" w:rsidRDefault="00E004B3" w:rsidP="00E004B3">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săi (dacă este cazul) fac parte din categoria de beneficiari eligibili și îndeplinesc condițiile de acces la finanțare stabilite în Ghidul Solicitantului - Condiții Specifice.</w:t>
            </w:r>
          </w:p>
          <w:p w14:paraId="0F5C3C67"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6085F94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0EBA26E4"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1672AE7B"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4504" w:type="dxa"/>
          </w:tcPr>
          <w:p w14:paraId="4D55B0FD" w14:textId="7241C1BA" w:rsidR="003264E5" w:rsidRPr="00DC031D" w:rsidRDefault="003264E5"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este însoțită de toate anexele solicitate in Ghidul Solicitantului – Condiții Specifice și Condiții Generale, dacă este cazul</w:t>
            </w:r>
            <w:r w:rsidR="00EC2268" w:rsidRPr="00DC031D">
              <w:rPr>
                <w:rFonts w:ascii="Trebuchet MS" w:eastAsia="Calibri" w:hAnsi="Trebuchet MS" w:cs="Times New Roman"/>
                <w:color w:val="244061" w:themeColor="accent1" w:themeShade="80"/>
                <w:w w:val="105"/>
                <w:lang w:val="ro-RO"/>
              </w:rPr>
              <w:t>.</w:t>
            </w:r>
          </w:p>
          <w:p w14:paraId="7033AF5B" w14:textId="77777777" w:rsidR="00EC2268" w:rsidRPr="00DC031D" w:rsidRDefault="00EC2268" w:rsidP="00E004B3">
            <w:pPr>
              <w:tabs>
                <w:tab w:val="left" w:pos="-540"/>
              </w:tabs>
              <w:ind w:right="132"/>
              <w:jc w:val="both"/>
              <w:rPr>
                <w:rFonts w:ascii="Trebuchet MS" w:eastAsia="Calibri" w:hAnsi="Trebuchet MS" w:cs="Times New Roman"/>
                <w:color w:val="244061" w:themeColor="accent1" w:themeShade="80"/>
                <w:w w:val="105"/>
                <w:lang w:val="ro-RO"/>
              </w:rPr>
            </w:pPr>
          </w:p>
          <w:p w14:paraId="489C5A42" w14:textId="49AB57D7" w:rsidR="00E004B3" w:rsidRPr="00DC031D" w:rsidRDefault="00E004B3"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și partenerii fac  parte  din categoriile de beneficiari eligibili </w:t>
            </w:r>
            <w:proofErr w:type="spellStart"/>
            <w:r w:rsidRPr="00DC031D">
              <w:rPr>
                <w:rFonts w:ascii="Trebuchet MS" w:eastAsia="Calibri" w:hAnsi="Trebuchet MS" w:cs="Times New Roman"/>
                <w:color w:val="244061" w:themeColor="accent1" w:themeShade="80"/>
                <w:w w:val="105"/>
                <w:lang w:val="ro-RO"/>
              </w:rPr>
              <w:t>menţionate</w:t>
            </w:r>
            <w:proofErr w:type="spellEnd"/>
            <w:r w:rsidRPr="00DC031D">
              <w:rPr>
                <w:rFonts w:ascii="Trebuchet MS" w:eastAsia="Calibri" w:hAnsi="Trebuchet MS" w:cs="Times New Roman"/>
                <w:color w:val="244061" w:themeColor="accent1" w:themeShade="80"/>
                <w:w w:val="105"/>
                <w:lang w:val="ro-RO"/>
              </w:rPr>
              <w:t xml:space="preserve"> în Ghidul Solicitantului -Condiții  Specifice și domeniul/ domeniile de activitate ale acestora sunt corespunzătoare activităților pe care le vor desfășura in proiect.</w:t>
            </w:r>
          </w:p>
          <w:p w14:paraId="313F6AF2" w14:textId="77777777" w:rsidR="00E004B3" w:rsidRPr="00DC031D" w:rsidRDefault="00E004B3" w:rsidP="00E004B3">
            <w:pPr>
              <w:tabs>
                <w:tab w:val="left" w:pos="-540"/>
              </w:tabs>
              <w:ind w:right="30"/>
              <w:jc w:val="both"/>
              <w:rPr>
                <w:rFonts w:ascii="Trebuchet MS" w:eastAsia="Calibri" w:hAnsi="Trebuchet MS" w:cs="Times New Roman"/>
                <w:color w:val="244061" w:themeColor="accent1" w:themeShade="80"/>
                <w:w w:val="105"/>
                <w:lang w:val="ro-RO"/>
              </w:rPr>
            </w:pPr>
          </w:p>
          <w:p w14:paraId="68F69F00" w14:textId="77777777" w:rsidR="00E004B3" w:rsidRPr="00DC031D" w:rsidRDefault="00E004B3" w:rsidP="00E004B3">
            <w:pPr>
              <w:tabs>
                <w:tab w:val="left" w:pos="-540"/>
              </w:tabs>
              <w:ind w:right="5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Selecţia</w:t>
            </w:r>
            <w:proofErr w:type="spellEnd"/>
            <w:r w:rsidRPr="00DC031D">
              <w:rPr>
                <w:rFonts w:ascii="Trebuchet MS" w:eastAsia="Calibri" w:hAnsi="Trebuchet MS" w:cs="Times New Roman"/>
                <w:color w:val="244061" w:themeColor="accent1" w:themeShade="80"/>
                <w:w w:val="105"/>
                <w:lang w:val="ro-RO"/>
              </w:rPr>
              <w:t xml:space="preserve"> partenerului/ partenerilor  s-a realizat cu</w:t>
            </w:r>
            <w:r w:rsidRPr="00DC031D">
              <w:rPr>
                <w:rFonts w:ascii="Trebuchet MS" w:eastAsia="Calibri" w:hAnsi="Trebuchet MS" w:cs="Times New Roman"/>
                <w:color w:val="244061" w:themeColor="accent1" w:themeShade="80"/>
                <w:w w:val="105"/>
                <w:lang w:val="ro-RO"/>
              </w:rPr>
              <w:tab/>
              <w:t xml:space="preserve">respectarea </w:t>
            </w:r>
            <w:proofErr w:type="spellStart"/>
            <w:r w:rsidRPr="00DC031D">
              <w:rPr>
                <w:rFonts w:ascii="Trebuchet MS" w:eastAsia="Calibri" w:hAnsi="Trebuchet MS" w:cs="Times New Roman"/>
                <w:color w:val="244061" w:themeColor="accent1" w:themeShade="80"/>
                <w:w w:val="105"/>
                <w:lang w:val="ro-RO"/>
              </w:rPr>
              <w:t>legislaţiei</w:t>
            </w:r>
            <w:proofErr w:type="spellEnd"/>
            <w:r w:rsidRPr="00DC031D">
              <w:rPr>
                <w:rFonts w:ascii="Trebuchet MS" w:eastAsia="Calibri" w:hAnsi="Trebuchet MS" w:cs="Times New Roman"/>
                <w:color w:val="244061" w:themeColor="accent1" w:themeShade="80"/>
                <w:w w:val="105"/>
                <w:lang w:val="ro-RO"/>
              </w:rPr>
              <w:t xml:space="preserve"> europene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naţionale</w:t>
            </w:r>
            <w:proofErr w:type="spellEnd"/>
            <w:r w:rsidRPr="00DC031D">
              <w:rPr>
                <w:rFonts w:ascii="Trebuchet MS" w:eastAsia="Calibri" w:hAnsi="Trebuchet MS" w:cs="Times New Roman"/>
                <w:color w:val="244061" w:themeColor="accent1" w:themeShade="80"/>
                <w:w w:val="105"/>
                <w:lang w:val="ro-RO"/>
              </w:rPr>
              <w:t xml:space="preserve">, este prezentată motivarea selectării și rolul concret al fiecărui partener / fiecărui tip de parteneri și fiecare dintre parteneri, acolo unde este cazul, este implicat   în cel </w:t>
            </w:r>
            <w:proofErr w:type="spellStart"/>
            <w:r w:rsidRPr="00DC031D">
              <w:rPr>
                <w:rFonts w:ascii="Trebuchet MS" w:eastAsia="Calibri" w:hAnsi="Trebuchet MS" w:cs="Times New Roman"/>
                <w:color w:val="244061" w:themeColor="accent1" w:themeShade="80"/>
                <w:w w:val="105"/>
                <w:lang w:val="ro-RO"/>
              </w:rPr>
              <w:t>puţin</w:t>
            </w:r>
            <w:proofErr w:type="spellEnd"/>
            <w:r w:rsidRPr="00DC031D">
              <w:rPr>
                <w:rFonts w:ascii="Trebuchet MS" w:eastAsia="Calibri" w:hAnsi="Trebuchet MS" w:cs="Times New Roman"/>
                <w:color w:val="244061" w:themeColor="accent1" w:themeShade="80"/>
                <w:w w:val="105"/>
                <w:lang w:val="ro-RO"/>
              </w:rPr>
              <w:t xml:space="preserve"> o activitate relevantă.</w:t>
            </w:r>
            <w:r w:rsidRPr="00DC031D">
              <w:rPr>
                <w:rFonts w:ascii="Trebuchet MS" w:eastAsia="Calibri" w:hAnsi="Trebuchet MS" w:cs="Times New Roman"/>
                <w:color w:val="244061" w:themeColor="accent1" w:themeShade="80"/>
                <w:w w:val="105"/>
                <w:lang w:val="ro-RO"/>
              </w:rPr>
              <w:tab/>
            </w:r>
          </w:p>
          <w:p w14:paraId="583EC214"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p w14:paraId="7AA85580" w14:textId="77777777" w:rsidR="00E004B3" w:rsidRPr="00DC031D" w:rsidRDefault="00E004B3" w:rsidP="00E004B3">
            <w:pPr>
              <w:tabs>
                <w:tab w:val="left" w:pos="-540"/>
              </w:tabs>
              <w:ind w:right="120"/>
              <w:jc w:val="both"/>
              <w:rPr>
                <w:rFonts w:ascii="Trebuchet MS" w:eastAsia="Calibri" w:hAnsi="Trebuchet MS" w:cs="Times New Roman"/>
                <w:color w:val="244061" w:themeColor="accent1" w:themeShade="80"/>
                <w:w w:val="105"/>
                <w:lang w:val="ro-RO"/>
              </w:rPr>
            </w:pPr>
          </w:p>
          <w:p w14:paraId="26E50058" w14:textId="77777777" w:rsidR="00E004B3" w:rsidRPr="00DC031D" w:rsidRDefault="00E004B3" w:rsidP="00E004B3">
            <w:pPr>
              <w:tabs>
                <w:tab w:val="left" w:pos="-540"/>
              </w:tabs>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3A4AF8BA"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w:t>
            </w:r>
          </w:p>
          <w:p w14:paraId="6934B95B" w14:textId="77777777" w:rsidR="00E004B3" w:rsidRPr="00DC031D" w:rsidRDefault="00E004B3" w:rsidP="00E004B3">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p w14:paraId="67C12F4B" w14:textId="77777777" w:rsidR="000818C4"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Activităţile</w:t>
            </w:r>
            <w:proofErr w:type="spellEnd"/>
            <w:r w:rsidRPr="00DC031D">
              <w:rPr>
                <w:rFonts w:ascii="Trebuchet MS" w:eastAsia="Calibri" w:hAnsi="Trebuchet MS" w:cs="Times New Roman"/>
                <w:color w:val="244061" w:themeColor="accent1" w:themeShade="80"/>
                <w:w w:val="105"/>
                <w:lang w:val="ro-RO"/>
              </w:rPr>
              <w:t xml:space="preserve"> de subcontractare se realizează  </w:t>
            </w:r>
          </w:p>
          <w:p w14:paraId="6B0A4926" w14:textId="77777777" w:rsidR="000818C4"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numai  de  către solicitantul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w:t>
            </w:r>
          </w:p>
          <w:p w14:paraId="26B7C455" w14:textId="4670A8D8"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72F3B669"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p w14:paraId="0AA9C991" w14:textId="77777777" w:rsidR="00E004B3" w:rsidRPr="00DC031D" w:rsidRDefault="00E004B3" w:rsidP="00E004B3">
            <w:pPr>
              <w:tabs>
                <w:tab w:val="left" w:pos="-540"/>
              </w:tabs>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2EA6770D"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r>
      <w:tr w:rsidR="00DC031D" w:rsidRPr="00B73AF4" w14:paraId="11563F71" w14:textId="77777777" w:rsidTr="00E650DE">
        <w:tc>
          <w:tcPr>
            <w:tcW w:w="451" w:type="dxa"/>
          </w:tcPr>
          <w:p w14:paraId="6CEF43CF"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p>
        </w:tc>
        <w:tc>
          <w:tcPr>
            <w:tcW w:w="3203" w:type="dxa"/>
          </w:tcPr>
          <w:p w14:paraId="2A4CCB3F" w14:textId="1F7AEE82"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r w:rsidR="0024698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 xml:space="preserve">în </w:t>
            </w:r>
            <w:r w:rsidR="00384B0F" w:rsidRPr="00DC031D">
              <w:rPr>
                <w:rFonts w:ascii="Trebuchet MS" w:eastAsia="Calibri" w:hAnsi="Trebuchet MS" w:cs="Times New Roman"/>
                <w:color w:val="244061" w:themeColor="accent1" w:themeShade="80"/>
                <w:w w:val="105"/>
                <w:lang w:val="ro-RO"/>
              </w:rPr>
              <w:t>P</w:t>
            </w:r>
            <w:r w:rsidRPr="00DC031D">
              <w:rPr>
                <w:rFonts w:ascii="Trebuchet MS" w:eastAsia="Calibri" w:hAnsi="Trebuchet MS" w:cs="Times New Roman"/>
                <w:color w:val="244061" w:themeColor="accent1" w:themeShade="80"/>
                <w:w w:val="105"/>
                <w:lang w:val="ro-RO"/>
              </w:rPr>
              <w:t>rogram, conform specificului de finanțare si conform</w:t>
            </w:r>
            <w:r w:rsidR="0024698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Ghidului Solicitantului - Condiții Specifice?</w:t>
            </w:r>
          </w:p>
          <w:p w14:paraId="5F1DFF16" w14:textId="77777777"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p>
        </w:tc>
        <w:tc>
          <w:tcPr>
            <w:tcW w:w="4504" w:type="dxa"/>
          </w:tcPr>
          <w:p w14:paraId="455E2511" w14:textId="215D545E" w:rsidR="0009219F" w:rsidRPr="00DC031D" w:rsidRDefault="00E004B3" w:rsidP="00E004B3">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 xml:space="preserve">încadrat în prioritatea, obiectivul specific, indicatorii de realizare imediată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rezultat, rezultate, grup </w:t>
            </w:r>
            <w:proofErr w:type="spellStart"/>
            <w:r w:rsidRPr="00DC031D">
              <w:rPr>
                <w:rFonts w:ascii="Trebuchet MS" w:eastAsia="Calibri" w:hAnsi="Trebuchet MS" w:cs="Times New Roman"/>
                <w:color w:val="244061" w:themeColor="accent1" w:themeShade="80"/>
                <w:w w:val="105"/>
                <w:lang w:val="ro-RO"/>
              </w:rPr>
              <w:t>tinta</w:t>
            </w:r>
            <w:proofErr w:type="spellEnd"/>
            <w:r w:rsidRPr="00DC031D">
              <w:rPr>
                <w:rFonts w:ascii="Trebuchet MS" w:eastAsia="Calibri" w:hAnsi="Trebuchet MS" w:cs="Times New Roman"/>
                <w:color w:val="244061" w:themeColor="accent1" w:themeShade="80"/>
                <w:w w:val="105"/>
                <w:lang w:val="ro-RO"/>
              </w:rPr>
              <w:t xml:space="preserve">, durată, conform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conform Ghidului Solicitantului - Condiții Specifice.</w:t>
            </w:r>
          </w:p>
          <w:p w14:paraId="4BD4A853" w14:textId="77777777" w:rsidR="0009219F" w:rsidRPr="00DC031D" w:rsidRDefault="0009219F" w:rsidP="00E004B3">
            <w:pPr>
              <w:tabs>
                <w:tab w:val="left" w:pos="-540"/>
              </w:tabs>
              <w:ind w:right="132"/>
              <w:jc w:val="both"/>
              <w:rPr>
                <w:rFonts w:ascii="Trebuchet MS" w:eastAsia="Calibri" w:hAnsi="Trebuchet MS" w:cs="Times New Roman"/>
                <w:color w:val="244061" w:themeColor="accent1" w:themeShade="80"/>
                <w:w w:val="105"/>
                <w:lang w:val="ro-RO"/>
              </w:rPr>
            </w:pPr>
          </w:p>
          <w:p w14:paraId="1CCFC89C" w14:textId="1C1D44D8" w:rsidR="00E004B3" w:rsidRPr="00DC031D" w:rsidRDefault="00E004B3" w:rsidP="004F0688">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c>
          <w:tcPr>
            <w:tcW w:w="1317" w:type="dxa"/>
          </w:tcPr>
          <w:p w14:paraId="6A4FC570"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61285733" w14:textId="77777777" w:rsidTr="00E650DE">
        <w:tc>
          <w:tcPr>
            <w:tcW w:w="451" w:type="dxa"/>
          </w:tcPr>
          <w:p w14:paraId="34CC9F27"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3203" w:type="dxa"/>
          </w:tcPr>
          <w:p w14:paraId="2902717D" w14:textId="4A1CC05A" w:rsidR="00E004B3" w:rsidRPr="00DC031D" w:rsidRDefault="00425E37" w:rsidP="00E004B3">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E004B3" w:rsidRPr="00DC031D">
              <w:rPr>
                <w:rFonts w:ascii="Trebuchet MS" w:eastAsia="Calibri" w:hAnsi="Trebuchet MS" w:cs="Times New Roman"/>
                <w:color w:val="244061" w:themeColor="accent1" w:themeShade="80"/>
                <w:w w:val="105"/>
                <w:lang w:val="ro-RO"/>
              </w:rPr>
              <w:t>proiectului   respectă</w:t>
            </w:r>
            <w:r w:rsidR="00E004B3" w:rsidRPr="00B73AF4">
              <w:rPr>
                <w:rFonts w:ascii="Calibri" w:eastAsia="Calibri" w:hAnsi="Calibri" w:cs="Times New Roman"/>
                <w:color w:val="244061" w:themeColor="accent1" w:themeShade="80"/>
                <w:lang w:val="it-IT"/>
              </w:rPr>
              <w:t xml:space="preserve"> </w:t>
            </w:r>
            <w:r w:rsidR="00E004B3" w:rsidRPr="00DC031D">
              <w:rPr>
                <w:rFonts w:ascii="Trebuchet MS" w:eastAsia="Calibri" w:hAnsi="Trebuchet MS" w:cs="Times New Roman"/>
                <w:color w:val="244061" w:themeColor="accent1" w:themeShade="80"/>
                <w:w w:val="105"/>
                <w:lang w:val="ro-RO"/>
              </w:rPr>
              <w:t>prevederile privind eligibilitatea cheltuielilor si regulile de stabilire a acestora, conform prevederilor Ghidului Solicitantului - Condiții Specifice?</w:t>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r w:rsidR="00E004B3" w:rsidRPr="00DC031D">
              <w:rPr>
                <w:rFonts w:ascii="Trebuchet MS" w:eastAsia="Calibri" w:hAnsi="Trebuchet MS" w:cs="Times New Roman"/>
                <w:color w:val="244061" w:themeColor="accent1" w:themeShade="80"/>
                <w:w w:val="105"/>
                <w:lang w:val="ro-RO"/>
              </w:rPr>
              <w:tab/>
            </w:r>
          </w:p>
        </w:tc>
        <w:tc>
          <w:tcPr>
            <w:tcW w:w="4504" w:type="dxa"/>
          </w:tcPr>
          <w:p w14:paraId="5DC8857A" w14:textId="77777777"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  asistenței  financiare nerambursabile solicitate se înscriu în limitele stabilite în Ghidul Solicitantului - Condiții Specifice.</w:t>
            </w:r>
          </w:p>
          <w:p w14:paraId="70B57495" w14:textId="0FEC0B2C"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Bugetul respectă rata de </w:t>
            </w:r>
            <w:proofErr w:type="spellStart"/>
            <w:r w:rsidRPr="00DC031D">
              <w:rPr>
                <w:rFonts w:ascii="Trebuchet MS" w:eastAsia="Calibri" w:hAnsi="Trebuchet MS" w:cs="Times New Roman"/>
                <w:color w:val="244061" w:themeColor="accent1" w:themeShade="80"/>
                <w:w w:val="105"/>
                <w:lang w:val="ro-RO"/>
              </w:rPr>
              <w:t>cofinanţare</w:t>
            </w:r>
            <w:proofErr w:type="spellEnd"/>
            <w:r w:rsidRPr="00DC031D">
              <w:rPr>
                <w:rFonts w:ascii="Trebuchet MS" w:eastAsia="Calibri" w:hAnsi="Trebuchet MS" w:cs="Times New Roman"/>
                <w:color w:val="244061" w:themeColor="accent1" w:themeShade="80"/>
                <w:w w:val="105"/>
                <w:lang w:val="ro-RO"/>
              </w:rPr>
              <w:t xml:space="preserve"> (FSE +,</w:t>
            </w:r>
            <w:r w:rsidR="000818C4"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buget național și contribuție proprie).</w:t>
            </w:r>
          </w:p>
          <w:p w14:paraId="7C465B1B" w14:textId="77777777" w:rsidR="00E004B3" w:rsidRPr="00DC031D" w:rsidRDefault="00E004B3" w:rsidP="00041716">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w:t>
            </w:r>
            <w:r w:rsidRPr="00DC031D">
              <w:rPr>
                <w:rFonts w:ascii="Trebuchet MS" w:eastAsia="Calibri" w:hAnsi="Trebuchet MS" w:cs="Times New Roman"/>
                <w:color w:val="244061" w:themeColor="accent1" w:themeShade="80"/>
                <w:w w:val="105"/>
                <w:lang w:val="ro-RO"/>
              </w:rPr>
              <w:tab/>
              <w:t>ajutorului</w:t>
            </w:r>
            <w:r w:rsidRPr="00DC031D">
              <w:rPr>
                <w:rFonts w:ascii="Trebuchet MS" w:eastAsia="Calibri" w:hAnsi="Trebuchet MS" w:cs="Times New Roman"/>
                <w:color w:val="244061" w:themeColor="accent1" w:themeShade="80"/>
                <w:w w:val="105"/>
                <w:lang w:val="ro-RO"/>
              </w:rPr>
              <w:tab/>
              <w:t xml:space="preserve">de stat/ de </w:t>
            </w:r>
            <w:proofErr w:type="spellStart"/>
            <w:r w:rsidRPr="00DC031D">
              <w:rPr>
                <w:rFonts w:ascii="Trebuchet MS" w:eastAsia="Calibri" w:hAnsi="Trebuchet MS" w:cs="Times New Roman"/>
                <w:color w:val="244061" w:themeColor="accent1" w:themeShade="80"/>
                <w:w w:val="105"/>
                <w:lang w:val="ro-RO"/>
              </w:rPr>
              <w:t>minimis</w:t>
            </w:r>
            <w:proofErr w:type="spellEnd"/>
            <w:r w:rsidRPr="00DC031D">
              <w:rPr>
                <w:rFonts w:ascii="Trebuchet MS" w:eastAsia="Calibri" w:hAnsi="Trebuchet MS" w:cs="Times New Roman"/>
                <w:color w:val="244061" w:themeColor="accent1" w:themeShade="80"/>
                <w:w w:val="105"/>
                <w:lang w:val="ro-RO"/>
              </w:rPr>
              <w:t xml:space="preserve"> respectă limita maximă din   Ghidul Solicitantului - Condiții  Specifice  (acolo unde este cazul).</w:t>
            </w:r>
          </w:p>
        </w:tc>
        <w:tc>
          <w:tcPr>
            <w:tcW w:w="1317" w:type="dxa"/>
          </w:tcPr>
          <w:p w14:paraId="32221910" w14:textId="77777777" w:rsidR="00E004B3" w:rsidRPr="00DC031D" w:rsidRDefault="00E004B3" w:rsidP="00E004B3">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319C5597" w14:textId="77777777" w:rsidTr="00E650DE">
        <w:tc>
          <w:tcPr>
            <w:tcW w:w="451" w:type="dxa"/>
          </w:tcPr>
          <w:p w14:paraId="63A617F1"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3203" w:type="dxa"/>
          </w:tcPr>
          <w:p w14:paraId="75F15F46" w14:textId="54641068" w:rsidR="00E004B3" w:rsidRPr="00DC031D" w:rsidRDefault="00E004B3"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512ABE" w:rsidRPr="00DC031D">
              <w:rPr>
                <w:rFonts w:ascii="Trebuchet MS" w:eastAsia="Calibri" w:hAnsi="Trebuchet MS" w:cs="Times New Roman"/>
                <w:color w:val="244061" w:themeColor="accent1" w:themeShade="80"/>
                <w:w w:val="105"/>
                <w:lang w:val="ro-RO"/>
              </w:rPr>
              <w:t xml:space="preserve"> puțin </w:t>
            </w: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puțin</w:t>
            </w:r>
            <w:proofErr w:type="spellEnd"/>
            <w:r w:rsidRPr="00DC031D">
              <w:rPr>
                <w:rFonts w:ascii="Trebuchet MS" w:eastAsia="Calibri" w:hAnsi="Trebuchet MS" w:cs="Times New Roman"/>
                <w:color w:val="244061" w:themeColor="accent1" w:themeShade="80"/>
                <w:w w:val="105"/>
                <w:lang w:val="ro-RO"/>
              </w:rPr>
              <w:t xml:space="preserve"> activitățile obligatorii?</w:t>
            </w:r>
          </w:p>
          <w:p w14:paraId="47E101C1" w14:textId="77777777" w:rsidR="00E004B3" w:rsidRPr="00DC031D" w:rsidRDefault="00E004B3" w:rsidP="00DC031D">
            <w:pPr>
              <w:tabs>
                <w:tab w:val="left" w:pos="-540"/>
              </w:tabs>
              <w:ind w:right="72"/>
              <w:jc w:val="both"/>
              <w:rPr>
                <w:rFonts w:ascii="Trebuchet MS" w:eastAsia="Calibri" w:hAnsi="Trebuchet MS" w:cs="Times New Roman"/>
                <w:color w:val="244061" w:themeColor="accent1" w:themeShade="80"/>
                <w:w w:val="105"/>
                <w:lang w:val="ro-RO"/>
              </w:rPr>
            </w:pPr>
          </w:p>
        </w:tc>
        <w:tc>
          <w:tcPr>
            <w:tcW w:w="4504" w:type="dxa"/>
          </w:tcPr>
          <w:p w14:paraId="1E0D36BC" w14:textId="77777777" w:rsidR="00E004B3" w:rsidRPr="00DC031D" w:rsidRDefault="00E004B3" w:rsidP="00E004B3">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7BF99A2B" w14:textId="77777777" w:rsidR="00E004B3" w:rsidRPr="00DC031D" w:rsidRDefault="00E004B3" w:rsidP="00E004B3">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B73AF4" w14:paraId="4B029781" w14:textId="77777777" w:rsidTr="00E650DE">
        <w:tc>
          <w:tcPr>
            <w:tcW w:w="451" w:type="dxa"/>
          </w:tcPr>
          <w:p w14:paraId="2691E6E9" w14:textId="4189EDF7" w:rsidR="00E650DE" w:rsidRPr="00DC031D" w:rsidRDefault="00E650DE"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3203" w:type="dxa"/>
          </w:tcPr>
          <w:p w14:paraId="46543197" w14:textId="45A38A0B" w:rsidR="00E650DE" w:rsidRPr="00DC031D" w:rsidRDefault="00E650DE"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w:t>
            </w:r>
            <w:r w:rsidR="00981CF4" w:rsidRPr="00DC031D">
              <w:rPr>
                <w:rFonts w:ascii="Trebuchet MS" w:eastAsia="Calibri" w:hAnsi="Trebuchet MS" w:cs="Times New Roman"/>
                <w:color w:val="244061" w:themeColor="accent1" w:themeShade="80"/>
                <w:w w:val="105"/>
                <w:lang w:val="ro-RO"/>
              </w:rPr>
              <w:t>respectă</w:t>
            </w:r>
            <w:r w:rsidRPr="00DC031D">
              <w:rPr>
                <w:rFonts w:ascii="Trebuchet MS" w:eastAsia="Calibri" w:hAnsi="Trebuchet MS" w:cs="Times New Roman"/>
                <w:color w:val="244061" w:themeColor="accent1" w:themeShade="80"/>
                <w:w w:val="105"/>
                <w:lang w:val="ro-RO"/>
              </w:rPr>
              <w:t xml:space="preserve"> promovarea principiilor orizontale din </w:t>
            </w:r>
            <w:proofErr w:type="spellStart"/>
            <w:r w:rsidRPr="00DC031D">
              <w:rPr>
                <w:rFonts w:ascii="Trebuchet MS" w:eastAsia="Calibri" w:hAnsi="Trebuchet MS" w:cs="Times New Roman"/>
                <w:color w:val="244061" w:themeColor="accent1" w:themeShade="80"/>
                <w:w w:val="105"/>
                <w:lang w:val="ro-RO"/>
              </w:rPr>
              <w:t>PoIDS</w:t>
            </w:r>
            <w:proofErr w:type="spellEnd"/>
          </w:p>
        </w:tc>
        <w:tc>
          <w:tcPr>
            <w:tcW w:w="4504" w:type="dxa"/>
          </w:tcPr>
          <w:p w14:paraId="26FF497F" w14:textId="4C1FE127" w:rsidR="00E650DE" w:rsidRPr="00DC031D" w:rsidRDefault="00E650DE" w:rsidP="00E650DE">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prin activitățile propuse la promovarea principiilor orizontale din </w:t>
            </w:r>
            <w:proofErr w:type="spellStart"/>
            <w:r w:rsidRPr="00DC031D">
              <w:rPr>
                <w:rFonts w:ascii="Trebuchet MS" w:eastAsia="Calibri" w:hAnsi="Trebuchet MS" w:cs="Times New Roman"/>
                <w:color w:val="244061" w:themeColor="accent1" w:themeShade="80"/>
                <w:w w:val="105"/>
                <w:lang w:val="ro-RO"/>
              </w:rPr>
              <w:t>PoIDS</w:t>
            </w:r>
            <w:proofErr w:type="spellEnd"/>
            <w:r w:rsidRPr="00DC031D">
              <w:rPr>
                <w:rFonts w:ascii="Trebuchet MS" w:eastAsia="Calibri" w:hAnsi="Trebuchet MS" w:cs="Times New Roman"/>
                <w:color w:val="244061" w:themeColor="accent1" w:themeShade="80"/>
                <w:w w:val="105"/>
                <w:lang w:val="ro-RO"/>
              </w:rPr>
              <w:t xml:space="preserve">, conform specificațiilor din Ghidului Solicitantului (dezvoltare durabilă/egalitate de șanse și de tratament între femei și bărbați/nediscriminarea și prevenirea oricărei forme de </w:t>
            </w:r>
            <w:r w:rsidRPr="00DC031D">
              <w:rPr>
                <w:rFonts w:ascii="Trebuchet MS" w:eastAsia="Calibri" w:hAnsi="Trebuchet MS" w:cs="Times New Roman"/>
                <w:color w:val="244061" w:themeColor="accent1" w:themeShade="80"/>
                <w:w w:val="105"/>
                <w:lang w:val="ro-RO"/>
              </w:rPr>
              <w:lastRenderedPageBreak/>
              <w:t>discriminare/accesibilitatea pentru persoanele cu dizabilități)</w:t>
            </w:r>
          </w:p>
        </w:tc>
        <w:tc>
          <w:tcPr>
            <w:tcW w:w="1317" w:type="dxa"/>
          </w:tcPr>
          <w:p w14:paraId="2AB3463C" w14:textId="77777777" w:rsidR="00E650DE" w:rsidRPr="00DC031D" w:rsidRDefault="00E650DE" w:rsidP="00E650DE">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6BD549AB" w14:textId="77777777" w:rsidTr="00E650DE">
        <w:tc>
          <w:tcPr>
            <w:tcW w:w="451" w:type="dxa"/>
          </w:tcPr>
          <w:p w14:paraId="7357E0E2" w14:textId="52EA7B70" w:rsidR="008C311B" w:rsidRPr="00DC031D" w:rsidRDefault="008C311B"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6</w:t>
            </w:r>
          </w:p>
        </w:tc>
        <w:tc>
          <w:tcPr>
            <w:tcW w:w="3203" w:type="dxa"/>
          </w:tcPr>
          <w:p w14:paraId="0D5B2D4C" w14:textId="40D4E187" w:rsidR="008C311B" w:rsidRPr="00DC031D" w:rsidRDefault="008C311B"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prevederile Cartei drepturilor fundamentale a U</w:t>
            </w:r>
            <w:r w:rsidR="00F506F3" w:rsidRPr="00DC031D">
              <w:rPr>
                <w:rFonts w:ascii="Trebuchet MS" w:eastAsia="Calibri" w:hAnsi="Trebuchet MS" w:cs="Times New Roman"/>
                <w:color w:val="244061" w:themeColor="accent1" w:themeShade="80"/>
                <w:w w:val="105"/>
                <w:lang w:val="ro-RO"/>
              </w:rPr>
              <w:t xml:space="preserve">niunii </w:t>
            </w:r>
            <w:r w:rsidRPr="00DC031D">
              <w:rPr>
                <w:rFonts w:ascii="Trebuchet MS" w:eastAsia="Calibri" w:hAnsi="Trebuchet MS" w:cs="Times New Roman"/>
                <w:color w:val="244061" w:themeColor="accent1" w:themeShade="80"/>
                <w:w w:val="105"/>
                <w:lang w:val="ro-RO"/>
              </w:rPr>
              <w:t>E</w:t>
            </w:r>
            <w:r w:rsidR="00F506F3" w:rsidRPr="00DC031D">
              <w:rPr>
                <w:rFonts w:ascii="Trebuchet MS" w:eastAsia="Calibri" w:hAnsi="Trebuchet MS" w:cs="Times New Roman"/>
                <w:color w:val="244061" w:themeColor="accent1" w:themeShade="80"/>
                <w:w w:val="105"/>
                <w:lang w:val="ro-RO"/>
              </w:rPr>
              <w:t>uropene</w:t>
            </w:r>
          </w:p>
        </w:tc>
        <w:tc>
          <w:tcPr>
            <w:tcW w:w="4504" w:type="dxa"/>
          </w:tcPr>
          <w:p w14:paraId="7DE5855C" w14:textId="7DD2381C" w:rsidR="008C311B" w:rsidRPr="00DC031D" w:rsidRDefault="008C311B" w:rsidP="00E650DE">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Cererea de finanțare are anexată </w:t>
            </w:r>
            <w:proofErr w:type="spellStart"/>
            <w:r w:rsidRPr="00DC031D">
              <w:rPr>
                <w:rFonts w:ascii="Trebuchet MS" w:eastAsia="Calibri" w:hAnsi="Trebuchet MS" w:cs="Times New Roman"/>
                <w:color w:val="244061" w:themeColor="accent1" w:themeShade="80"/>
                <w:w w:val="105"/>
                <w:lang w:val="ro-RO"/>
              </w:rPr>
              <w:t>declarati</w:t>
            </w:r>
            <w:r w:rsidR="004D1438" w:rsidRPr="00DC031D">
              <w:rPr>
                <w:rFonts w:ascii="Trebuchet MS" w:eastAsia="Calibri" w:hAnsi="Trebuchet MS" w:cs="Times New Roman"/>
                <w:color w:val="244061" w:themeColor="accent1" w:themeShade="80"/>
                <w:w w:val="105"/>
                <w:lang w:val="ro-RO"/>
              </w:rPr>
              <w:t>a</w:t>
            </w:r>
            <w:proofErr w:type="spellEnd"/>
            <w:r w:rsidRPr="00DC031D">
              <w:rPr>
                <w:rFonts w:ascii="Trebuchet MS" w:eastAsia="Calibri" w:hAnsi="Trebuchet MS" w:cs="Times New Roman"/>
                <w:color w:val="244061" w:themeColor="accent1" w:themeShade="80"/>
                <w:w w:val="105"/>
                <w:lang w:val="ro-RO"/>
              </w:rPr>
              <w:t xml:space="preserve"> privind evaluarea conformității cu Carta</w:t>
            </w:r>
            <w:r w:rsidR="003B5477" w:rsidRPr="00DC031D">
              <w:rPr>
                <w:color w:val="244061" w:themeColor="accent1" w:themeShade="80"/>
              </w:rPr>
              <w:t xml:space="preserve"> </w:t>
            </w:r>
            <w:r w:rsidR="003B5477" w:rsidRPr="00DC031D">
              <w:rPr>
                <w:rFonts w:ascii="Trebuchet MS" w:eastAsia="Calibri" w:hAnsi="Trebuchet MS" w:cs="Times New Roman"/>
                <w:color w:val="244061" w:themeColor="accent1" w:themeShade="80"/>
                <w:w w:val="105"/>
                <w:lang w:val="ro-RO"/>
              </w:rPr>
              <w:t xml:space="preserve">drepturilor fundamentale a </w:t>
            </w:r>
            <w:r w:rsidR="00F506F3" w:rsidRPr="00DC031D">
              <w:rPr>
                <w:rFonts w:ascii="Trebuchet MS" w:eastAsia="Calibri" w:hAnsi="Trebuchet MS" w:cs="Times New Roman"/>
                <w:color w:val="244061" w:themeColor="accent1" w:themeShade="80"/>
                <w:w w:val="105"/>
                <w:lang w:val="ro-RO"/>
              </w:rPr>
              <w:t>Uniunii Europene</w:t>
            </w:r>
          </w:p>
        </w:tc>
        <w:tc>
          <w:tcPr>
            <w:tcW w:w="1317" w:type="dxa"/>
          </w:tcPr>
          <w:p w14:paraId="693A28EF" w14:textId="77777777" w:rsidR="008C311B" w:rsidRPr="00DC031D" w:rsidRDefault="008C311B" w:rsidP="00E650DE">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75BE4B10" w14:textId="77777777" w:rsidTr="00E650DE">
        <w:tc>
          <w:tcPr>
            <w:tcW w:w="451" w:type="dxa"/>
          </w:tcPr>
          <w:p w14:paraId="16B01A26" w14:textId="10D8728E" w:rsidR="004D1438" w:rsidRPr="00DC031D" w:rsidRDefault="004D1438" w:rsidP="00E650DE">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7. </w:t>
            </w:r>
          </w:p>
        </w:tc>
        <w:tc>
          <w:tcPr>
            <w:tcW w:w="3203" w:type="dxa"/>
          </w:tcPr>
          <w:p w14:paraId="7CE7E73D" w14:textId="5DF38539" w:rsidR="004D1438" w:rsidRPr="00DC031D" w:rsidRDefault="004D1438" w:rsidP="00E650DE">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 prevederile Convenției ONU privind drepturile persoanelor cu handicap</w:t>
            </w:r>
          </w:p>
        </w:tc>
        <w:tc>
          <w:tcPr>
            <w:tcW w:w="4504" w:type="dxa"/>
          </w:tcPr>
          <w:p w14:paraId="679EFB48" w14:textId="28C58EC4" w:rsidR="004D1438" w:rsidRPr="00DC031D" w:rsidRDefault="004D1438" w:rsidP="00E650DE">
            <w:pPr>
              <w:tabs>
                <w:tab w:val="left" w:pos="-540"/>
              </w:tabs>
              <w:ind w:right="42"/>
              <w:jc w:val="both"/>
              <w:rPr>
                <w:rFonts w:ascii="Trebuchet MS" w:eastAsia="Calibri" w:hAnsi="Trebuchet MS" w:cs="Times New Roman"/>
                <w:color w:val="244061" w:themeColor="accent1" w:themeShade="80"/>
                <w:w w:val="105"/>
              </w:rPr>
            </w:pPr>
            <w:r w:rsidRPr="00DC031D">
              <w:rPr>
                <w:rFonts w:ascii="Trebuchet MS" w:eastAsia="Calibri" w:hAnsi="Trebuchet MS" w:cs="Times New Roman"/>
                <w:color w:val="244061" w:themeColor="accent1" w:themeShade="80"/>
                <w:w w:val="105"/>
                <w:lang w:val="ro-RO"/>
              </w:rPr>
              <w:t xml:space="preserve">Cererea de finanțare are anexată </w:t>
            </w:r>
            <w:proofErr w:type="spellStart"/>
            <w:r w:rsidRPr="00DC031D">
              <w:rPr>
                <w:rFonts w:ascii="Trebuchet MS" w:eastAsia="Calibri" w:hAnsi="Trebuchet MS" w:cs="Times New Roman"/>
                <w:color w:val="244061" w:themeColor="accent1" w:themeShade="80"/>
                <w:w w:val="105"/>
                <w:lang w:val="ro-RO"/>
              </w:rPr>
              <w:t>declaratia</w:t>
            </w:r>
            <w:proofErr w:type="spellEnd"/>
            <w:r w:rsidRPr="00DC031D">
              <w:rPr>
                <w:rFonts w:ascii="Trebuchet MS" w:eastAsia="Calibri" w:hAnsi="Trebuchet MS" w:cs="Times New Roman"/>
                <w:color w:val="244061" w:themeColor="accent1" w:themeShade="80"/>
                <w:w w:val="105"/>
                <w:lang w:val="ro-RO"/>
              </w:rPr>
              <w:t xml:space="preserve"> privind evaluarea conformității cu Convenția ONU privind drepturile persoanelor cu handicap</w:t>
            </w:r>
          </w:p>
        </w:tc>
        <w:tc>
          <w:tcPr>
            <w:tcW w:w="1317" w:type="dxa"/>
          </w:tcPr>
          <w:p w14:paraId="591AD731" w14:textId="77777777" w:rsidR="004D1438" w:rsidRPr="00DC031D" w:rsidRDefault="004D1438" w:rsidP="00E650DE">
            <w:pPr>
              <w:tabs>
                <w:tab w:val="left" w:pos="-540"/>
              </w:tabs>
              <w:ind w:right="-630"/>
              <w:jc w:val="both"/>
              <w:rPr>
                <w:rFonts w:ascii="Trebuchet MS" w:eastAsia="Calibri" w:hAnsi="Trebuchet MS" w:cs="Times New Roman"/>
                <w:color w:val="244061" w:themeColor="accent1" w:themeShade="80"/>
                <w:w w:val="105"/>
                <w:lang w:val="ro-RO"/>
              </w:rPr>
            </w:pPr>
          </w:p>
        </w:tc>
      </w:tr>
    </w:tbl>
    <w:bookmarkEnd w:id="75"/>
    <w:bookmarkEnd w:id="77"/>
    <w:p w14:paraId="4CADE079" w14:textId="177861A2" w:rsidR="00901488" w:rsidRPr="00DC031D" w:rsidRDefault="00901488" w:rsidP="00901488">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Note:</w:t>
      </w:r>
    </w:p>
    <w:p w14:paraId="1C63C96B" w14:textId="2C6E50DF" w:rsidR="00E004B3" w:rsidRPr="00DC031D" w:rsidRDefault="00B60886" w:rsidP="00901488">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Criteriile </w:t>
      </w:r>
      <w:r w:rsidR="00901488" w:rsidRPr="00DC031D">
        <w:rPr>
          <w:rFonts w:ascii="Trebuchet MS" w:eastAsia="Calibri" w:hAnsi="Trebuchet MS" w:cs="Times New Roman"/>
          <w:color w:val="244061" w:themeColor="accent1" w:themeShade="80"/>
          <w:w w:val="105"/>
          <w:lang w:val="ro-RO"/>
        </w:rPr>
        <w:t xml:space="preserve">din grila de evaluare sunt </w:t>
      </w:r>
      <w:r w:rsidRPr="00DC031D">
        <w:rPr>
          <w:rFonts w:ascii="Trebuchet MS" w:eastAsia="Calibri" w:hAnsi="Trebuchet MS" w:cs="Times New Roman"/>
          <w:color w:val="244061" w:themeColor="accent1" w:themeShade="80"/>
          <w:w w:val="105"/>
          <w:lang w:val="ro-RO"/>
        </w:rPr>
        <w:t xml:space="preserve">obligatorii și aplicabile </w:t>
      </w:r>
      <w:proofErr w:type="spellStart"/>
      <w:r w:rsidRPr="00DC031D">
        <w:rPr>
          <w:rFonts w:ascii="Trebuchet MS" w:eastAsia="Calibri" w:hAnsi="Trebuchet MS" w:cs="Times New Roman"/>
          <w:color w:val="244061" w:themeColor="accent1" w:themeShade="80"/>
          <w:w w:val="105"/>
          <w:lang w:val="ro-RO"/>
        </w:rPr>
        <w:t>tututor</w:t>
      </w:r>
      <w:proofErr w:type="spellEnd"/>
      <w:r w:rsidRPr="00DC031D">
        <w:rPr>
          <w:rFonts w:ascii="Trebuchet MS" w:eastAsia="Calibri" w:hAnsi="Trebuchet MS" w:cs="Times New Roman"/>
          <w:color w:val="244061" w:themeColor="accent1" w:themeShade="80"/>
          <w:w w:val="105"/>
          <w:lang w:val="ro-RO"/>
        </w:rPr>
        <w:t xml:space="preserve"> apelurilor de proiecte</w:t>
      </w:r>
      <w:r w:rsidR="00901488" w:rsidRPr="00DC031D">
        <w:rPr>
          <w:rFonts w:ascii="Trebuchet MS" w:eastAsia="Calibri" w:hAnsi="Trebuchet MS" w:cs="Times New Roman"/>
          <w:color w:val="244061" w:themeColor="accent1" w:themeShade="80"/>
          <w:w w:val="105"/>
          <w:lang w:val="ro-RO"/>
        </w:rPr>
        <w:t xml:space="preserve">. </w:t>
      </w:r>
      <w:r w:rsidR="00DF3E98" w:rsidRPr="00DC031D">
        <w:rPr>
          <w:rFonts w:ascii="Trebuchet MS" w:eastAsia="Calibri" w:hAnsi="Trebuchet MS" w:cs="Times New Roman"/>
          <w:color w:val="244061" w:themeColor="accent1" w:themeShade="80"/>
          <w:w w:val="105"/>
          <w:lang w:val="ro-RO"/>
        </w:rPr>
        <w:t xml:space="preserve">Elementele verificate în </w:t>
      </w:r>
      <w:r w:rsidR="00C44B82" w:rsidRPr="00DC031D">
        <w:rPr>
          <w:rFonts w:ascii="Trebuchet MS" w:eastAsia="Calibri" w:hAnsi="Trebuchet MS" w:cs="Times New Roman"/>
          <w:color w:val="244061" w:themeColor="accent1" w:themeShade="80"/>
          <w:w w:val="105"/>
          <w:lang w:val="ro-RO"/>
        </w:rPr>
        <w:t>cadrul acestora</w:t>
      </w:r>
      <w:r w:rsidR="00901488" w:rsidRPr="00DC031D">
        <w:rPr>
          <w:rFonts w:ascii="Trebuchet MS" w:eastAsia="Calibri" w:hAnsi="Trebuchet MS" w:cs="Times New Roman"/>
          <w:color w:val="244061" w:themeColor="accent1" w:themeShade="80"/>
          <w:w w:val="105"/>
          <w:lang w:val="ro-RO"/>
        </w:rPr>
        <w:t xml:space="preserve"> pot fi eliminate sau ajustate/adaptate la specificitatea apelului de proiecte sau pot fi completate cu alte </w:t>
      </w:r>
      <w:r w:rsidR="00DF3E98" w:rsidRPr="00DC031D">
        <w:rPr>
          <w:rFonts w:ascii="Trebuchet MS" w:eastAsia="Calibri" w:hAnsi="Trebuchet MS" w:cs="Times New Roman"/>
          <w:color w:val="244061" w:themeColor="accent1" w:themeShade="80"/>
          <w:w w:val="105"/>
          <w:lang w:val="ro-RO"/>
        </w:rPr>
        <w:t xml:space="preserve">elemente </w:t>
      </w:r>
      <w:r w:rsidR="002510F0" w:rsidRPr="00DC031D">
        <w:rPr>
          <w:rFonts w:ascii="Trebuchet MS" w:eastAsia="Calibri" w:hAnsi="Trebuchet MS" w:cs="Times New Roman"/>
          <w:color w:val="244061" w:themeColor="accent1" w:themeShade="80"/>
          <w:w w:val="105"/>
          <w:lang w:val="ro-RO"/>
        </w:rPr>
        <w:t xml:space="preserve">care concură la îndeplinirea criteriului </w:t>
      </w:r>
      <w:r w:rsidR="00901488" w:rsidRPr="00DC031D">
        <w:rPr>
          <w:rFonts w:ascii="Trebuchet MS" w:eastAsia="Calibri" w:hAnsi="Trebuchet MS" w:cs="Times New Roman"/>
          <w:color w:val="244061" w:themeColor="accent1" w:themeShade="80"/>
          <w:w w:val="105"/>
          <w:lang w:val="ro-RO"/>
        </w:rPr>
        <w:t xml:space="preserve">în funcție de specificul </w:t>
      </w:r>
      <w:proofErr w:type="spellStart"/>
      <w:r w:rsidR="00901488" w:rsidRPr="00DC031D">
        <w:rPr>
          <w:rFonts w:ascii="Trebuchet MS" w:eastAsia="Calibri" w:hAnsi="Trebuchet MS" w:cs="Times New Roman"/>
          <w:color w:val="244061" w:themeColor="accent1" w:themeShade="80"/>
          <w:w w:val="105"/>
          <w:lang w:val="ro-RO"/>
        </w:rPr>
        <w:t>fiecarui</w:t>
      </w:r>
      <w:proofErr w:type="spellEnd"/>
      <w:r w:rsidR="00901488" w:rsidRPr="00DC031D">
        <w:rPr>
          <w:rFonts w:ascii="Trebuchet MS" w:eastAsia="Calibri" w:hAnsi="Trebuchet MS" w:cs="Times New Roman"/>
          <w:color w:val="244061" w:themeColor="accent1" w:themeShade="80"/>
          <w:w w:val="105"/>
          <w:lang w:val="ro-RO"/>
        </w:rPr>
        <w:t xml:space="preserve"> apel de proiecte </w:t>
      </w:r>
      <w:proofErr w:type="spellStart"/>
      <w:r w:rsidR="00901488" w:rsidRPr="00DC031D">
        <w:rPr>
          <w:rFonts w:ascii="Trebuchet MS" w:eastAsia="Calibri" w:hAnsi="Trebuchet MS" w:cs="Times New Roman"/>
          <w:color w:val="244061" w:themeColor="accent1" w:themeShade="80"/>
          <w:w w:val="105"/>
          <w:lang w:val="ro-RO"/>
        </w:rPr>
        <w:t>şi</w:t>
      </w:r>
      <w:proofErr w:type="spellEnd"/>
      <w:r w:rsidR="00901488" w:rsidRPr="00DC031D">
        <w:rPr>
          <w:rFonts w:ascii="Trebuchet MS" w:eastAsia="Calibri" w:hAnsi="Trebuchet MS" w:cs="Times New Roman"/>
          <w:color w:val="244061" w:themeColor="accent1" w:themeShade="80"/>
          <w:w w:val="105"/>
          <w:lang w:val="ro-RO"/>
        </w:rPr>
        <w:t xml:space="preserve"> vor fi incluse în Ghidul Solicitantului - Condiții Specifice.</w:t>
      </w:r>
      <w:r w:rsidR="00F8515B" w:rsidRPr="00DC031D">
        <w:rPr>
          <w:rFonts w:ascii="Trebuchet MS" w:eastAsia="Calibri" w:hAnsi="Trebuchet MS" w:cs="Times New Roman"/>
          <w:color w:val="244061" w:themeColor="accent1" w:themeShade="80"/>
          <w:w w:val="105"/>
          <w:lang w:val="ro-RO"/>
        </w:rPr>
        <w:t xml:space="preserve"> </w:t>
      </w:r>
    </w:p>
    <w:p w14:paraId="349EE8F5" w14:textId="77777777" w:rsidR="00672DBF" w:rsidRPr="00DC031D" w:rsidRDefault="00672DBF" w:rsidP="00672DBF">
      <w:pPr>
        <w:tabs>
          <w:tab w:val="left" w:pos="-540"/>
        </w:tabs>
        <w:ind w:right="-630"/>
        <w:jc w:val="both"/>
        <w:rPr>
          <w:rFonts w:ascii="Trebuchet MS" w:hAnsi="Trebuchet MS"/>
          <w:color w:val="244061" w:themeColor="accent1" w:themeShade="80"/>
          <w:w w:val="105"/>
          <w:lang w:val="ro-RO"/>
        </w:rPr>
      </w:pPr>
    </w:p>
    <w:p w14:paraId="17D1C9ED" w14:textId="2D4EA1D7" w:rsidR="00B51C0D" w:rsidRPr="00B73AF4" w:rsidRDefault="00672DBF" w:rsidP="005045D3">
      <w:pPr>
        <w:pStyle w:val="Heading1"/>
        <w:rPr>
          <w:rFonts w:ascii="Trebuchet MS" w:hAnsi="Trebuchet MS"/>
          <w:b/>
          <w:bCs/>
          <w:color w:val="244061" w:themeColor="accent1" w:themeShade="80"/>
          <w:sz w:val="24"/>
          <w:szCs w:val="24"/>
          <w:lang w:val="it-IT"/>
        </w:rPr>
      </w:pPr>
      <w:bookmarkStart w:id="78" w:name="_Toc135760172"/>
      <w:r w:rsidRPr="00DC031D">
        <w:rPr>
          <w:rFonts w:ascii="Trebuchet MS" w:hAnsi="Trebuchet MS"/>
          <w:b/>
          <w:bCs/>
          <w:color w:val="244061" w:themeColor="accent1" w:themeShade="80"/>
          <w:w w:val="105"/>
          <w:sz w:val="24"/>
          <w:szCs w:val="24"/>
          <w:lang w:val="ro-RO"/>
        </w:rPr>
        <w:t xml:space="preserve">Anexa </w:t>
      </w:r>
      <w:r w:rsidR="005045D3" w:rsidRPr="00DC031D">
        <w:rPr>
          <w:rFonts w:ascii="Trebuchet MS" w:hAnsi="Trebuchet MS"/>
          <w:b/>
          <w:bCs/>
          <w:color w:val="244061" w:themeColor="accent1" w:themeShade="80"/>
          <w:w w:val="105"/>
          <w:sz w:val="24"/>
          <w:szCs w:val="24"/>
          <w:lang w:val="ro-RO"/>
        </w:rPr>
        <w:t>3</w:t>
      </w:r>
      <w:r w:rsidRPr="00DC031D">
        <w:rPr>
          <w:rFonts w:ascii="Trebuchet MS" w:hAnsi="Trebuchet MS"/>
          <w:b/>
          <w:bCs/>
          <w:color w:val="244061" w:themeColor="accent1" w:themeShade="80"/>
          <w:w w:val="105"/>
          <w:sz w:val="24"/>
          <w:szCs w:val="24"/>
          <w:lang w:val="ro-RO"/>
        </w:rPr>
        <w:t xml:space="preserve"> – Criteriile de evaluare tehnică </w:t>
      </w:r>
      <w:proofErr w:type="spellStart"/>
      <w:r w:rsidRPr="00DC031D">
        <w:rPr>
          <w:rFonts w:ascii="Trebuchet MS" w:hAnsi="Trebuchet MS"/>
          <w:b/>
          <w:bCs/>
          <w:color w:val="244061" w:themeColor="accent1" w:themeShade="80"/>
          <w:w w:val="105"/>
          <w:sz w:val="24"/>
          <w:szCs w:val="24"/>
          <w:lang w:val="ro-RO"/>
        </w:rPr>
        <w:t>şi</w:t>
      </w:r>
      <w:proofErr w:type="spellEnd"/>
      <w:r w:rsidRPr="00DC031D">
        <w:rPr>
          <w:rFonts w:ascii="Trebuchet MS" w:hAnsi="Trebuchet MS"/>
          <w:b/>
          <w:bCs/>
          <w:color w:val="244061" w:themeColor="accent1" w:themeShade="80"/>
          <w:w w:val="105"/>
          <w:sz w:val="24"/>
          <w:szCs w:val="24"/>
          <w:lang w:val="ro-RO"/>
        </w:rPr>
        <w:t xml:space="preserve"> financiară calitativă</w:t>
      </w:r>
      <w:r w:rsidR="005045D3" w:rsidRPr="00DC031D">
        <w:rPr>
          <w:rFonts w:ascii="Trebuchet MS" w:hAnsi="Trebuchet MS"/>
          <w:b/>
          <w:bCs/>
          <w:color w:val="244061" w:themeColor="accent1" w:themeShade="80"/>
          <w:w w:val="105"/>
          <w:sz w:val="24"/>
          <w:szCs w:val="24"/>
          <w:lang w:val="ro-RO"/>
        </w:rPr>
        <w:t xml:space="preserve"> </w:t>
      </w:r>
      <w:r w:rsidR="008508B4" w:rsidRPr="00DC031D">
        <w:rPr>
          <w:rFonts w:ascii="Trebuchet MS" w:hAnsi="Trebuchet MS"/>
          <w:b/>
          <w:bCs/>
          <w:color w:val="244061" w:themeColor="accent1" w:themeShade="80"/>
          <w:w w:val="105"/>
          <w:sz w:val="24"/>
          <w:szCs w:val="24"/>
          <w:lang w:val="ro-RO"/>
        </w:rPr>
        <w:t>(</w:t>
      </w:r>
      <w:r w:rsidR="00B51C0D" w:rsidRPr="00B73AF4">
        <w:rPr>
          <w:rFonts w:ascii="Trebuchet MS" w:hAnsi="Trebuchet MS"/>
          <w:b/>
          <w:bCs/>
          <w:color w:val="244061" w:themeColor="accent1" w:themeShade="80"/>
          <w:sz w:val="24"/>
          <w:szCs w:val="24"/>
          <w:lang w:val="it-IT"/>
        </w:rPr>
        <w:t>FSE+</w:t>
      </w:r>
      <w:r w:rsidR="008508B4" w:rsidRPr="00B73AF4">
        <w:rPr>
          <w:rFonts w:ascii="Trebuchet MS" w:hAnsi="Trebuchet MS"/>
          <w:b/>
          <w:bCs/>
          <w:color w:val="244061" w:themeColor="accent1" w:themeShade="80"/>
          <w:sz w:val="24"/>
          <w:szCs w:val="24"/>
          <w:lang w:val="it-IT"/>
        </w:rPr>
        <w:t>)</w:t>
      </w:r>
      <w:bookmarkEnd w:id="78"/>
    </w:p>
    <w:p w14:paraId="4BC64451" w14:textId="77777777" w:rsidR="00EC6750" w:rsidRPr="00DC031D" w:rsidRDefault="00EC6750" w:rsidP="00672DBF">
      <w:pPr>
        <w:tabs>
          <w:tab w:val="left" w:pos="-540"/>
        </w:tabs>
        <w:ind w:right="-630"/>
        <w:jc w:val="both"/>
        <w:rPr>
          <w:rFonts w:ascii="Trebuchet MS" w:hAnsi="Trebuchet MS"/>
          <w:color w:val="244061" w:themeColor="accent1" w:themeShade="80"/>
          <w:w w:val="105"/>
          <w:lang w:val="ro-RO"/>
        </w:rPr>
      </w:pPr>
    </w:p>
    <w:tbl>
      <w:tblPr>
        <w:tblW w:w="5431" w:type="pct"/>
        <w:tblInd w:w="-905" w:type="dxa"/>
        <w:tblLook w:val="0000" w:firstRow="0" w:lastRow="0" w:firstColumn="0" w:lastColumn="0" w:noHBand="0" w:noVBand="0"/>
      </w:tblPr>
      <w:tblGrid>
        <w:gridCol w:w="601"/>
        <w:gridCol w:w="3702"/>
        <w:gridCol w:w="3503"/>
        <w:gridCol w:w="1003"/>
        <w:gridCol w:w="1446"/>
      </w:tblGrid>
      <w:tr w:rsidR="00DC031D" w:rsidRPr="00B73AF4" w14:paraId="32B7A1DA" w14:textId="77777777" w:rsidTr="003B2588">
        <w:trPr>
          <w:tblHeader/>
        </w:trPr>
        <w:tc>
          <w:tcPr>
            <w:tcW w:w="293" w:type="pct"/>
            <w:tcBorders>
              <w:top w:val="single" w:sz="4" w:space="0" w:color="000000"/>
              <w:left w:val="single" w:sz="4" w:space="0" w:color="000000"/>
              <w:bottom w:val="single" w:sz="4" w:space="0" w:color="000000"/>
              <w:right w:val="single" w:sz="4" w:space="0" w:color="000000"/>
            </w:tcBorders>
            <w:shd w:val="clear" w:color="auto" w:fill="B4C6E7"/>
          </w:tcPr>
          <w:p w14:paraId="78FD791E"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bookmarkStart w:id="79" w:name="_Hlk135051916"/>
            <w:r w:rsidRPr="00DC031D">
              <w:rPr>
                <w:rFonts w:ascii="Trebuchet MS" w:eastAsia="MS Mincho" w:hAnsi="Trebuchet MS" w:cs="Arial"/>
                <w:b/>
                <w:color w:val="244061" w:themeColor="accent1" w:themeShade="80"/>
                <w:lang w:val="ro-RO"/>
              </w:rPr>
              <w:t>Nr. crt.</w:t>
            </w:r>
          </w:p>
        </w:tc>
        <w:tc>
          <w:tcPr>
            <w:tcW w:w="1805" w:type="pct"/>
            <w:tcBorders>
              <w:top w:val="single" w:sz="4" w:space="0" w:color="000000"/>
              <w:left w:val="single" w:sz="4" w:space="0" w:color="000000"/>
              <w:bottom w:val="single" w:sz="4" w:space="0" w:color="000000"/>
              <w:right w:val="single" w:sz="4" w:space="0" w:color="000000"/>
            </w:tcBorders>
            <w:shd w:val="clear" w:color="auto" w:fill="B4C6E7"/>
          </w:tcPr>
          <w:p w14:paraId="2F1C7F1E"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Criterii de evaluare și selec</w:t>
            </w:r>
            <w:r w:rsidRPr="00DC031D">
              <w:rPr>
                <w:rFonts w:ascii="Trebuchet MS" w:eastAsia="MS Mincho" w:hAnsi="Trebuchet MS"/>
                <w:b/>
                <w:color w:val="244061" w:themeColor="accent1" w:themeShade="80"/>
                <w:lang w:val="ro-RO"/>
              </w:rPr>
              <w:t>ț</w:t>
            </w:r>
            <w:r w:rsidRPr="00DC031D">
              <w:rPr>
                <w:rFonts w:ascii="Trebuchet MS" w:eastAsia="MS Mincho" w:hAnsi="Trebuchet MS" w:cs="Arial"/>
                <w:b/>
                <w:color w:val="244061" w:themeColor="accent1" w:themeShade="80"/>
                <w:lang w:val="ro-RO"/>
              </w:rPr>
              <w:t>ie</w:t>
            </w:r>
          </w:p>
        </w:tc>
        <w:tc>
          <w:tcPr>
            <w:tcW w:w="1708" w:type="pct"/>
            <w:tcBorders>
              <w:top w:val="single" w:sz="4" w:space="0" w:color="000000"/>
              <w:left w:val="single" w:sz="4" w:space="0" w:color="000000"/>
              <w:bottom w:val="single" w:sz="4" w:space="0" w:color="000000"/>
              <w:right w:val="single" w:sz="4" w:space="0" w:color="000000"/>
            </w:tcBorders>
            <w:shd w:val="clear" w:color="auto" w:fill="B4C6E7"/>
          </w:tcPr>
          <w:p w14:paraId="73456841"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Explica</w:t>
            </w:r>
            <w:r w:rsidRPr="00DC031D">
              <w:rPr>
                <w:rFonts w:ascii="Trebuchet MS" w:eastAsia="MS Mincho" w:hAnsi="Trebuchet MS"/>
                <w:b/>
                <w:color w:val="244061" w:themeColor="accent1" w:themeShade="80"/>
                <w:lang w:val="ro-RO"/>
              </w:rPr>
              <w:t>ț</w:t>
            </w:r>
            <w:r w:rsidRPr="00DC031D">
              <w:rPr>
                <w:rFonts w:ascii="Trebuchet MS" w:eastAsia="MS Mincho" w:hAnsi="Trebuchet MS" w:cs="Arial"/>
                <w:b/>
                <w:color w:val="244061" w:themeColor="accent1" w:themeShade="80"/>
                <w:lang w:val="ro-RO"/>
              </w:rPr>
              <w:t>ii</w:t>
            </w:r>
          </w:p>
        </w:tc>
        <w:tc>
          <w:tcPr>
            <w:tcW w:w="489" w:type="pct"/>
            <w:tcBorders>
              <w:top w:val="single" w:sz="4" w:space="0" w:color="000000"/>
              <w:left w:val="single" w:sz="4" w:space="0" w:color="000000"/>
              <w:bottom w:val="single" w:sz="4" w:space="0" w:color="000000"/>
              <w:right w:val="single" w:sz="4" w:space="0" w:color="000000"/>
            </w:tcBorders>
            <w:shd w:val="clear" w:color="auto" w:fill="B4C6E7"/>
          </w:tcPr>
          <w:p w14:paraId="48BD74F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eastAsia="MS Mincho" w:hAnsi="Trebuchet MS" w:cs="Arial"/>
                <w:b/>
                <w:color w:val="244061" w:themeColor="accent1" w:themeShade="80"/>
                <w:lang w:val="ro-RO"/>
              </w:rPr>
              <w:t>Punctaj</w:t>
            </w:r>
          </w:p>
        </w:tc>
        <w:tc>
          <w:tcPr>
            <w:tcW w:w="705" w:type="pct"/>
            <w:tcBorders>
              <w:top w:val="single" w:sz="4" w:space="0" w:color="000000"/>
              <w:left w:val="single" w:sz="4" w:space="0" w:color="000000"/>
              <w:bottom w:val="single" w:sz="4" w:space="0" w:color="000000"/>
              <w:right w:val="single" w:sz="4" w:space="0" w:color="000000"/>
            </w:tcBorders>
            <w:shd w:val="clear" w:color="auto" w:fill="B4C6E7"/>
          </w:tcPr>
          <w:p w14:paraId="273CB1D9" w14:textId="77777777" w:rsidR="00EC6750" w:rsidRPr="00DC031D" w:rsidRDefault="00EC6750" w:rsidP="00EC427E">
            <w:pPr>
              <w:spacing w:before="120" w:after="120" w:line="240" w:lineRule="auto"/>
              <w:jc w:val="center"/>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Modul de acordare a punctajului</w:t>
            </w:r>
          </w:p>
        </w:tc>
      </w:tr>
      <w:tr w:rsidR="00DC031D" w:rsidRPr="00DC031D" w14:paraId="0ECC8B4B"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602976D7" w14:textId="77777777" w:rsidR="00EC6750" w:rsidRPr="00DC031D" w:rsidRDefault="00EC6750" w:rsidP="00EC427E">
            <w:pPr>
              <w:spacing w:before="120" w:after="120" w:line="240" w:lineRule="auto"/>
              <w:jc w:val="both"/>
              <w:rPr>
                <w:rFonts w:ascii="Trebuchet MS" w:hAnsi="Trebuchet MS" w:cs="Arial"/>
                <w:b/>
                <w:bCs/>
                <w:color w:val="244061" w:themeColor="accent1" w:themeShade="80"/>
                <w:lang w:val="ro-RO"/>
              </w:rPr>
            </w:pPr>
            <w:r w:rsidRPr="00DC031D">
              <w:rPr>
                <w:rFonts w:ascii="Trebuchet MS" w:eastAsia="MS Mincho" w:hAnsi="Trebuchet MS" w:cs="Arial"/>
                <w:b/>
                <w:color w:val="244061" w:themeColor="accent1" w:themeShade="80"/>
                <w:lang w:val="ro-RO"/>
              </w:rPr>
              <w:t>1</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tcPr>
          <w:p w14:paraId="31C0FBB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b/>
                <w:bCs/>
                <w:color w:val="244061" w:themeColor="accent1" w:themeShade="80"/>
                <w:lang w:val="ro-RO"/>
              </w:rPr>
              <w:t>RELEVAN</w:t>
            </w:r>
            <w:r w:rsidRPr="00DC031D">
              <w:rPr>
                <w:rFonts w:ascii="Trebuchet MS" w:hAnsi="Trebuchet MS"/>
                <w:b/>
                <w:bCs/>
                <w:color w:val="244061" w:themeColor="accent1" w:themeShade="80"/>
                <w:lang w:val="ro-RO"/>
              </w:rPr>
              <w:t>Ț</w:t>
            </w:r>
            <w:r w:rsidRPr="00DC031D">
              <w:rPr>
                <w:rFonts w:ascii="Trebuchet MS" w:hAnsi="Trebuchet MS" w:cs="Arial"/>
                <w:b/>
                <w:bCs/>
                <w:color w:val="244061" w:themeColor="accent1" w:themeShade="80"/>
                <w:lang w:val="ro-RO"/>
              </w:rPr>
              <w:t xml:space="preserve">Ă </w:t>
            </w:r>
            <w:r w:rsidRPr="00DC031D">
              <w:rPr>
                <w:rFonts w:ascii="Trebuchet MS" w:hAnsi="Trebuchet MS" w:cs="Arial"/>
                <w:color w:val="244061" w:themeColor="accent1" w:themeShade="80"/>
                <w:lang w:val="ro-RO"/>
              </w:rPr>
              <w:t xml:space="preserve">– măsura în care proiectul contribuie la realizarea obiectivelor </w:t>
            </w:r>
            <w:proofErr w:type="spellStart"/>
            <w:r w:rsidRPr="00DC031D">
              <w:rPr>
                <w:rFonts w:ascii="Trebuchet MS" w:hAnsi="Trebuchet MS" w:cs="Arial"/>
                <w:color w:val="244061" w:themeColor="accent1" w:themeShade="80"/>
                <w:lang w:val="ro-RO"/>
              </w:rPr>
              <w:t>PoIDS</w:t>
            </w:r>
            <w:proofErr w:type="spellEnd"/>
            <w:r w:rsidRPr="00DC031D">
              <w:rPr>
                <w:rFonts w:ascii="Trebuchet MS" w:hAnsi="Trebuchet MS" w:cs="Arial"/>
                <w:color w:val="244061" w:themeColor="accent1" w:themeShade="80"/>
                <w:lang w:val="ro-RO"/>
              </w:rPr>
              <w:t xml:space="preserve"> și ale documentelor strategice relevante.</w:t>
            </w: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5385344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30</w:t>
            </w:r>
          </w:p>
          <w:p w14:paraId="38338CB7"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eastAsia="MS Mincho"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2CAA2B2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273EE86F"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C62D85C"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1.1</w:t>
            </w:r>
          </w:p>
        </w:tc>
        <w:tc>
          <w:tcPr>
            <w:tcW w:w="1805" w:type="pct"/>
            <w:tcBorders>
              <w:top w:val="single" w:sz="4" w:space="0" w:color="000000"/>
              <w:left w:val="single" w:sz="4" w:space="0" w:color="000000"/>
              <w:bottom w:val="single" w:sz="4" w:space="0" w:color="000000"/>
              <w:right w:val="single" w:sz="4" w:space="0" w:color="000000"/>
            </w:tcBorders>
          </w:tcPr>
          <w:p w14:paraId="4712EF2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Proiectul contribuie la îndeplinirea obiectivelor din documentele strategice relevante pentru proiect</w:t>
            </w:r>
            <w:r w:rsidRPr="00DC031D">
              <w:rPr>
                <w:rFonts w:ascii="Trebuchet MS" w:hAnsi="Trebuchet MS" w:cs="Arial"/>
                <w:b/>
                <w:color w:val="244061" w:themeColor="accent1" w:themeShade="80"/>
                <w:lang w:val="ro-RO"/>
              </w:rPr>
              <w:t>.</w:t>
            </w:r>
          </w:p>
        </w:tc>
        <w:tc>
          <w:tcPr>
            <w:tcW w:w="1708" w:type="pct"/>
            <w:tcBorders>
              <w:top w:val="single" w:sz="4" w:space="0" w:color="000000"/>
              <w:left w:val="single" w:sz="4" w:space="0" w:color="000000"/>
              <w:bottom w:val="single" w:sz="4" w:space="0" w:color="000000"/>
              <w:right w:val="single" w:sz="4" w:space="0" w:color="000000"/>
            </w:tcBorders>
          </w:tcPr>
          <w:p w14:paraId="3C6C972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Proiectul se încadrează în strategiile aferente domeniului, existente la nivel european, na</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ional, regional, local, institu</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ional, după caz, prin obiectivele,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ile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rezultatele propuse.</w:t>
            </w:r>
          </w:p>
        </w:tc>
        <w:tc>
          <w:tcPr>
            <w:tcW w:w="489" w:type="pct"/>
            <w:tcBorders>
              <w:top w:val="single" w:sz="4" w:space="0" w:color="000000"/>
              <w:left w:val="single" w:sz="4" w:space="0" w:color="000000"/>
              <w:bottom w:val="single" w:sz="4" w:space="0" w:color="000000"/>
              <w:right w:val="single" w:sz="4" w:space="0" w:color="000000"/>
            </w:tcBorders>
          </w:tcPr>
          <w:p w14:paraId="2CF0C9E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2C7D947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26E2EB0" w14:textId="77777777" w:rsidTr="003B2588">
        <w:tc>
          <w:tcPr>
            <w:tcW w:w="293" w:type="pct"/>
            <w:tcBorders>
              <w:top w:val="single" w:sz="4" w:space="0" w:color="000000"/>
              <w:left w:val="single" w:sz="4" w:space="0" w:color="000000"/>
              <w:bottom w:val="single" w:sz="4" w:space="0" w:color="000000"/>
              <w:right w:val="single" w:sz="4" w:space="0" w:color="000000"/>
            </w:tcBorders>
          </w:tcPr>
          <w:p w14:paraId="29537624"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1.2</w:t>
            </w:r>
          </w:p>
        </w:tc>
        <w:tc>
          <w:tcPr>
            <w:tcW w:w="1805" w:type="pct"/>
            <w:tcBorders>
              <w:top w:val="single" w:sz="4" w:space="0" w:color="000000"/>
              <w:left w:val="single" w:sz="4" w:space="0" w:color="000000"/>
              <w:bottom w:val="single" w:sz="4" w:space="0" w:color="000000"/>
              <w:right w:val="single" w:sz="4" w:space="0" w:color="000000"/>
            </w:tcBorders>
          </w:tcPr>
          <w:p w14:paraId="01E806D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Obiectivele proiectului sunt corelate cu obiectivele specifice din cadrul </w:t>
            </w:r>
            <w:proofErr w:type="spellStart"/>
            <w:r w:rsidRPr="00DC031D">
              <w:rPr>
                <w:rFonts w:ascii="Trebuchet MS" w:hAnsi="Trebuchet MS" w:cs="Arial"/>
                <w:color w:val="244061" w:themeColor="accent1" w:themeShade="80"/>
                <w:lang w:val="ro-RO"/>
              </w:rPr>
              <w:t>PoIDS</w:t>
            </w:r>
            <w:proofErr w:type="spellEnd"/>
          </w:p>
        </w:tc>
        <w:tc>
          <w:tcPr>
            <w:tcW w:w="1708" w:type="pct"/>
            <w:tcBorders>
              <w:top w:val="single" w:sz="4" w:space="0" w:color="000000"/>
              <w:left w:val="single" w:sz="4" w:space="0" w:color="000000"/>
              <w:bottom w:val="single" w:sz="4" w:space="0" w:color="000000"/>
              <w:right w:val="single" w:sz="4" w:space="0" w:color="000000"/>
            </w:tcBorders>
          </w:tcPr>
          <w:p w14:paraId="3D5A3B32"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hAnsi="Trebuchet MS"/>
                <w:color w:val="244061" w:themeColor="accent1" w:themeShade="80"/>
                <w:lang w:val="ro-RO"/>
              </w:rPr>
              <w:t>Obiectivele proiectului sunt clar formulate, specifice și sunt corelate cu obiectivele cuprinse în Program.</w:t>
            </w:r>
          </w:p>
        </w:tc>
        <w:tc>
          <w:tcPr>
            <w:tcW w:w="489" w:type="pct"/>
            <w:tcBorders>
              <w:top w:val="single" w:sz="4" w:space="0" w:color="000000"/>
              <w:left w:val="single" w:sz="4" w:space="0" w:color="000000"/>
              <w:bottom w:val="single" w:sz="4" w:space="0" w:color="000000"/>
              <w:right w:val="single" w:sz="4" w:space="0" w:color="000000"/>
            </w:tcBorders>
          </w:tcPr>
          <w:p w14:paraId="499DBAA4"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430E0F61"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5AA458C4" w14:textId="77777777" w:rsidTr="003B2588">
        <w:tc>
          <w:tcPr>
            <w:tcW w:w="293" w:type="pct"/>
            <w:vMerge w:val="restart"/>
            <w:tcBorders>
              <w:top w:val="single" w:sz="4" w:space="0" w:color="000000"/>
              <w:left w:val="single" w:sz="4" w:space="0" w:color="000000"/>
              <w:right w:val="single" w:sz="4" w:space="0" w:color="000000"/>
            </w:tcBorders>
          </w:tcPr>
          <w:p w14:paraId="39CF3199"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1.3</w:t>
            </w:r>
          </w:p>
        </w:tc>
        <w:tc>
          <w:tcPr>
            <w:tcW w:w="1805" w:type="pct"/>
            <w:vMerge w:val="restart"/>
            <w:tcBorders>
              <w:top w:val="single" w:sz="4" w:space="0" w:color="000000"/>
              <w:left w:val="single" w:sz="4" w:space="0" w:color="000000"/>
              <w:right w:val="single" w:sz="4" w:space="0" w:color="000000"/>
            </w:tcBorders>
          </w:tcPr>
          <w:p w14:paraId="5CAE8BE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Grupul țintă este definit clar și cuantificat</w:t>
            </w:r>
          </w:p>
        </w:tc>
        <w:tc>
          <w:tcPr>
            <w:tcW w:w="1708" w:type="pct"/>
            <w:tcBorders>
              <w:top w:val="single" w:sz="4" w:space="0" w:color="000000"/>
              <w:left w:val="single" w:sz="4" w:space="0" w:color="000000"/>
              <w:bottom w:val="single" w:sz="4" w:space="0" w:color="000000"/>
              <w:right w:val="single" w:sz="4" w:space="0" w:color="000000"/>
            </w:tcBorders>
          </w:tcPr>
          <w:p w14:paraId="2F3913A7"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Natura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dimensiunea grupului </w:t>
            </w:r>
            <w:proofErr w:type="spellStart"/>
            <w:r w:rsidRPr="00DC031D">
              <w:rPr>
                <w:rFonts w:ascii="Trebuchet MS" w:hAnsi="Trebuchet MS"/>
                <w:color w:val="244061" w:themeColor="accent1" w:themeShade="80"/>
                <w:lang w:val="ro-RO"/>
              </w:rPr>
              <w:t>ţintă</w:t>
            </w:r>
            <w:proofErr w:type="spellEnd"/>
            <w:r w:rsidRPr="00DC031D">
              <w:rPr>
                <w:rFonts w:ascii="Trebuchet MS" w:hAnsi="Trebuchet MS"/>
                <w:color w:val="244061" w:themeColor="accent1" w:themeShade="80"/>
                <w:lang w:val="ro-RO"/>
              </w:rPr>
              <w:t xml:space="preserve"> (compus doar  din persoanele care beneficiază în mod direct de activitățile proiectului), sunt luate în considerare în funcție de natura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complexitatea  </w:t>
            </w:r>
            <w:proofErr w:type="spellStart"/>
            <w:r w:rsidRPr="00DC031D">
              <w:rPr>
                <w:rFonts w:ascii="Trebuchet MS" w:hAnsi="Trebuchet MS"/>
                <w:color w:val="244061" w:themeColor="accent1" w:themeShade="80"/>
                <w:lang w:val="ro-RO"/>
              </w:rPr>
              <w:t>activităţilor</w:t>
            </w:r>
            <w:proofErr w:type="spellEnd"/>
            <w:r w:rsidRPr="00DC031D">
              <w:rPr>
                <w:rFonts w:ascii="Trebuchet MS" w:hAnsi="Trebuchet MS"/>
                <w:color w:val="244061" w:themeColor="accent1" w:themeShade="80"/>
                <w:lang w:val="ro-RO"/>
              </w:rPr>
              <w:t xml:space="preserve">  implementate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de  resursele puse la dispoziție prin proiect.</w:t>
            </w:r>
          </w:p>
        </w:tc>
        <w:tc>
          <w:tcPr>
            <w:tcW w:w="489" w:type="pct"/>
            <w:tcBorders>
              <w:top w:val="single" w:sz="4" w:space="0" w:color="000000"/>
              <w:left w:val="single" w:sz="4" w:space="0" w:color="000000"/>
              <w:bottom w:val="single" w:sz="4" w:space="0" w:color="000000"/>
              <w:right w:val="single" w:sz="4" w:space="0" w:color="000000"/>
            </w:tcBorders>
          </w:tcPr>
          <w:p w14:paraId="3BB3AA23"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tcPr>
          <w:p w14:paraId="7692CA9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7B597B61" w14:textId="77777777" w:rsidTr="003B2588">
        <w:tc>
          <w:tcPr>
            <w:tcW w:w="293" w:type="pct"/>
            <w:vMerge/>
            <w:tcBorders>
              <w:left w:val="single" w:sz="4" w:space="0" w:color="000000"/>
              <w:bottom w:val="single" w:sz="4" w:space="0" w:color="000000"/>
              <w:right w:val="single" w:sz="4" w:space="0" w:color="000000"/>
            </w:tcBorders>
          </w:tcPr>
          <w:p w14:paraId="6FD8E1B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6E58952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75DF6DE"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Categoriile de grup </w:t>
            </w:r>
            <w:proofErr w:type="spellStart"/>
            <w:r w:rsidRPr="00DC031D">
              <w:rPr>
                <w:rFonts w:ascii="Trebuchet MS" w:hAnsi="Trebuchet MS"/>
                <w:color w:val="244061" w:themeColor="accent1" w:themeShade="80"/>
                <w:lang w:val="ro-RO"/>
              </w:rPr>
              <w:t>ţintă</w:t>
            </w:r>
            <w:proofErr w:type="spellEnd"/>
            <w:r w:rsidRPr="00DC031D">
              <w:rPr>
                <w:rFonts w:ascii="Trebuchet MS" w:hAnsi="Trebuchet MS"/>
                <w:color w:val="244061" w:themeColor="accent1" w:themeShade="80"/>
                <w:lang w:val="ro-RO"/>
              </w:rPr>
              <w:t xml:space="preserve"> sunt clar delimitate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identificate inclusiv din perspectiva geografică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a nevoilor.</w:t>
            </w:r>
          </w:p>
        </w:tc>
        <w:tc>
          <w:tcPr>
            <w:tcW w:w="489" w:type="pct"/>
            <w:tcBorders>
              <w:top w:val="single" w:sz="4" w:space="0" w:color="000000"/>
              <w:left w:val="single" w:sz="4" w:space="0" w:color="000000"/>
              <w:bottom w:val="single" w:sz="4" w:space="0" w:color="000000"/>
              <w:right w:val="single" w:sz="4" w:space="0" w:color="000000"/>
            </w:tcBorders>
          </w:tcPr>
          <w:p w14:paraId="4AD4816F"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tcPr>
          <w:p w14:paraId="5576508C"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2A76F884" w14:textId="77777777" w:rsidTr="003B2588">
        <w:tc>
          <w:tcPr>
            <w:tcW w:w="293" w:type="pct"/>
            <w:tcBorders>
              <w:top w:val="single" w:sz="4" w:space="0" w:color="000000"/>
              <w:left w:val="single" w:sz="4" w:space="0" w:color="000000"/>
              <w:bottom w:val="single" w:sz="4" w:space="0" w:color="000000"/>
              <w:right w:val="single" w:sz="4" w:space="0" w:color="000000"/>
            </w:tcBorders>
          </w:tcPr>
          <w:p w14:paraId="1E48FF6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1.4</w:t>
            </w:r>
          </w:p>
        </w:tc>
        <w:tc>
          <w:tcPr>
            <w:tcW w:w="1805" w:type="pct"/>
            <w:tcBorders>
              <w:top w:val="single" w:sz="4" w:space="0" w:color="000000"/>
              <w:left w:val="single" w:sz="4" w:space="0" w:color="000000"/>
              <w:bottom w:val="single" w:sz="4" w:space="0" w:color="000000"/>
              <w:right w:val="single" w:sz="4" w:space="0" w:color="000000"/>
            </w:tcBorders>
          </w:tcPr>
          <w:p w14:paraId="717BC21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Nevoile grupului țintă sunt clar identificate, fundamentate prin analiza proprie a solicitantului, sunt specifice proiectului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corelate cu obiectivele acestuia (se va face referire la sursele de informații pentru analiza de nevoi realizată de solicitant).</w:t>
            </w:r>
          </w:p>
        </w:tc>
        <w:tc>
          <w:tcPr>
            <w:tcW w:w="1708" w:type="pct"/>
            <w:tcBorders>
              <w:top w:val="single" w:sz="4" w:space="0" w:color="000000"/>
              <w:left w:val="single" w:sz="4" w:space="0" w:color="000000"/>
              <w:bottom w:val="single" w:sz="4" w:space="0" w:color="000000"/>
              <w:right w:val="single" w:sz="4" w:space="0" w:color="000000"/>
            </w:tcBorders>
          </w:tcPr>
          <w:p w14:paraId="33D2408E" w14:textId="231511CF"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 Nevoile grupului </w:t>
            </w:r>
            <w:proofErr w:type="spellStart"/>
            <w:r w:rsidRPr="00DC031D">
              <w:rPr>
                <w:rFonts w:ascii="Trebuchet MS" w:hAnsi="Trebuchet MS"/>
                <w:color w:val="244061" w:themeColor="accent1" w:themeShade="80"/>
                <w:lang w:val="ro-RO"/>
              </w:rPr>
              <w:t>ţintă</w:t>
            </w:r>
            <w:proofErr w:type="spellEnd"/>
            <w:r w:rsidRPr="00DC031D">
              <w:rPr>
                <w:rFonts w:ascii="Trebuchet MS" w:hAnsi="Trebuchet MS"/>
                <w:color w:val="244061" w:themeColor="accent1" w:themeShade="80"/>
                <w:lang w:val="ro-RO"/>
              </w:rPr>
              <w:t xml:space="preserve"> vizat prin proiect sunt identificate de către solicitant pe baza unei analize, având ca surse informaționale alte studii, analize, date statistice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/sau cercetarea proprie.</w:t>
            </w:r>
          </w:p>
        </w:tc>
        <w:tc>
          <w:tcPr>
            <w:tcW w:w="489" w:type="pct"/>
            <w:tcBorders>
              <w:top w:val="single" w:sz="4" w:space="0" w:color="000000"/>
              <w:left w:val="single" w:sz="4" w:space="0" w:color="000000"/>
              <w:bottom w:val="single" w:sz="4" w:space="0" w:color="000000"/>
              <w:right w:val="single" w:sz="4" w:space="0" w:color="000000"/>
            </w:tcBorders>
          </w:tcPr>
          <w:p w14:paraId="24034AA6"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w:t>
            </w:r>
          </w:p>
        </w:tc>
        <w:tc>
          <w:tcPr>
            <w:tcW w:w="705" w:type="pct"/>
            <w:tcBorders>
              <w:top w:val="single" w:sz="4" w:space="0" w:color="000000"/>
              <w:left w:val="single" w:sz="4" w:space="0" w:color="000000"/>
              <w:bottom w:val="single" w:sz="4" w:space="0" w:color="000000"/>
              <w:right w:val="single" w:sz="4" w:space="0" w:color="000000"/>
            </w:tcBorders>
          </w:tcPr>
          <w:p w14:paraId="2D538B96"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734B0F85" w14:textId="77777777" w:rsidTr="003B2588">
        <w:tc>
          <w:tcPr>
            <w:tcW w:w="293" w:type="pct"/>
            <w:vMerge w:val="restart"/>
            <w:tcBorders>
              <w:top w:val="single" w:sz="4" w:space="0" w:color="000000"/>
              <w:left w:val="single" w:sz="4" w:space="0" w:color="000000"/>
              <w:right w:val="single" w:sz="4" w:space="0" w:color="000000"/>
            </w:tcBorders>
          </w:tcPr>
          <w:p w14:paraId="6E26148C" w14:textId="548402A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r w:rsidR="00B862C0" w:rsidRPr="00DC031D">
              <w:rPr>
                <w:rFonts w:ascii="Trebuchet MS" w:eastAsia="MS Mincho" w:hAnsi="Trebuchet MS" w:cs="Arial"/>
                <w:color w:val="244061" w:themeColor="accent1" w:themeShade="80"/>
                <w:lang w:val="ro-RO"/>
              </w:rPr>
              <w:t>5</w:t>
            </w:r>
          </w:p>
        </w:tc>
        <w:tc>
          <w:tcPr>
            <w:tcW w:w="1805" w:type="pct"/>
            <w:vMerge w:val="restart"/>
            <w:tcBorders>
              <w:top w:val="single" w:sz="4" w:space="0" w:color="000000"/>
              <w:left w:val="single" w:sz="4" w:space="0" w:color="000000"/>
              <w:right w:val="single" w:sz="4" w:space="0" w:color="000000"/>
            </w:tcBorders>
            <w:vAlign w:val="center"/>
          </w:tcPr>
          <w:p w14:paraId="45EF2EE1" w14:textId="2F4F5301" w:rsidR="00EC6750" w:rsidRPr="00DC031D" w:rsidRDefault="00EC6750" w:rsidP="00EC427E">
            <w:pPr>
              <w:spacing w:before="120" w:after="120" w:line="240" w:lineRule="auto"/>
              <w:jc w:val="both"/>
              <w:rPr>
                <w:rFonts w:ascii="Trebuchet MS" w:hAnsi="Trebuchet MS" w:cs="Calibri"/>
                <w:color w:val="244061" w:themeColor="accent1" w:themeShade="80"/>
                <w:lang w:val="ro-RO"/>
              </w:rPr>
            </w:pPr>
            <w:r w:rsidRPr="00DC031D">
              <w:rPr>
                <w:rFonts w:ascii="Trebuchet MS" w:hAnsi="Trebuchet MS" w:cs="Arial"/>
                <w:color w:val="244061" w:themeColor="accent1" w:themeShade="80"/>
                <w:lang w:val="ro-RO"/>
              </w:rPr>
              <w:t xml:space="preserve">Proiectul </w:t>
            </w:r>
            <w:r w:rsidR="00332184" w:rsidRPr="00DC031D">
              <w:rPr>
                <w:rFonts w:ascii="Trebuchet MS" w:hAnsi="Trebuchet MS" w:cs="Arial"/>
                <w:color w:val="244061" w:themeColor="accent1" w:themeShade="80"/>
                <w:lang w:val="ro-RO"/>
              </w:rPr>
              <w:t>detaliază și cuantifică</w:t>
            </w:r>
            <w:r w:rsidRPr="00DC031D">
              <w:rPr>
                <w:rFonts w:ascii="Trebuchet MS" w:hAnsi="Trebuchet MS" w:cs="Arial"/>
                <w:color w:val="244061" w:themeColor="accent1" w:themeShade="80"/>
                <w:lang w:val="ro-RO"/>
              </w:rPr>
              <w:t xml:space="preserve"> </w:t>
            </w:r>
            <w:r w:rsidR="00332184" w:rsidRPr="00DC031D">
              <w:rPr>
                <w:rFonts w:ascii="Trebuchet MS" w:hAnsi="Trebuchet MS" w:cs="Arial"/>
                <w:color w:val="244061" w:themeColor="accent1" w:themeShade="80"/>
                <w:lang w:val="ro-RO"/>
              </w:rPr>
              <w:t xml:space="preserve">măsurile de promovare a principiilor </w:t>
            </w:r>
            <w:r w:rsidRPr="00DC031D">
              <w:rPr>
                <w:rFonts w:ascii="Trebuchet MS" w:hAnsi="Trebuchet MS" w:cs="Arial"/>
                <w:color w:val="244061" w:themeColor="accent1" w:themeShade="80"/>
                <w:lang w:val="ro-RO"/>
              </w:rPr>
              <w:t xml:space="preserve">orizontale din </w:t>
            </w:r>
            <w:proofErr w:type="spellStart"/>
            <w:r w:rsidRPr="00DC031D">
              <w:rPr>
                <w:rFonts w:ascii="Trebuchet MS" w:hAnsi="Trebuchet MS" w:cs="Arial"/>
                <w:color w:val="244061" w:themeColor="accent1" w:themeShade="80"/>
                <w:lang w:val="ro-RO"/>
              </w:rPr>
              <w:t>PoIDS</w:t>
            </w:r>
            <w:proofErr w:type="spellEnd"/>
            <w:r w:rsidRPr="00DC031D">
              <w:rPr>
                <w:rFonts w:ascii="Trebuchet MS" w:hAnsi="Trebuchet MS" w:cs="Arial"/>
                <w:color w:val="244061" w:themeColor="accent1" w:themeShade="80"/>
                <w:lang w:val="ro-RO"/>
              </w:rPr>
              <w:t>, conform specifica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iilor din Ghidului Solicitantului (dezvoltare durabilă/egalitate de șanse și de tratament între femei și bărbați/nediscriminarea și prevenirea oricărei forme de discriminare/accesibilitatea pentru persoanele cu dizabilități) </w:t>
            </w:r>
          </w:p>
        </w:tc>
        <w:tc>
          <w:tcPr>
            <w:tcW w:w="1708" w:type="pct"/>
            <w:tcBorders>
              <w:top w:val="single" w:sz="4" w:space="0" w:color="000000"/>
              <w:left w:val="single" w:sz="4" w:space="0" w:color="000000"/>
              <w:bottom w:val="single" w:sz="4" w:space="0" w:color="000000"/>
              <w:right w:val="single" w:sz="4" w:space="0" w:color="000000"/>
            </w:tcBorders>
          </w:tcPr>
          <w:p w14:paraId="03E6367F" w14:textId="16637C2B"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DC031D">
              <w:rPr>
                <w:rFonts w:ascii="Trebuchet MS" w:eastAsia="MS Mincho" w:hAnsi="Trebuchet MS" w:cs="Calibri"/>
                <w:color w:val="244061" w:themeColor="accent1" w:themeShade="80"/>
                <w:lang w:val="ro-RO"/>
              </w:rPr>
              <w:t xml:space="preserve"> din punct de vedere financiar</w:t>
            </w:r>
            <w:r w:rsidR="001D1C82" w:rsidRPr="00DC031D">
              <w:rPr>
                <w:rFonts w:ascii="Trebuchet MS" w:eastAsia="MS Mincho" w:hAnsi="Trebuchet MS" w:cs="Calibri"/>
                <w:color w:val="244061" w:themeColor="accent1" w:themeShade="80"/>
                <w:lang w:val="ro-RO"/>
              </w:rPr>
              <w:t xml:space="preserve"> </w:t>
            </w:r>
            <w:r w:rsidRPr="00DC031D">
              <w:rPr>
                <w:rFonts w:ascii="Trebuchet MS" w:eastAsia="MS Mincho" w:hAnsi="Trebuchet MS" w:cs="Calibri"/>
                <w:color w:val="244061" w:themeColor="accent1" w:themeShade="80"/>
                <w:lang w:val="ro-RO"/>
              </w:rPr>
              <w:t xml:space="preserve"> măsuri de promovare a principiilor orizontale: egalitate de șanse și de tratament între bărbați și femei</w:t>
            </w:r>
          </w:p>
        </w:tc>
        <w:tc>
          <w:tcPr>
            <w:tcW w:w="489" w:type="pct"/>
            <w:tcBorders>
              <w:top w:val="single" w:sz="4" w:space="0" w:color="000000"/>
              <w:left w:val="single" w:sz="4" w:space="0" w:color="000000"/>
              <w:bottom w:val="single" w:sz="4" w:space="0" w:color="000000"/>
              <w:right w:val="single" w:sz="4" w:space="0" w:color="000000"/>
            </w:tcBorders>
          </w:tcPr>
          <w:p w14:paraId="31C567ED" w14:textId="6BD974AD"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val="restart"/>
            <w:tcBorders>
              <w:top w:val="single" w:sz="4" w:space="0" w:color="000000"/>
              <w:left w:val="single" w:sz="4" w:space="0" w:color="000000"/>
              <w:right w:val="single" w:sz="4" w:space="0" w:color="000000"/>
            </w:tcBorders>
          </w:tcPr>
          <w:p w14:paraId="7D30B50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CD768AB" w14:textId="77777777" w:rsidTr="003B2588">
        <w:tc>
          <w:tcPr>
            <w:tcW w:w="293" w:type="pct"/>
            <w:vMerge/>
            <w:tcBorders>
              <w:top w:val="single" w:sz="4" w:space="0" w:color="000000"/>
              <w:left w:val="single" w:sz="4" w:space="0" w:color="000000"/>
              <w:right w:val="single" w:sz="4" w:space="0" w:color="000000"/>
            </w:tcBorders>
          </w:tcPr>
          <w:p w14:paraId="2B617A6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top w:val="single" w:sz="4" w:space="0" w:color="000000"/>
              <w:left w:val="single" w:sz="4" w:space="0" w:color="000000"/>
              <w:right w:val="single" w:sz="4" w:space="0" w:color="000000"/>
            </w:tcBorders>
            <w:vAlign w:val="center"/>
          </w:tcPr>
          <w:p w14:paraId="55A1525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8E1227C" w14:textId="02F0D8EA"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Calibri"/>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B73AF4">
              <w:rPr>
                <w:color w:val="244061" w:themeColor="accent1" w:themeShade="80"/>
                <w:lang w:val="it-IT"/>
              </w:rPr>
              <w:t xml:space="preserve"> </w:t>
            </w:r>
            <w:r w:rsidR="00661648" w:rsidRPr="00DC031D">
              <w:rPr>
                <w:rFonts w:ascii="Trebuchet MS" w:eastAsia="MS Mincho" w:hAnsi="Trebuchet MS" w:cs="Calibri"/>
                <w:color w:val="244061" w:themeColor="accent1" w:themeShade="80"/>
                <w:lang w:val="ro-RO"/>
              </w:rPr>
              <w:t xml:space="preserve">din punct de vedere financiar  </w:t>
            </w:r>
            <w:r w:rsidRPr="00DC031D">
              <w:rPr>
                <w:rFonts w:ascii="Trebuchet MS" w:eastAsia="MS Mincho" w:hAnsi="Trebuchet MS" w:cs="Calibri"/>
                <w:color w:val="244061" w:themeColor="accent1" w:themeShade="80"/>
                <w:lang w:val="ro-RO"/>
              </w:rPr>
              <w:t>măsuri de promovare a principiilor orizontale: accesibilitatea pentru persoanele cu dizabilități</w:t>
            </w:r>
          </w:p>
        </w:tc>
        <w:tc>
          <w:tcPr>
            <w:tcW w:w="489" w:type="pct"/>
            <w:tcBorders>
              <w:top w:val="single" w:sz="4" w:space="0" w:color="000000"/>
              <w:left w:val="single" w:sz="4" w:space="0" w:color="000000"/>
              <w:bottom w:val="single" w:sz="4" w:space="0" w:color="000000"/>
              <w:right w:val="single" w:sz="4" w:space="0" w:color="000000"/>
            </w:tcBorders>
          </w:tcPr>
          <w:p w14:paraId="5FF4B614" w14:textId="148BC9E4"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top w:val="single" w:sz="4" w:space="0" w:color="000000"/>
              <w:left w:val="single" w:sz="4" w:space="0" w:color="000000"/>
              <w:right w:val="single" w:sz="4" w:space="0" w:color="000000"/>
            </w:tcBorders>
          </w:tcPr>
          <w:p w14:paraId="49F9FE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0D7621A" w14:textId="77777777" w:rsidTr="003B2588">
        <w:tc>
          <w:tcPr>
            <w:tcW w:w="293" w:type="pct"/>
            <w:vMerge/>
            <w:tcBorders>
              <w:left w:val="single" w:sz="4" w:space="0" w:color="000000"/>
              <w:bottom w:val="single" w:sz="4" w:space="0" w:color="000000"/>
              <w:right w:val="single" w:sz="4" w:space="0" w:color="000000"/>
            </w:tcBorders>
          </w:tcPr>
          <w:p w14:paraId="6E2CDD23"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vAlign w:val="center"/>
          </w:tcPr>
          <w:p w14:paraId="4A2C7B6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78709A4" w14:textId="35EBE0C9"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Calibri"/>
                <w:color w:val="244061" w:themeColor="accent1" w:themeShade="80"/>
                <w:lang w:val="ro-RO"/>
              </w:rPr>
            </w:pPr>
            <w:r w:rsidRPr="00DC031D">
              <w:rPr>
                <w:rFonts w:ascii="Trebuchet MS" w:eastAsia="MS Mincho" w:hAnsi="Trebuchet MS" w:cs="Calibri"/>
                <w:color w:val="244061" w:themeColor="accent1" w:themeShade="80"/>
                <w:lang w:val="ro-RO"/>
              </w:rPr>
              <w:t xml:space="preserve">Proiectul </w:t>
            </w:r>
            <w:r w:rsidR="00B64EBB" w:rsidRPr="00DC031D">
              <w:rPr>
                <w:rFonts w:ascii="Trebuchet MS" w:eastAsia="MS Mincho" w:hAnsi="Trebuchet MS" w:cs="Calibri"/>
                <w:color w:val="244061" w:themeColor="accent1" w:themeShade="80"/>
                <w:lang w:val="ro-RO"/>
              </w:rPr>
              <w:t>detaliază și cuantifică</w:t>
            </w:r>
            <w:r w:rsidR="00661648" w:rsidRPr="00B73AF4">
              <w:rPr>
                <w:color w:val="244061" w:themeColor="accent1" w:themeShade="80"/>
                <w:lang w:val="it-IT"/>
              </w:rPr>
              <w:t xml:space="preserve"> </w:t>
            </w:r>
            <w:r w:rsidR="00661648" w:rsidRPr="00DC031D">
              <w:rPr>
                <w:rFonts w:ascii="Trebuchet MS" w:eastAsia="MS Mincho" w:hAnsi="Trebuchet MS" w:cs="Calibri"/>
                <w:color w:val="244061" w:themeColor="accent1" w:themeShade="80"/>
                <w:lang w:val="ro-RO"/>
              </w:rPr>
              <w:t xml:space="preserve">din punct de vedere financiar  </w:t>
            </w:r>
            <w:r w:rsidRPr="00DC031D">
              <w:rPr>
                <w:rFonts w:ascii="Trebuchet MS" w:eastAsia="MS Mincho" w:hAnsi="Trebuchet MS" w:cs="Calibri"/>
                <w:color w:val="244061" w:themeColor="accent1" w:themeShade="80"/>
                <w:lang w:val="ro-RO"/>
              </w:rPr>
              <w:lastRenderedPageBreak/>
              <w:t>măsuri de promovare a principiilor orizontale: dezvoltare durabilă</w:t>
            </w:r>
          </w:p>
        </w:tc>
        <w:tc>
          <w:tcPr>
            <w:tcW w:w="489" w:type="pct"/>
            <w:tcBorders>
              <w:top w:val="single" w:sz="4" w:space="0" w:color="000000"/>
              <w:left w:val="single" w:sz="4" w:space="0" w:color="000000"/>
              <w:bottom w:val="single" w:sz="4" w:space="0" w:color="000000"/>
              <w:right w:val="single" w:sz="4" w:space="0" w:color="000000"/>
            </w:tcBorders>
          </w:tcPr>
          <w:p w14:paraId="0289AFA6" w14:textId="34A3002B" w:rsidR="00EC6750" w:rsidRPr="00DC031D" w:rsidRDefault="00B862C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3</w:t>
            </w:r>
          </w:p>
        </w:tc>
        <w:tc>
          <w:tcPr>
            <w:tcW w:w="705" w:type="pct"/>
            <w:vMerge/>
            <w:tcBorders>
              <w:left w:val="single" w:sz="4" w:space="0" w:color="000000"/>
              <w:bottom w:val="single" w:sz="4" w:space="0" w:color="000000"/>
              <w:right w:val="single" w:sz="4" w:space="0" w:color="000000"/>
            </w:tcBorders>
          </w:tcPr>
          <w:p w14:paraId="7724295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9F180D6" w14:textId="77777777" w:rsidTr="003B2588">
        <w:tc>
          <w:tcPr>
            <w:tcW w:w="293" w:type="pct"/>
            <w:vMerge w:val="restart"/>
            <w:tcBorders>
              <w:top w:val="single" w:sz="4" w:space="0" w:color="000000"/>
              <w:left w:val="single" w:sz="4" w:space="0" w:color="000000"/>
              <w:right w:val="single" w:sz="4" w:space="0" w:color="000000"/>
            </w:tcBorders>
          </w:tcPr>
          <w:p w14:paraId="0E6ACF45" w14:textId="1664247C"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r w:rsidR="003C3CC1" w:rsidRPr="00DC031D">
              <w:rPr>
                <w:rFonts w:ascii="Trebuchet MS" w:eastAsia="MS Mincho" w:hAnsi="Trebuchet MS" w:cs="Arial"/>
                <w:color w:val="244061" w:themeColor="accent1" w:themeShade="80"/>
                <w:lang w:val="ro-RO"/>
              </w:rPr>
              <w:t>6</w:t>
            </w:r>
          </w:p>
        </w:tc>
        <w:tc>
          <w:tcPr>
            <w:tcW w:w="1805" w:type="pct"/>
            <w:vMerge w:val="restart"/>
            <w:tcBorders>
              <w:top w:val="single" w:sz="4" w:space="0" w:color="000000"/>
              <w:left w:val="single" w:sz="4" w:space="0" w:color="000000"/>
              <w:right w:val="single" w:sz="4" w:space="0" w:color="000000"/>
            </w:tcBorders>
          </w:tcPr>
          <w:p w14:paraId="329E3C9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Proiectul include descrierea clară a solicitantului și, după caz, a  partenerilor, a  rolului  acestora, a utilității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w:t>
            </w:r>
            <w:proofErr w:type="spellStart"/>
            <w:r w:rsidRPr="00DC031D">
              <w:rPr>
                <w:rFonts w:ascii="Trebuchet MS" w:hAnsi="Trebuchet MS" w:cs="Arial"/>
                <w:color w:val="244061" w:themeColor="accent1" w:themeShade="80"/>
                <w:lang w:val="ro-RO"/>
              </w:rPr>
              <w:t>relevanţei</w:t>
            </w:r>
            <w:proofErr w:type="spellEnd"/>
            <w:r w:rsidRPr="00DC031D">
              <w:rPr>
                <w:rFonts w:ascii="Trebuchet MS" w:hAnsi="Trebuchet MS" w:cs="Arial"/>
                <w:color w:val="244061" w:themeColor="accent1" w:themeShade="80"/>
                <w:lang w:val="ro-RO"/>
              </w:rPr>
              <w:t xml:space="preserve"> experienței fiecărui membru al parteneriatului în raport cu nevoile identificate ale grupului </w:t>
            </w:r>
            <w:proofErr w:type="spellStart"/>
            <w:r w:rsidRPr="00DC031D">
              <w:rPr>
                <w:rFonts w:ascii="Trebuchet MS" w:hAnsi="Trebuchet MS" w:cs="Arial"/>
                <w:color w:val="244061" w:themeColor="accent1" w:themeShade="80"/>
                <w:lang w:val="ro-RO"/>
              </w:rPr>
              <w:t>ţintă</w:t>
            </w:r>
            <w:proofErr w:type="spellEnd"/>
            <w:r w:rsidRPr="00DC031D">
              <w:rPr>
                <w:rFonts w:ascii="Trebuchet MS" w:hAnsi="Trebuchet MS" w:cs="Arial"/>
                <w:color w:val="244061" w:themeColor="accent1" w:themeShade="80"/>
                <w:lang w:val="ro-RO"/>
              </w:rPr>
              <w:t xml:space="preserv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cu obiectivele proiectului.</w:t>
            </w:r>
          </w:p>
        </w:tc>
        <w:tc>
          <w:tcPr>
            <w:tcW w:w="1708" w:type="pct"/>
            <w:tcBorders>
              <w:top w:val="single" w:sz="4" w:space="0" w:color="000000"/>
              <w:left w:val="single" w:sz="4" w:space="0" w:color="000000"/>
              <w:bottom w:val="single" w:sz="4" w:space="0" w:color="000000"/>
              <w:right w:val="single" w:sz="4" w:space="0" w:color="000000"/>
            </w:tcBorders>
          </w:tcPr>
          <w:p w14:paraId="7B8670D9" w14:textId="5FAC54DD"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Este </w:t>
            </w:r>
            <w:r w:rsidR="00B64EBB" w:rsidRPr="00DC031D">
              <w:rPr>
                <w:rFonts w:ascii="Trebuchet MS" w:hAnsi="Trebuchet MS" w:cs="Arial"/>
                <w:color w:val="244061" w:themeColor="accent1" w:themeShade="80"/>
                <w:lang w:val="ro-RO"/>
              </w:rPr>
              <w:t>detalia</w:t>
            </w:r>
            <w:r w:rsidR="006714BC" w:rsidRPr="00DC031D">
              <w:rPr>
                <w:rFonts w:ascii="Trebuchet MS" w:hAnsi="Trebuchet MS" w:cs="Arial"/>
                <w:color w:val="244061" w:themeColor="accent1" w:themeShade="80"/>
                <w:lang w:val="ro-RO"/>
              </w:rPr>
              <w:t>t</w:t>
            </w:r>
            <w:r w:rsidR="00B64EBB" w:rsidRPr="00DC031D">
              <w:rPr>
                <w:rFonts w:ascii="Trebuchet MS" w:hAnsi="Trebuchet MS" w:cs="Arial"/>
                <w:color w:val="244061" w:themeColor="accent1" w:themeShade="80"/>
                <w:lang w:val="ro-RO"/>
              </w:rPr>
              <w:t>ă și cuantifică</w:t>
            </w:r>
            <w:r w:rsidRPr="00DC031D">
              <w:rPr>
                <w:rFonts w:ascii="Trebuchet MS" w:hAnsi="Trebuchet MS" w:cs="Arial"/>
                <w:color w:val="244061" w:themeColor="accent1" w:themeShade="80"/>
                <w:lang w:val="ro-RO"/>
              </w:rPr>
              <w:t xml:space="preserve"> experien</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a solicitantului și a partenerilor, implicarea acestora în proiect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sunt prezentate resursele materiale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umane pe care le au la dispozi</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ie pentru implementarea proiectului </w:t>
            </w:r>
          </w:p>
        </w:tc>
        <w:tc>
          <w:tcPr>
            <w:tcW w:w="489" w:type="pct"/>
            <w:tcBorders>
              <w:top w:val="single" w:sz="4" w:space="0" w:color="000000"/>
              <w:left w:val="single" w:sz="4" w:space="0" w:color="000000"/>
              <w:bottom w:val="single" w:sz="4" w:space="0" w:color="000000"/>
              <w:right w:val="single" w:sz="4" w:space="0" w:color="000000"/>
            </w:tcBorders>
          </w:tcPr>
          <w:p w14:paraId="6FA41D6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val="restart"/>
            <w:tcBorders>
              <w:top w:val="single" w:sz="4" w:space="0" w:color="000000"/>
              <w:left w:val="single" w:sz="4" w:space="0" w:color="000000"/>
              <w:right w:val="single" w:sz="4" w:space="0" w:color="000000"/>
            </w:tcBorders>
          </w:tcPr>
          <w:p w14:paraId="0609F4A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72CF97EA" w14:textId="77777777" w:rsidTr="003B2588">
        <w:tc>
          <w:tcPr>
            <w:tcW w:w="293" w:type="pct"/>
            <w:vMerge/>
            <w:tcBorders>
              <w:top w:val="single" w:sz="4" w:space="0" w:color="000000"/>
              <w:left w:val="single" w:sz="4" w:space="0" w:color="000000"/>
              <w:right w:val="single" w:sz="4" w:space="0" w:color="000000"/>
            </w:tcBorders>
          </w:tcPr>
          <w:p w14:paraId="61587CC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top w:val="single" w:sz="4" w:space="0" w:color="000000"/>
              <w:left w:val="single" w:sz="4" w:space="0" w:color="000000"/>
              <w:right w:val="single" w:sz="4" w:space="0" w:color="000000"/>
            </w:tcBorders>
          </w:tcPr>
          <w:p w14:paraId="1AB7A2B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1E9A704"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Activitățile pe care le va implementa solicitantul și, dacă e cazul, fiecare dintre parteneri în cadrul  proiectului au legătură directă cu domeniul de activitate al acestora</w:t>
            </w:r>
          </w:p>
        </w:tc>
        <w:tc>
          <w:tcPr>
            <w:tcW w:w="489" w:type="pct"/>
            <w:tcBorders>
              <w:top w:val="single" w:sz="4" w:space="0" w:color="000000"/>
              <w:left w:val="single" w:sz="4" w:space="0" w:color="000000"/>
              <w:bottom w:val="single" w:sz="4" w:space="0" w:color="000000"/>
              <w:right w:val="single" w:sz="4" w:space="0" w:color="000000"/>
            </w:tcBorders>
          </w:tcPr>
          <w:p w14:paraId="4BB8ECD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1062CA4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BCFD9B5" w14:textId="77777777" w:rsidTr="003B2588">
        <w:tc>
          <w:tcPr>
            <w:tcW w:w="293" w:type="pct"/>
            <w:vMerge/>
            <w:tcBorders>
              <w:left w:val="single" w:sz="4" w:space="0" w:color="000000"/>
              <w:bottom w:val="single" w:sz="4" w:space="0" w:color="000000"/>
              <w:right w:val="single" w:sz="4" w:space="0" w:color="000000"/>
            </w:tcBorders>
          </w:tcPr>
          <w:p w14:paraId="6B87A53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4DDAF76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6451964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Implicarea partenerului în proiect  aduce plus-valoare, maximizând rezultatele proiectului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calitatea acestora</w:t>
            </w:r>
          </w:p>
        </w:tc>
        <w:tc>
          <w:tcPr>
            <w:tcW w:w="489" w:type="pct"/>
            <w:tcBorders>
              <w:top w:val="single" w:sz="4" w:space="0" w:color="000000"/>
              <w:left w:val="single" w:sz="4" w:space="0" w:color="000000"/>
              <w:bottom w:val="single" w:sz="4" w:space="0" w:color="000000"/>
              <w:right w:val="single" w:sz="4" w:space="0" w:color="000000"/>
            </w:tcBorders>
          </w:tcPr>
          <w:p w14:paraId="28FE6780"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42D5673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FD5D936"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5DED54E5" w14:textId="77777777" w:rsidR="00EC6750" w:rsidRPr="00DC031D" w:rsidRDefault="00EC6750" w:rsidP="00EC427E">
            <w:pPr>
              <w:spacing w:before="120" w:after="120" w:line="240" w:lineRule="auto"/>
              <w:jc w:val="both"/>
              <w:rPr>
                <w:rFonts w:ascii="Trebuchet MS" w:hAnsi="Trebuchet MS" w:cs="Arial"/>
                <w:b/>
                <w:color w:val="244061" w:themeColor="accent1" w:themeShade="80"/>
                <w:lang w:val="ro-RO"/>
              </w:rPr>
            </w:pPr>
            <w:r w:rsidRPr="00DC031D">
              <w:rPr>
                <w:rFonts w:ascii="Trebuchet MS" w:hAnsi="Trebuchet MS" w:cs="Arial"/>
                <w:b/>
                <w:color w:val="244061" w:themeColor="accent1" w:themeShade="80"/>
                <w:lang w:val="ro-RO"/>
              </w:rPr>
              <w:t>2</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74DEB373" w14:textId="77777777" w:rsidR="00EC6750" w:rsidRPr="00DC031D" w:rsidRDefault="00EC6750" w:rsidP="00EC427E">
            <w:pPr>
              <w:spacing w:before="120" w:after="120" w:line="240" w:lineRule="auto"/>
              <w:jc w:val="both"/>
              <w:rPr>
                <w:rFonts w:ascii="Trebuchet MS" w:hAnsi="Trebuchet MS" w:cs="Arial"/>
                <w:b/>
                <w:i/>
                <w:color w:val="244061" w:themeColor="accent1" w:themeShade="80"/>
                <w:lang w:val="ro-RO"/>
              </w:rPr>
            </w:pPr>
            <w:r w:rsidRPr="00DC031D">
              <w:rPr>
                <w:rFonts w:ascii="Trebuchet MS" w:hAnsi="Trebuchet MS" w:cs="Arial"/>
                <w:b/>
                <w:color w:val="244061" w:themeColor="accent1" w:themeShade="80"/>
                <w:lang w:val="ro-RO"/>
              </w:rPr>
              <w:t>EFICACITATE</w:t>
            </w:r>
            <w:r w:rsidRPr="00DC031D">
              <w:rPr>
                <w:rFonts w:ascii="Trebuchet MS" w:hAnsi="Trebuchet MS" w:cs="Arial"/>
                <w:color w:val="244061" w:themeColor="accent1" w:themeShade="80"/>
                <w:lang w:val="ro-RO"/>
              </w:rPr>
              <w:t xml:space="preserve"> – măsura în care rezultatele proiectului contribuie la atingerea obiectivelor propuse</w:t>
            </w:r>
          </w:p>
          <w:p w14:paraId="1E972FF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291749C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Max. 30</w:t>
            </w:r>
          </w:p>
          <w:p w14:paraId="7D764296"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3CE578E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r>
      <w:tr w:rsidR="00DC031D" w:rsidRPr="00DC031D" w14:paraId="30A1BC84" w14:textId="77777777" w:rsidTr="003B2588">
        <w:tc>
          <w:tcPr>
            <w:tcW w:w="293" w:type="pct"/>
            <w:vMerge w:val="restart"/>
            <w:tcBorders>
              <w:top w:val="single" w:sz="4" w:space="0" w:color="000000"/>
              <w:left w:val="single" w:sz="4" w:space="0" w:color="000000"/>
              <w:right w:val="single" w:sz="4" w:space="0" w:color="000000"/>
            </w:tcBorders>
            <w:shd w:val="clear" w:color="auto" w:fill="FFFFFF"/>
          </w:tcPr>
          <w:p w14:paraId="375CA06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2.1</w:t>
            </w:r>
          </w:p>
        </w:tc>
        <w:tc>
          <w:tcPr>
            <w:tcW w:w="1805" w:type="pct"/>
            <w:vMerge w:val="restart"/>
            <w:tcBorders>
              <w:top w:val="single" w:sz="4" w:space="0" w:color="000000"/>
              <w:left w:val="single" w:sz="4" w:space="0" w:color="000000"/>
              <w:right w:val="single" w:sz="4" w:space="0" w:color="000000"/>
            </w:tcBorders>
            <w:shd w:val="clear" w:color="auto" w:fill="FFFFFF"/>
          </w:tcPr>
          <w:p w14:paraId="7781885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Indicatorii de realizare imediată sunt rezultatul direct al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ilor proiectului, </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intele sunt realiste (</w:t>
            </w:r>
            <w:r w:rsidRPr="00DC031D">
              <w:rPr>
                <w:rFonts w:ascii="Trebuchet MS" w:eastAsia="MS Mincho" w:hAnsi="Trebuchet MS" w:cs="Arial"/>
                <w:color w:val="244061" w:themeColor="accent1" w:themeShade="80"/>
                <w:lang w:val="ro-RO"/>
              </w:rPr>
              <w:t xml:space="preserve">cuantificate corect)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w:t>
            </w:r>
            <w:r w:rsidRPr="00DC031D">
              <w:rPr>
                <w:rFonts w:ascii="Trebuchet MS" w:hAnsi="Trebuchet MS"/>
                <w:color w:val="244061" w:themeColor="accent1" w:themeShade="80"/>
                <w:lang w:val="ro-RO"/>
              </w:rPr>
              <w:t>pornesc de la valori de referință pentru a sprijini îndeplinirea obiectivelor proiectului</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3F579EE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Există corela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ie între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 și realizările imediate. Activitățile sunt corelate cu grupul </w:t>
            </w:r>
            <w:proofErr w:type="spellStart"/>
            <w:r w:rsidRPr="00DC031D">
              <w:rPr>
                <w:rFonts w:ascii="Trebuchet MS" w:hAnsi="Trebuchet MS" w:cs="Arial"/>
                <w:color w:val="244061" w:themeColor="accent1" w:themeShade="80"/>
                <w:lang w:val="ro-RO"/>
              </w:rPr>
              <w:t>ţintă</w:t>
            </w:r>
            <w:proofErr w:type="spellEnd"/>
            <w:r w:rsidRPr="00DC031D">
              <w:rPr>
                <w:rFonts w:ascii="Trebuchet MS" w:hAnsi="Trebuchet MS" w:cs="Arial"/>
                <w:color w:val="244061" w:themeColor="accent1" w:themeShade="80"/>
                <w:lang w:val="ro-RO"/>
              </w:rPr>
              <w:t xml:space="preserve"> (natură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dimensiune)</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F772FE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shd w:val="clear" w:color="auto" w:fill="FFFFFF"/>
          </w:tcPr>
          <w:p w14:paraId="3A76592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420FDF2C" w14:textId="77777777" w:rsidTr="003B2588">
        <w:tc>
          <w:tcPr>
            <w:tcW w:w="293" w:type="pct"/>
            <w:vMerge/>
            <w:tcBorders>
              <w:left w:val="single" w:sz="4" w:space="0" w:color="000000"/>
              <w:right w:val="single" w:sz="4" w:space="0" w:color="000000"/>
            </w:tcBorders>
            <w:shd w:val="clear" w:color="auto" w:fill="FFFFFF"/>
          </w:tcPr>
          <w:p w14:paraId="141349F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4309A00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634C62A9"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Activitățile sunt descrise detaliat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contribuie în mod direct la atingerea indicatorilor de realizare imediată </w:t>
            </w:r>
            <w:proofErr w:type="spellStart"/>
            <w:r w:rsidRPr="00DC031D">
              <w:rPr>
                <w:rFonts w:ascii="Trebuchet MS" w:hAnsi="Trebuchet MS" w:cs="Arial"/>
                <w:color w:val="244061" w:themeColor="accent1" w:themeShade="80"/>
                <w:lang w:val="ro-RO"/>
              </w:rPr>
              <w:t>propuşi</w:t>
            </w:r>
            <w:proofErr w:type="spellEnd"/>
            <w:r w:rsidRPr="00DC031D">
              <w:rPr>
                <w:rFonts w:ascii="Trebuchet MS" w:hAnsi="Trebuchet MS" w:cs="Arial"/>
                <w:color w:val="244061" w:themeColor="accent1" w:themeShade="80"/>
                <w:lang w:val="ro-RO"/>
              </w:rPr>
              <w:t xml:space="preserve"> prin proiect, având în vedere </w:t>
            </w:r>
            <w:r w:rsidRPr="00DC031D">
              <w:rPr>
                <w:rFonts w:ascii="Trebuchet MS" w:hAnsi="Trebuchet MS" w:cs="Arial"/>
                <w:color w:val="244061" w:themeColor="accent1" w:themeShade="80"/>
                <w:lang w:val="ro-RO"/>
              </w:rPr>
              <w:lastRenderedPageBreak/>
              <w:t xml:space="preserve">resursele financiare, umane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materiale ale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0471E9D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1</w:t>
            </w:r>
          </w:p>
        </w:tc>
        <w:tc>
          <w:tcPr>
            <w:tcW w:w="705" w:type="pct"/>
            <w:vMerge/>
            <w:tcBorders>
              <w:left w:val="single" w:sz="4" w:space="0" w:color="000000"/>
              <w:right w:val="single" w:sz="4" w:space="0" w:color="000000"/>
            </w:tcBorders>
            <w:shd w:val="clear" w:color="auto" w:fill="FFFFFF"/>
          </w:tcPr>
          <w:p w14:paraId="21251EB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5BC003B"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4A39BD7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2425C72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5856365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intele propuse sunt stabilite în func</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ie de tipul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graficul de planificare 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resursele prevăzute, natura rezultatelor</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E6F047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shd w:val="clear" w:color="auto" w:fill="FFFFFF"/>
          </w:tcPr>
          <w:p w14:paraId="040B1BC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6C556DF" w14:textId="77777777" w:rsidTr="003B2588">
        <w:tc>
          <w:tcPr>
            <w:tcW w:w="293" w:type="pct"/>
            <w:vMerge w:val="restart"/>
            <w:tcBorders>
              <w:top w:val="single" w:sz="4" w:space="0" w:color="000000"/>
              <w:left w:val="single" w:sz="4" w:space="0" w:color="000000"/>
              <w:right w:val="single" w:sz="4" w:space="0" w:color="000000"/>
            </w:tcBorders>
            <w:shd w:val="clear" w:color="auto" w:fill="FFFFFF"/>
          </w:tcPr>
          <w:p w14:paraId="773D005A"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2.2</w:t>
            </w:r>
          </w:p>
        </w:tc>
        <w:tc>
          <w:tcPr>
            <w:tcW w:w="1805" w:type="pct"/>
            <w:vMerge w:val="restart"/>
            <w:tcBorders>
              <w:top w:val="single" w:sz="4" w:space="0" w:color="000000"/>
              <w:left w:val="single" w:sz="4" w:space="0" w:color="000000"/>
              <w:right w:val="single" w:sz="4" w:space="0" w:color="000000"/>
            </w:tcBorders>
            <w:shd w:val="clear" w:color="auto" w:fill="FFFFFF"/>
          </w:tcPr>
          <w:p w14:paraId="7A436B1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Indicatorii de rezultat sunt </w:t>
            </w:r>
            <w:proofErr w:type="spellStart"/>
            <w:r w:rsidRPr="00DC031D">
              <w:rPr>
                <w:rFonts w:ascii="Trebuchet MS" w:hAnsi="Trebuchet MS" w:cs="Arial"/>
                <w:color w:val="244061" w:themeColor="accent1" w:themeShade="80"/>
                <w:lang w:val="ro-RO"/>
              </w:rPr>
              <w:t>corelaţi</w:t>
            </w:r>
            <w:proofErr w:type="spellEnd"/>
            <w:r w:rsidRPr="00DC031D">
              <w:rPr>
                <w:rFonts w:ascii="Trebuchet MS" w:hAnsi="Trebuchet MS" w:cs="Arial"/>
                <w:color w:val="244061" w:themeColor="accent1" w:themeShade="80"/>
                <w:lang w:val="ro-RO"/>
              </w:rPr>
              <w:t xml:space="preserve"> cu obiectivele proiectului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conduc la îndeplinirea  obiectivelor  apelului (programului).</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076F3416"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Există corela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ie între realizările imediate, rezultate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obiectivele apelului (programului)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02DD96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shd w:val="clear" w:color="auto" w:fill="FFFFFF"/>
          </w:tcPr>
          <w:p w14:paraId="09FB15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48B96857"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22BE71C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7F1F903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8ECB122"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Rezultatele proiectului contribuie la realizarea obiectivelor de program aferente domeniului respectiv</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2B54667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shd w:val="clear" w:color="auto" w:fill="FFFFFF"/>
          </w:tcPr>
          <w:p w14:paraId="5FEB48C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A51A2FD" w14:textId="77777777" w:rsidTr="003B2588">
        <w:tc>
          <w:tcPr>
            <w:tcW w:w="293" w:type="pct"/>
            <w:vMerge w:val="restart"/>
            <w:tcBorders>
              <w:left w:val="single" w:sz="4" w:space="0" w:color="000000"/>
              <w:right w:val="single" w:sz="4" w:space="0" w:color="000000"/>
            </w:tcBorders>
            <w:shd w:val="clear" w:color="auto" w:fill="FFFFFF"/>
          </w:tcPr>
          <w:p w14:paraId="100E53B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2.3</w:t>
            </w:r>
          </w:p>
        </w:tc>
        <w:tc>
          <w:tcPr>
            <w:tcW w:w="1805" w:type="pct"/>
            <w:vMerge w:val="restart"/>
            <w:tcBorders>
              <w:left w:val="single" w:sz="4" w:space="0" w:color="000000"/>
              <w:right w:val="single" w:sz="4" w:space="0" w:color="000000"/>
            </w:tcBorders>
            <w:shd w:val="clear" w:color="auto" w:fill="FFFFFF"/>
          </w:tcPr>
          <w:p w14:paraId="10ADC243" w14:textId="5F1739F5" w:rsidR="00EC6750" w:rsidRPr="00DC031D" w:rsidRDefault="00EC6750" w:rsidP="00EC427E">
            <w:pPr>
              <w:spacing w:before="120" w:after="120" w:line="240" w:lineRule="auto"/>
              <w:jc w:val="both"/>
              <w:rPr>
                <w:rFonts w:ascii="Trebuchet MS" w:eastAsia="Calibri" w:hAnsi="Trebuchet MS" w:cs="Times New Roman"/>
                <w:i/>
                <w:iCs/>
                <w:color w:val="244061" w:themeColor="accent1" w:themeShade="80"/>
                <w:lang w:val="fr-FR"/>
              </w:rPr>
            </w:pPr>
            <w:r w:rsidRPr="00DC031D">
              <w:rPr>
                <w:rFonts w:ascii="Trebuchet MS" w:hAnsi="Trebuchet MS" w:cs="Arial"/>
                <w:color w:val="244061" w:themeColor="accent1" w:themeShade="80"/>
                <w:lang w:val="ro-RO"/>
              </w:rPr>
              <w:t xml:space="preserve">Valorile asumate ale indicatorului de rezultat </w:t>
            </w:r>
            <w:r w:rsidR="003B2588" w:rsidRPr="00B73AF4">
              <w:rPr>
                <w:rFonts w:ascii="Trebuchet MS" w:hAnsi="Trebuchet MS"/>
                <w:iCs/>
                <w:color w:val="244061" w:themeColor="accent1" w:themeShade="80"/>
                <w:lang w:val="it-IT"/>
              </w:rPr>
              <w:t>[...]</w:t>
            </w:r>
            <w:r w:rsidR="00A31FDE" w:rsidRPr="00B73AF4">
              <w:rPr>
                <w:rFonts w:ascii="Trebuchet MS" w:hAnsi="Trebuchet MS"/>
                <w:iCs/>
                <w:color w:val="244061" w:themeColor="accent1" w:themeShade="80"/>
                <w:lang w:val="it-IT"/>
              </w:rPr>
              <w:t xml:space="preserve"> sunt</w:t>
            </w:r>
            <w:r w:rsidRPr="00DC031D">
              <w:rPr>
                <w:rFonts w:ascii="Trebuchet MS" w:hAnsi="Trebuchet MS" w:cs="Arial"/>
                <w:color w:val="244061" w:themeColor="accent1" w:themeShade="80"/>
                <w:lang w:val="ro-RO"/>
              </w:rPr>
              <w:t xml:space="preserve"> cuantificate și corelate cu indicatorul de realizare </w:t>
            </w:r>
            <w:r w:rsidR="003B2588" w:rsidRPr="00DC031D">
              <w:rPr>
                <w:rFonts w:ascii="Trebuchet MS" w:eastAsia="Calibri" w:hAnsi="Trebuchet MS" w:cs="Times New Roman"/>
                <w:color w:val="244061" w:themeColor="accent1" w:themeShade="80"/>
                <w:lang w:val="fr-FR"/>
              </w:rPr>
              <w:t>[...]</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5023BB5" w14:textId="284842BD" w:rsidR="00EC6750" w:rsidRPr="00DC031D" w:rsidRDefault="003B258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1B997DF" w14:textId="0DB7064B" w:rsidR="00EC6750" w:rsidRPr="00DC031D" w:rsidDel="00E952C4" w:rsidRDefault="003B2588"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0</w:t>
            </w:r>
          </w:p>
        </w:tc>
        <w:tc>
          <w:tcPr>
            <w:tcW w:w="705" w:type="pct"/>
            <w:vMerge w:val="restart"/>
            <w:tcBorders>
              <w:top w:val="single" w:sz="4" w:space="0" w:color="000000"/>
              <w:left w:val="single" w:sz="4" w:space="0" w:color="000000"/>
              <w:right w:val="single" w:sz="4" w:space="0" w:color="000000"/>
            </w:tcBorders>
            <w:shd w:val="clear" w:color="auto" w:fill="FFFFFF"/>
          </w:tcPr>
          <w:p w14:paraId="78042F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disjunctiv</w:t>
            </w:r>
          </w:p>
        </w:tc>
      </w:tr>
      <w:tr w:rsidR="00DC031D" w:rsidRPr="00DC031D" w14:paraId="47B171A1" w14:textId="77777777" w:rsidTr="003B2588">
        <w:tc>
          <w:tcPr>
            <w:tcW w:w="293" w:type="pct"/>
            <w:vMerge/>
            <w:tcBorders>
              <w:left w:val="single" w:sz="4" w:space="0" w:color="000000"/>
              <w:right w:val="single" w:sz="4" w:space="0" w:color="000000"/>
            </w:tcBorders>
            <w:shd w:val="clear" w:color="auto" w:fill="FFFFFF"/>
          </w:tcPr>
          <w:p w14:paraId="1E716351" w14:textId="77777777" w:rsidR="003B2588" w:rsidRPr="00DC031D" w:rsidRDefault="003B2588"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7EFBEC78" w14:textId="77777777" w:rsidR="003B2588" w:rsidRPr="00DC031D" w:rsidRDefault="003B2588"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1ABB3D4" w14:textId="26117D39" w:rsidR="003B2588" w:rsidRPr="00DC031D" w:rsidRDefault="003B258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cuprinsă între (....) și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31E85C9" w14:textId="6A3CA44F" w:rsidR="003B2588" w:rsidRPr="00DC031D" w:rsidRDefault="003B2588"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top w:val="single" w:sz="4" w:space="0" w:color="000000"/>
              <w:left w:val="single" w:sz="4" w:space="0" w:color="000000"/>
              <w:right w:val="single" w:sz="4" w:space="0" w:color="000000"/>
            </w:tcBorders>
            <w:shd w:val="clear" w:color="auto" w:fill="FFFFFF"/>
          </w:tcPr>
          <w:p w14:paraId="54FF4B95" w14:textId="77777777" w:rsidR="003B2588" w:rsidRPr="00DC031D" w:rsidRDefault="003B2588" w:rsidP="00EC427E">
            <w:pPr>
              <w:spacing w:before="120" w:after="120" w:line="240" w:lineRule="auto"/>
              <w:jc w:val="center"/>
              <w:rPr>
                <w:rFonts w:ascii="Trebuchet MS" w:hAnsi="Trebuchet MS"/>
                <w:color w:val="244061" w:themeColor="accent1" w:themeShade="80"/>
                <w:lang w:val="ro-RO"/>
              </w:rPr>
            </w:pPr>
          </w:p>
        </w:tc>
      </w:tr>
      <w:tr w:rsidR="00DC031D" w:rsidRPr="00DC031D" w14:paraId="51D7EEDB" w14:textId="77777777" w:rsidTr="003B2588">
        <w:tc>
          <w:tcPr>
            <w:tcW w:w="293" w:type="pct"/>
            <w:vMerge/>
            <w:tcBorders>
              <w:left w:val="single" w:sz="4" w:space="0" w:color="000000"/>
              <w:right w:val="single" w:sz="4" w:space="0" w:color="000000"/>
            </w:tcBorders>
            <w:shd w:val="clear" w:color="auto" w:fill="FFFFFF"/>
          </w:tcPr>
          <w:p w14:paraId="3B746A3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right w:val="single" w:sz="4" w:space="0" w:color="000000"/>
            </w:tcBorders>
            <w:shd w:val="clear" w:color="auto" w:fill="FFFFFF"/>
          </w:tcPr>
          <w:p w14:paraId="7C1C9EC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104BC84" w14:textId="1530A093" w:rsidR="00EC6750" w:rsidRPr="00DC031D" w:rsidRDefault="00557B4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cuprinsă între (....) și (...) din ținta asumată a indicatorului de realizare [...]</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DC10E03" w14:textId="77777777" w:rsidR="00EC6750" w:rsidRPr="00DC031D" w:rsidDel="00E952C4"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shd w:val="clear" w:color="auto" w:fill="FFFFFF"/>
          </w:tcPr>
          <w:p w14:paraId="52435EE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04BC3C12"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5F7E99A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16D92F6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4FB46F3" w14:textId="767537BA" w:rsidR="00EC6750" w:rsidRPr="00DC031D" w:rsidRDefault="00557B48"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Valoarea asumată a indicatorului de rezultat [...] este mai mare</w:t>
            </w:r>
            <w:r w:rsidR="00EC6750" w:rsidRPr="00DC031D">
              <w:rPr>
                <w:rFonts w:ascii="Trebuchet MS" w:hAnsi="Trebuchet MS" w:cs="Arial"/>
                <w:color w:val="244061" w:themeColor="accent1" w:themeShade="80"/>
                <w:lang w:val="ro-RO"/>
              </w:rPr>
              <w:t xml:space="preserve"> de </w:t>
            </w:r>
            <w:r w:rsidRPr="00DC031D">
              <w:rPr>
                <w:rFonts w:ascii="Trebuchet MS" w:hAnsi="Trebuchet MS" w:cs="Arial"/>
                <w:color w:val="244061" w:themeColor="accent1" w:themeShade="80"/>
                <w:lang w:val="ro-RO"/>
              </w:rPr>
              <w:t>(</w:t>
            </w:r>
            <w:r w:rsidR="00A31FDE" w:rsidRPr="00DC031D">
              <w:rPr>
                <w:rFonts w:ascii="Trebuchet MS" w:hAnsi="Trebuchet MS" w:cs="Arial"/>
                <w:color w:val="244061" w:themeColor="accent1" w:themeShade="80"/>
                <w:lang w:val="ro-RO"/>
              </w:rPr>
              <w:t>....</w:t>
            </w:r>
            <w:r w:rsidRPr="00DC031D">
              <w:rPr>
                <w:rFonts w:ascii="Trebuchet MS" w:hAnsi="Trebuchet MS" w:cs="Arial"/>
                <w:color w:val="244061" w:themeColor="accent1" w:themeShade="80"/>
                <w:lang w:val="ro-RO"/>
              </w:rPr>
              <w:t>)</w:t>
            </w:r>
            <w:r w:rsidR="00EC6750" w:rsidRPr="00DC031D">
              <w:rPr>
                <w:rFonts w:ascii="Trebuchet MS" w:hAnsi="Trebuchet MS" w:cs="Arial"/>
                <w:color w:val="244061" w:themeColor="accent1" w:themeShade="80"/>
                <w:lang w:val="ro-RO"/>
              </w:rPr>
              <w:t xml:space="preserve"> din ținta asumată a indicatorului de realizare </w:t>
            </w:r>
            <w:r w:rsidRPr="00DC031D">
              <w:rPr>
                <w:rFonts w:ascii="Trebuchet MS" w:hAnsi="Trebuchet MS" w:cs="Arial"/>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56DDA048" w14:textId="77777777" w:rsidR="00EC6750" w:rsidRPr="00DC031D" w:rsidDel="00E952C4"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tcBorders>
              <w:left w:val="single" w:sz="4" w:space="0" w:color="000000"/>
              <w:bottom w:val="single" w:sz="4" w:space="0" w:color="000000"/>
              <w:right w:val="single" w:sz="4" w:space="0" w:color="000000"/>
            </w:tcBorders>
            <w:shd w:val="clear" w:color="auto" w:fill="FFFFFF"/>
          </w:tcPr>
          <w:p w14:paraId="0F5AD95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A2029B2" w14:textId="77777777" w:rsidTr="003B2588">
        <w:tc>
          <w:tcPr>
            <w:tcW w:w="293" w:type="pct"/>
            <w:vMerge w:val="restart"/>
            <w:tcBorders>
              <w:left w:val="single" w:sz="4" w:space="0" w:color="000000"/>
              <w:right w:val="single" w:sz="4" w:space="0" w:color="000000"/>
            </w:tcBorders>
            <w:shd w:val="clear" w:color="auto" w:fill="FFFFFF"/>
          </w:tcPr>
          <w:p w14:paraId="7A289ED2" w14:textId="19BB1C8A"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lastRenderedPageBreak/>
              <w:t>2.</w:t>
            </w:r>
            <w:r w:rsidR="00877140" w:rsidRPr="00DC031D">
              <w:rPr>
                <w:rFonts w:ascii="Trebuchet MS" w:hAnsi="Trebuchet MS" w:cs="Arial"/>
                <w:color w:val="244061" w:themeColor="accent1" w:themeShade="80"/>
                <w:lang w:val="ro-RO"/>
              </w:rPr>
              <w:t>4</w:t>
            </w:r>
          </w:p>
        </w:tc>
        <w:tc>
          <w:tcPr>
            <w:tcW w:w="1805" w:type="pct"/>
            <w:vMerge w:val="restart"/>
            <w:tcBorders>
              <w:left w:val="single" w:sz="4" w:space="0" w:color="000000"/>
              <w:right w:val="single" w:sz="4" w:space="0" w:color="000000"/>
            </w:tcBorders>
            <w:shd w:val="clear" w:color="auto" w:fill="FFFFFF"/>
          </w:tcPr>
          <w:p w14:paraId="0361D11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Este  identificată  modalitatea  de  recrutare  a  grupului țintă și justificat de ce sunt abordate anumite categorii specifice de persoane care fac parte din grupul țintă</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5A9ED09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Este prezentată modalitatea de identificare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implicare a membrilor grupului   </w:t>
            </w:r>
            <w:proofErr w:type="spellStart"/>
            <w:r w:rsidRPr="00DC031D">
              <w:rPr>
                <w:rFonts w:ascii="Trebuchet MS" w:hAnsi="Trebuchet MS" w:cs="Arial"/>
                <w:color w:val="244061" w:themeColor="accent1" w:themeShade="80"/>
                <w:lang w:val="ro-RO"/>
              </w:rPr>
              <w:t>ţintă</w:t>
            </w:r>
            <w:proofErr w:type="spellEnd"/>
            <w:r w:rsidRPr="00DC031D">
              <w:rPr>
                <w:rFonts w:ascii="Trebuchet MS" w:hAnsi="Trebuchet MS" w:cs="Arial"/>
                <w:color w:val="244061" w:themeColor="accent1" w:themeShade="80"/>
                <w:lang w:val="ro-RO"/>
              </w:rPr>
              <w:t xml:space="preserve">   în   </w:t>
            </w:r>
            <w:proofErr w:type="spellStart"/>
            <w:r w:rsidRPr="00DC031D">
              <w:rPr>
                <w:rFonts w:ascii="Trebuchet MS" w:hAnsi="Trebuchet MS" w:cs="Arial"/>
                <w:color w:val="244061" w:themeColor="accent1" w:themeShade="80"/>
                <w:lang w:val="ro-RO"/>
              </w:rPr>
              <w:t>activităţile</w:t>
            </w:r>
            <w:proofErr w:type="spellEnd"/>
            <w:r w:rsidRPr="00DC031D">
              <w:rPr>
                <w:rFonts w:ascii="Trebuchet MS" w:hAnsi="Trebuchet MS" w:cs="Arial"/>
                <w:color w:val="244061" w:themeColor="accent1" w:themeShade="80"/>
                <w:lang w:val="ro-RO"/>
              </w:rPr>
              <w:t xml:space="preserv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9B53961" w14:textId="61BEFC97"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shd w:val="clear" w:color="auto" w:fill="FFFFFF"/>
          </w:tcPr>
          <w:p w14:paraId="5866EFC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05CF34B"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767EAF6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751BC6E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45AA744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Este prezentată modalitatea prin care se va asigura prezența numărului propus al membrilor grupului țintă în activitățile proiectului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373C3C23" w14:textId="1EB6D1B9"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tcBorders>
              <w:left w:val="single" w:sz="4" w:space="0" w:color="000000"/>
              <w:bottom w:val="single" w:sz="4" w:space="0" w:color="000000"/>
              <w:right w:val="single" w:sz="4" w:space="0" w:color="000000"/>
            </w:tcBorders>
            <w:shd w:val="clear" w:color="auto" w:fill="FFFFFF"/>
          </w:tcPr>
          <w:p w14:paraId="1CDBCAD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0C24ABAA" w14:textId="77777777" w:rsidTr="003B2588">
        <w:tc>
          <w:tcPr>
            <w:tcW w:w="293" w:type="pct"/>
            <w:vMerge w:val="restart"/>
            <w:tcBorders>
              <w:left w:val="single" w:sz="4" w:space="0" w:color="000000"/>
              <w:right w:val="single" w:sz="4" w:space="0" w:color="000000"/>
            </w:tcBorders>
            <w:shd w:val="clear" w:color="auto" w:fill="FFFFFF"/>
          </w:tcPr>
          <w:p w14:paraId="61D1F5DE" w14:textId="322D66E2"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2.</w:t>
            </w:r>
            <w:r w:rsidR="00877140" w:rsidRPr="00DC031D">
              <w:rPr>
                <w:rFonts w:ascii="Trebuchet MS" w:hAnsi="Trebuchet MS" w:cs="Arial"/>
                <w:color w:val="244061" w:themeColor="accent1" w:themeShade="80"/>
                <w:lang w:val="ro-RO"/>
              </w:rPr>
              <w:t>5</w:t>
            </w:r>
          </w:p>
        </w:tc>
        <w:tc>
          <w:tcPr>
            <w:tcW w:w="1805" w:type="pct"/>
            <w:vMerge w:val="restart"/>
            <w:tcBorders>
              <w:left w:val="single" w:sz="4" w:space="0" w:color="000000"/>
              <w:right w:val="single" w:sz="4" w:space="0" w:color="000000"/>
            </w:tcBorders>
            <w:shd w:val="clear" w:color="auto" w:fill="FFFFFF"/>
          </w:tcPr>
          <w:p w14:paraId="4ED22CD3"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Proiectul prezintă valoare adăugată</w:t>
            </w: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700E790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Sunt descrise beneficiile suplimentare raportate la situația anterioară finanțării proiectului, pe care le generează proiectul – beneficii pe care grupul  </w:t>
            </w:r>
            <w:proofErr w:type="spellStart"/>
            <w:r w:rsidRPr="00DC031D">
              <w:rPr>
                <w:rFonts w:ascii="Trebuchet MS" w:hAnsi="Trebuchet MS" w:cs="Arial"/>
                <w:color w:val="244061" w:themeColor="accent1" w:themeShade="80"/>
                <w:lang w:val="ro-RO"/>
              </w:rPr>
              <w:t>ţintă</w:t>
            </w:r>
            <w:proofErr w:type="spellEnd"/>
            <w:r w:rsidRPr="00DC031D">
              <w:rPr>
                <w:rFonts w:ascii="Trebuchet MS" w:hAnsi="Trebuchet MS" w:cs="Arial"/>
                <w:color w:val="244061" w:themeColor="accent1" w:themeShade="80"/>
                <w:lang w:val="ro-RO"/>
              </w:rPr>
              <w:t xml:space="preserve">   le   primește   exclusiv   ca   urmare   a implementării sale</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76472F8E" w14:textId="6872A34E"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val="restart"/>
            <w:tcBorders>
              <w:top w:val="single" w:sz="4" w:space="0" w:color="000000"/>
              <w:left w:val="single" w:sz="4" w:space="0" w:color="000000"/>
              <w:right w:val="single" w:sz="4" w:space="0" w:color="000000"/>
            </w:tcBorders>
            <w:shd w:val="clear" w:color="auto" w:fill="FFFFFF"/>
          </w:tcPr>
          <w:p w14:paraId="23F8453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0F59769" w14:textId="77777777" w:rsidTr="003B2588">
        <w:tc>
          <w:tcPr>
            <w:tcW w:w="293" w:type="pct"/>
            <w:vMerge/>
            <w:tcBorders>
              <w:left w:val="single" w:sz="4" w:space="0" w:color="000000"/>
              <w:bottom w:val="single" w:sz="4" w:space="0" w:color="000000"/>
              <w:right w:val="single" w:sz="4" w:space="0" w:color="000000"/>
            </w:tcBorders>
            <w:shd w:val="clear" w:color="auto" w:fill="FFFFFF"/>
          </w:tcPr>
          <w:p w14:paraId="0E5CB6D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shd w:val="clear" w:color="auto" w:fill="FFFFFF"/>
          </w:tcPr>
          <w:p w14:paraId="15DF010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shd w:val="clear" w:color="auto" w:fill="FFFFFF"/>
          </w:tcPr>
          <w:p w14:paraId="2737B98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 xml:space="preserve">Rezultatele estimate au un efect realist asupra grupului țintă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asupra domeniului</w:t>
            </w:r>
          </w:p>
        </w:tc>
        <w:tc>
          <w:tcPr>
            <w:tcW w:w="489" w:type="pct"/>
            <w:tcBorders>
              <w:top w:val="single" w:sz="4" w:space="0" w:color="000000"/>
              <w:left w:val="single" w:sz="4" w:space="0" w:color="000000"/>
              <w:bottom w:val="single" w:sz="4" w:space="0" w:color="000000"/>
              <w:right w:val="single" w:sz="4" w:space="0" w:color="000000"/>
            </w:tcBorders>
            <w:shd w:val="clear" w:color="auto" w:fill="FFFFFF"/>
          </w:tcPr>
          <w:p w14:paraId="1FD5EC54" w14:textId="2588B908" w:rsidR="00EC6750" w:rsidRPr="00DC031D" w:rsidRDefault="009F12E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shd w:val="clear" w:color="auto" w:fill="FFFFFF"/>
          </w:tcPr>
          <w:p w14:paraId="6CD81C6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6870495"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29D74B1" w14:textId="6F2D23D3"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r w:rsidR="00877140" w:rsidRPr="00DC031D">
              <w:rPr>
                <w:rFonts w:ascii="Trebuchet MS" w:eastAsia="MS Mincho" w:hAnsi="Trebuchet MS" w:cs="Arial"/>
                <w:color w:val="244061" w:themeColor="accent1" w:themeShade="80"/>
                <w:lang w:val="ro-RO"/>
              </w:rPr>
              <w:t>6</w:t>
            </w:r>
          </w:p>
        </w:tc>
        <w:tc>
          <w:tcPr>
            <w:tcW w:w="1805" w:type="pct"/>
            <w:tcBorders>
              <w:top w:val="single" w:sz="4" w:space="0" w:color="000000"/>
              <w:left w:val="single" w:sz="4" w:space="0" w:color="000000"/>
              <w:bottom w:val="single" w:sz="4" w:space="0" w:color="000000"/>
              <w:right w:val="single" w:sz="4" w:space="0" w:color="000000"/>
            </w:tcBorders>
            <w:vAlign w:val="center"/>
          </w:tcPr>
          <w:p w14:paraId="6D92560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Proiectul prevede măsuri adecvate de monitorizare în raport cu complexitatea proiectului, pentru a asigura atingerea rezultatelor vizate</w:t>
            </w:r>
          </w:p>
        </w:tc>
        <w:tc>
          <w:tcPr>
            <w:tcW w:w="1708" w:type="pct"/>
            <w:tcBorders>
              <w:top w:val="single" w:sz="4" w:space="0" w:color="000000"/>
              <w:left w:val="single" w:sz="4" w:space="0" w:color="000000"/>
              <w:bottom w:val="single" w:sz="4" w:space="0" w:color="000000"/>
              <w:right w:val="single" w:sz="4" w:space="0" w:color="000000"/>
            </w:tcBorders>
          </w:tcPr>
          <w:p w14:paraId="21FC5A4A"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Sunt descrise procesele / modalitățile de realizare a monitorizării etapelor implementării </w:t>
            </w:r>
            <w:proofErr w:type="spellStart"/>
            <w:r w:rsidRPr="00DC031D">
              <w:rPr>
                <w:rFonts w:ascii="Trebuchet MS" w:eastAsia="MS Mincho" w:hAnsi="Trebuchet MS" w:cs="Arial"/>
                <w:color w:val="244061" w:themeColor="accent1" w:themeShade="80"/>
                <w:lang w:val="ro-RO"/>
              </w:rPr>
              <w:t>activităţilor</w:t>
            </w:r>
            <w:proofErr w:type="spellEnd"/>
            <w:r w:rsidRPr="00DC031D">
              <w:rPr>
                <w:rFonts w:ascii="Trebuchet MS" w:eastAsia="MS Mincho" w:hAnsi="Trebuchet MS" w:cs="Arial"/>
                <w:color w:val="244061" w:themeColor="accent1" w:themeShade="80"/>
                <w:lang w:val="ro-RO"/>
              </w:rPr>
              <w:t xml:space="preserve"> proiectului și legătura cu atingerea rezultatelor propuse</w:t>
            </w:r>
          </w:p>
        </w:tc>
        <w:tc>
          <w:tcPr>
            <w:tcW w:w="489" w:type="pct"/>
            <w:tcBorders>
              <w:top w:val="single" w:sz="4" w:space="0" w:color="000000"/>
              <w:left w:val="single" w:sz="4" w:space="0" w:color="000000"/>
              <w:bottom w:val="single" w:sz="4" w:space="0" w:color="000000"/>
              <w:right w:val="single" w:sz="4" w:space="0" w:color="000000"/>
            </w:tcBorders>
          </w:tcPr>
          <w:p w14:paraId="6920956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220FBBE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BF45A61" w14:textId="77777777" w:rsidTr="003B2588">
        <w:tc>
          <w:tcPr>
            <w:tcW w:w="293" w:type="pct"/>
            <w:vMerge w:val="restart"/>
            <w:tcBorders>
              <w:top w:val="single" w:sz="4" w:space="0" w:color="000000"/>
              <w:left w:val="single" w:sz="4" w:space="0" w:color="000000"/>
              <w:right w:val="single" w:sz="4" w:space="0" w:color="000000"/>
            </w:tcBorders>
          </w:tcPr>
          <w:p w14:paraId="625C2D1F" w14:textId="1E58341A"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r w:rsidR="00877140" w:rsidRPr="00DC031D">
              <w:rPr>
                <w:rFonts w:ascii="Trebuchet MS" w:eastAsia="MS Mincho" w:hAnsi="Trebuchet MS" w:cs="Arial"/>
                <w:color w:val="244061" w:themeColor="accent1" w:themeShade="80"/>
                <w:lang w:val="ro-RO"/>
              </w:rPr>
              <w:t>7</w:t>
            </w:r>
          </w:p>
        </w:tc>
        <w:tc>
          <w:tcPr>
            <w:tcW w:w="1805" w:type="pct"/>
            <w:vMerge w:val="restart"/>
            <w:tcBorders>
              <w:top w:val="single" w:sz="4" w:space="0" w:color="000000"/>
              <w:left w:val="single" w:sz="4" w:space="0" w:color="000000"/>
              <w:right w:val="single" w:sz="4" w:space="0" w:color="000000"/>
            </w:tcBorders>
          </w:tcPr>
          <w:p w14:paraId="053BD70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 xml:space="preserve">În proiect sunt identificate ipotezele și riscurile principale care pot afecta atingerea obiectivelor proiectului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este prevăzut un plan de gestionare a acestora</w:t>
            </w:r>
          </w:p>
        </w:tc>
        <w:tc>
          <w:tcPr>
            <w:tcW w:w="1708" w:type="pct"/>
            <w:tcBorders>
              <w:top w:val="single" w:sz="4" w:space="0" w:color="000000"/>
              <w:left w:val="single" w:sz="4" w:space="0" w:color="000000"/>
              <w:bottom w:val="single" w:sz="4" w:space="0" w:color="000000"/>
              <w:right w:val="single" w:sz="4" w:space="0" w:color="000000"/>
            </w:tcBorders>
          </w:tcPr>
          <w:p w14:paraId="63B5F0ED"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Sunt descrise condițiile pe baza cărora proiectul poate fi implementat cu succes, precum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riscurile principale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impactul acestora asupra </w:t>
            </w:r>
            <w:proofErr w:type="spellStart"/>
            <w:r w:rsidRPr="00DC031D">
              <w:rPr>
                <w:rFonts w:ascii="Trebuchet MS" w:eastAsia="MS Mincho" w:hAnsi="Trebuchet MS" w:cs="Arial"/>
                <w:color w:val="244061" w:themeColor="accent1" w:themeShade="80"/>
                <w:lang w:val="ro-RO"/>
              </w:rPr>
              <w:t>desfăşurării</w:t>
            </w:r>
            <w:proofErr w:type="spellEnd"/>
            <w:r w:rsidRPr="00DC031D">
              <w:rPr>
                <w:rFonts w:ascii="Trebuchet MS" w:eastAsia="MS Mincho" w:hAnsi="Trebuchet MS" w:cs="Arial"/>
                <w:color w:val="244061" w:themeColor="accent1" w:themeShade="80"/>
                <w:lang w:val="ro-RO"/>
              </w:rPr>
              <w:t xml:space="preserve"> proiectului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a atingerii indicatorilor </w:t>
            </w:r>
            <w:proofErr w:type="spellStart"/>
            <w:r w:rsidRPr="00DC031D">
              <w:rPr>
                <w:rFonts w:ascii="Trebuchet MS" w:eastAsia="MS Mincho" w:hAnsi="Trebuchet MS" w:cs="Arial"/>
                <w:color w:val="244061" w:themeColor="accent1" w:themeShade="80"/>
                <w:lang w:val="ro-RO"/>
              </w:rPr>
              <w:t>propuşi</w:t>
            </w:r>
            <w:proofErr w:type="spellEnd"/>
          </w:p>
        </w:tc>
        <w:tc>
          <w:tcPr>
            <w:tcW w:w="489" w:type="pct"/>
            <w:tcBorders>
              <w:top w:val="single" w:sz="4" w:space="0" w:color="000000"/>
              <w:left w:val="single" w:sz="4" w:space="0" w:color="000000"/>
              <w:bottom w:val="single" w:sz="4" w:space="0" w:color="000000"/>
              <w:right w:val="single" w:sz="4" w:space="0" w:color="000000"/>
            </w:tcBorders>
          </w:tcPr>
          <w:p w14:paraId="55E8A0D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tcPr>
          <w:p w14:paraId="586E614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7CD97D8" w14:textId="77777777" w:rsidTr="003B2588">
        <w:tc>
          <w:tcPr>
            <w:tcW w:w="293" w:type="pct"/>
            <w:vMerge/>
            <w:tcBorders>
              <w:left w:val="single" w:sz="4" w:space="0" w:color="000000"/>
              <w:right w:val="single" w:sz="4" w:space="0" w:color="000000"/>
            </w:tcBorders>
          </w:tcPr>
          <w:p w14:paraId="2E8A7463"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109FC0A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BAD789D"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Sunt prezentate măsurile de prevenire a apari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iei riscurilor </w:t>
            </w:r>
            <w:proofErr w:type="spellStart"/>
            <w:r w:rsidRPr="00DC031D">
              <w:rPr>
                <w:rFonts w:ascii="Trebuchet MS" w:eastAsia="MS Mincho" w:hAnsi="Trebuchet MS" w:cs="Arial"/>
                <w:color w:val="244061" w:themeColor="accent1" w:themeShade="80"/>
                <w:lang w:val="ro-RO"/>
              </w:rPr>
              <w:lastRenderedPageBreak/>
              <w:t>şi</w:t>
            </w:r>
            <w:proofErr w:type="spellEnd"/>
            <w:r w:rsidRPr="00DC031D">
              <w:rPr>
                <w:rFonts w:ascii="Trebuchet MS" w:eastAsia="MS Mincho" w:hAnsi="Trebuchet MS" w:cs="Arial"/>
                <w:color w:val="244061" w:themeColor="accent1" w:themeShade="80"/>
                <w:lang w:val="ro-RO"/>
              </w:rPr>
              <w:t xml:space="preserve"> de atenuare a efectelor acestora în cazul apari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iei</w:t>
            </w:r>
          </w:p>
        </w:tc>
        <w:tc>
          <w:tcPr>
            <w:tcW w:w="489" w:type="pct"/>
            <w:tcBorders>
              <w:top w:val="single" w:sz="4" w:space="0" w:color="000000"/>
              <w:left w:val="single" w:sz="4" w:space="0" w:color="000000"/>
              <w:bottom w:val="single" w:sz="4" w:space="0" w:color="000000"/>
              <w:right w:val="single" w:sz="4" w:space="0" w:color="000000"/>
            </w:tcBorders>
          </w:tcPr>
          <w:p w14:paraId="28F90B9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2</w:t>
            </w:r>
          </w:p>
        </w:tc>
        <w:tc>
          <w:tcPr>
            <w:tcW w:w="705" w:type="pct"/>
            <w:vMerge/>
            <w:tcBorders>
              <w:left w:val="single" w:sz="4" w:space="0" w:color="000000"/>
              <w:right w:val="single" w:sz="4" w:space="0" w:color="000000"/>
            </w:tcBorders>
          </w:tcPr>
          <w:p w14:paraId="753F1AB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8C3DCB0" w14:textId="77777777" w:rsidTr="003B2588">
        <w:tc>
          <w:tcPr>
            <w:tcW w:w="293" w:type="pct"/>
            <w:vMerge/>
            <w:tcBorders>
              <w:left w:val="single" w:sz="4" w:space="0" w:color="000000"/>
              <w:bottom w:val="single" w:sz="4" w:space="0" w:color="000000"/>
              <w:right w:val="single" w:sz="4" w:space="0" w:color="000000"/>
            </w:tcBorders>
          </w:tcPr>
          <w:p w14:paraId="7E9F6AB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44CECFB1"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4D029D0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Riscurile descrise sunt realiste, iar măsurile de prevenție a efectelor sunt eficiente (nu se va acorda prioritate numărului riscurilor identificate)</w:t>
            </w:r>
          </w:p>
        </w:tc>
        <w:tc>
          <w:tcPr>
            <w:tcW w:w="489" w:type="pct"/>
            <w:tcBorders>
              <w:top w:val="single" w:sz="4" w:space="0" w:color="000000"/>
              <w:left w:val="single" w:sz="4" w:space="0" w:color="000000"/>
              <w:bottom w:val="single" w:sz="4" w:space="0" w:color="000000"/>
              <w:right w:val="single" w:sz="4" w:space="0" w:color="000000"/>
            </w:tcBorders>
          </w:tcPr>
          <w:p w14:paraId="784F0CA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0BA641B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252BD4E"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D9E2F3"/>
          </w:tcPr>
          <w:p w14:paraId="4A13D7AB" w14:textId="77777777" w:rsidR="00EC6750" w:rsidRPr="00DC031D" w:rsidRDefault="00EC6750" w:rsidP="00EC427E">
            <w:pPr>
              <w:spacing w:before="120" w:after="120" w:line="240" w:lineRule="auto"/>
              <w:jc w:val="both"/>
              <w:rPr>
                <w:rFonts w:ascii="Trebuchet MS"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3</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764586D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b/>
                <w:color w:val="244061" w:themeColor="accent1" w:themeShade="80"/>
                <w:lang w:val="ro-RO"/>
              </w:rPr>
              <w:t>EFICIEN</w:t>
            </w:r>
            <w:r w:rsidRPr="00DC031D">
              <w:rPr>
                <w:rFonts w:ascii="Trebuchet MS" w:hAnsi="Trebuchet MS"/>
                <w:b/>
                <w:color w:val="244061" w:themeColor="accent1" w:themeShade="80"/>
                <w:lang w:val="ro-RO"/>
              </w:rPr>
              <w:t>Ț</w:t>
            </w:r>
            <w:r w:rsidRPr="00DC031D">
              <w:rPr>
                <w:rFonts w:ascii="Trebuchet MS" w:hAnsi="Trebuchet MS" w:cs="Arial"/>
                <w:b/>
                <w:color w:val="244061" w:themeColor="accent1" w:themeShade="80"/>
                <w:lang w:val="ro-RO"/>
              </w:rPr>
              <w:t>Ă</w:t>
            </w:r>
            <w:r w:rsidRPr="00DC031D">
              <w:rPr>
                <w:rFonts w:ascii="Trebuchet MS" w:hAnsi="Trebuchet MS" w:cs="Arial"/>
                <w:color w:val="244061" w:themeColor="accent1" w:themeShade="80"/>
                <w:lang w:val="ro-RO"/>
              </w:rPr>
              <w:t xml:space="preserve"> –</w:t>
            </w:r>
            <w:r w:rsidRPr="00DC031D">
              <w:rPr>
                <w:rFonts w:ascii="Trebuchet MS" w:hAnsi="Trebuchet MS"/>
                <w:bCs/>
                <w:color w:val="244061" w:themeColor="accent1" w:themeShade="80"/>
                <w:lang w:val="ro-RO"/>
              </w:rPr>
              <w:t xml:space="preserve"> </w:t>
            </w:r>
            <w:r w:rsidRPr="00DC031D">
              <w:rPr>
                <w:rFonts w:ascii="Trebuchet MS" w:hAnsi="Trebuchet MS" w:cs="Arial"/>
                <w:bCs/>
                <w:color w:val="244061" w:themeColor="accent1" w:themeShade="80"/>
                <w:lang w:val="ro-RO"/>
              </w:rPr>
              <w:t>măsura în care proiectul asigură utilizarea</w:t>
            </w:r>
            <w:r w:rsidRPr="00DC031D">
              <w:rPr>
                <w:rFonts w:ascii="Trebuchet MS" w:hAnsi="Trebuchet MS" w:cs="Arial"/>
                <w:color w:val="244061" w:themeColor="accent1" w:themeShade="80"/>
                <w:lang w:val="ro-RO"/>
              </w:rPr>
              <w:t xml:space="preserve"> optimă a resurselor (umane, materiale, financiare), în termeni de calitate, cantitate și timp alocat, în contextul implementării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proiectului în vederea atingerii rezultatelor propuse</w:t>
            </w:r>
          </w:p>
        </w:tc>
        <w:tc>
          <w:tcPr>
            <w:tcW w:w="489" w:type="pct"/>
            <w:tcBorders>
              <w:top w:val="single" w:sz="4" w:space="0" w:color="000000"/>
              <w:left w:val="single" w:sz="4" w:space="0" w:color="000000"/>
              <w:bottom w:val="single" w:sz="4" w:space="0" w:color="000000"/>
              <w:right w:val="single" w:sz="4" w:space="0" w:color="000000"/>
            </w:tcBorders>
            <w:shd w:val="clear" w:color="auto" w:fill="D9E2F3"/>
          </w:tcPr>
          <w:p w14:paraId="64540B5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30</w:t>
            </w:r>
          </w:p>
          <w:p w14:paraId="07445CBB" w14:textId="77777777" w:rsidR="00EC6750" w:rsidRPr="00DC031D" w:rsidRDefault="00EC6750" w:rsidP="00EC427E">
            <w:pPr>
              <w:spacing w:before="120" w:after="120" w:line="240" w:lineRule="auto"/>
              <w:jc w:val="both"/>
              <w:rPr>
                <w:rFonts w:ascii="Trebuchet MS" w:hAnsi="Trebuchet MS"/>
                <w:color w:val="244061" w:themeColor="accent1" w:themeShade="80"/>
                <w:lang w:val="ro-RO"/>
              </w:rPr>
            </w:pPr>
            <w:r w:rsidRPr="00DC031D">
              <w:rPr>
                <w:rFonts w:ascii="Trebuchet MS" w:eastAsia="MS Mincho" w:hAnsi="Trebuchet MS" w:cs="Arial"/>
                <w:color w:val="244061" w:themeColor="accent1" w:themeShade="80"/>
                <w:lang w:val="ro-RO"/>
              </w:rPr>
              <w:t>Min. 21</w:t>
            </w:r>
          </w:p>
        </w:tc>
        <w:tc>
          <w:tcPr>
            <w:tcW w:w="705" w:type="pct"/>
            <w:tcBorders>
              <w:top w:val="single" w:sz="4" w:space="0" w:color="000000"/>
              <w:left w:val="single" w:sz="4" w:space="0" w:color="000000"/>
              <w:bottom w:val="single" w:sz="4" w:space="0" w:color="000000"/>
              <w:right w:val="single" w:sz="4" w:space="0" w:color="000000"/>
            </w:tcBorders>
            <w:shd w:val="clear" w:color="auto" w:fill="D9E2F3"/>
          </w:tcPr>
          <w:p w14:paraId="64A62E06"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643786B0" w14:textId="77777777" w:rsidTr="003B2588">
        <w:tc>
          <w:tcPr>
            <w:tcW w:w="293" w:type="pct"/>
            <w:tcBorders>
              <w:top w:val="single" w:sz="4" w:space="0" w:color="000000"/>
              <w:left w:val="single" w:sz="4" w:space="0" w:color="000000"/>
              <w:bottom w:val="single" w:sz="4" w:space="0" w:color="000000"/>
              <w:right w:val="single" w:sz="4" w:space="0" w:color="000000"/>
            </w:tcBorders>
          </w:tcPr>
          <w:p w14:paraId="05DF02BF"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3.1</w:t>
            </w:r>
          </w:p>
        </w:tc>
        <w:tc>
          <w:tcPr>
            <w:tcW w:w="1805" w:type="pct"/>
            <w:tcBorders>
              <w:top w:val="single" w:sz="4" w:space="0" w:color="000000"/>
              <w:left w:val="single" w:sz="4" w:space="0" w:color="000000"/>
              <w:bottom w:val="single" w:sz="4" w:space="0" w:color="000000"/>
              <w:right w:val="single" w:sz="4" w:space="0" w:color="000000"/>
            </w:tcBorders>
          </w:tcPr>
          <w:p w14:paraId="577905F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Costurile incluse în buget sunt corelate cu nivelul pieței și sunt fundamentate prin analiza prezentată de solicitant</w:t>
            </w:r>
          </w:p>
        </w:tc>
        <w:tc>
          <w:tcPr>
            <w:tcW w:w="1708" w:type="pct"/>
            <w:tcBorders>
              <w:top w:val="single" w:sz="4" w:space="0" w:color="000000"/>
              <w:left w:val="single" w:sz="4" w:space="0" w:color="000000"/>
              <w:bottom w:val="single" w:sz="4" w:space="0" w:color="000000"/>
              <w:right w:val="single" w:sz="4" w:space="0" w:color="000000"/>
            </w:tcBorders>
          </w:tcPr>
          <w:p w14:paraId="58E6D7D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Este prezentată o analiză a costurilor de pe pia</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ă pentru servicii/bunuri similare </w:t>
            </w:r>
          </w:p>
        </w:tc>
        <w:tc>
          <w:tcPr>
            <w:tcW w:w="489" w:type="pct"/>
            <w:tcBorders>
              <w:top w:val="single" w:sz="4" w:space="0" w:color="000000"/>
              <w:left w:val="single" w:sz="4" w:space="0" w:color="000000"/>
              <w:bottom w:val="single" w:sz="4" w:space="0" w:color="000000"/>
              <w:right w:val="single" w:sz="4" w:space="0" w:color="000000"/>
            </w:tcBorders>
          </w:tcPr>
          <w:p w14:paraId="2AF3C17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tcBorders>
              <w:top w:val="single" w:sz="4" w:space="0" w:color="000000"/>
              <w:left w:val="single" w:sz="4" w:space="0" w:color="000000"/>
              <w:bottom w:val="single" w:sz="4" w:space="0" w:color="000000"/>
              <w:right w:val="single" w:sz="4" w:space="0" w:color="000000"/>
            </w:tcBorders>
          </w:tcPr>
          <w:p w14:paraId="6451514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4644D7F" w14:textId="77777777" w:rsidTr="003B2588">
        <w:tc>
          <w:tcPr>
            <w:tcW w:w="293" w:type="pct"/>
            <w:vMerge w:val="restart"/>
            <w:tcBorders>
              <w:top w:val="single" w:sz="4" w:space="0" w:color="000000"/>
              <w:left w:val="single" w:sz="4" w:space="0" w:color="000000"/>
              <w:right w:val="single" w:sz="4" w:space="0" w:color="000000"/>
            </w:tcBorders>
          </w:tcPr>
          <w:p w14:paraId="14551E3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3.2</w:t>
            </w:r>
          </w:p>
        </w:tc>
        <w:tc>
          <w:tcPr>
            <w:tcW w:w="1805" w:type="pct"/>
            <w:vMerge w:val="restart"/>
            <w:tcBorders>
              <w:top w:val="single" w:sz="4" w:space="0" w:color="000000"/>
              <w:left w:val="single" w:sz="4" w:space="0" w:color="000000"/>
              <w:right w:val="single" w:sz="4" w:space="0" w:color="000000"/>
            </w:tcBorders>
          </w:tcPr>
          <w:p w14:paraId="2074CB9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Costurile incluse în buget sunt adecvate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3BB4499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hAnsi="Trebuchet MS" w:cs="Calibri"/>
                <w:color w:val="244061" w:themeColor="accent1" w:themeShade="80"/>
                <w:lang w:val="ro-RO"/>
              </w:rPr>
              <w:t>Valorile cuprinse în bugetul proiectului sunt sus</w:t>
            </w:r>
            <w:r w:rsidRPr="00DC031D">
              <w:rPr>
                <w:rFonts w:ascii="Trebuchet MS" w:hAnsi="Trebuchet MS"/>
                <w:color w:val="244061" w:themeColor="accent1" w:themeShade="80"/>
                <w:lang w:val="ro-RO"/>
              </w:rPr>
              <w:t>ț</w:t>
            </w:r>
            <w:r w:rsidRPr="00DC031D">
              <w:rPr>
                <w:rFonts w:ascii="Trebuchet MS" w:hAnsi="Trebuchet MS" w:cs="Calibri"/>
                <w:color w:val="244061" w:themeColor="accent1" w:themeShade="80"/>
                <w:lang w:val="ro-RO"/>
              </w:rPr>
              <w:t>inute concret de o justificare corectă privind numărul de unită</w:t>
            </w:r>
            <w:r w:rsidRPr="00DC031D">
              <w:rPr>
                <w:rFonts w:ascii="Trebuchet MS" w:hAnsi="Trebuchet MS"/>
                <w:color w:val="244061" w:themeColor="accent1" w:themeShade="80"/>
                <w:lang w:val="ro-RO"/>
              </w:rPr>
              <w:t>ț</w:t>
            </w:r>
            <w:r w:rsidRPr="00DC031D">
              <w:rPr>
                <w:rFonts w:ascii="Trebuchet MS" w:hAnsi="Trebuchet MS" w:cs="Calibri"/>
                <w:color w:val="244061" w:themeColor="accent1" w:themeShade="80"/>
                <w:lang w:val="ro-RO"/>
              </w:rPr>
              <w:t xml:space="preserve">i (cantitatea, după caz) și costul unitar, pentru fiecare tip de cheltuială  </w:t>
            </w:r>
          </w:p>
        </w:tc>
        <w:tc>
          <w:tcPr>
            <w:tcW w:w="489" w:type="pct"/>
            <w:tcBorders>
              <w:top w:val="single" w:sz="4" w:space="0" w:color="000000"/>
              <w:left w:val="single" w:sz="4" w:space="0" w:color="000000"/>
              <w:bottom w:val="single" w:sz="4" w:space="0" w:color="000000"/>
              <w:right w:val="single" w:sz="4" w:space="0" w:color="000000"/>
            </w:tcBorders>
          </w:tcPr>
          <w:p w14:paraId="0E78BE0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4</w:t>
            </w:r>
          </w:p>
        </w:tc>
        <w:tc>
          <w:tcPr>
            <w:tcW w:w="705" w:type="pct"/>
            <w:vMerge w:val="restart"/>
            <w:tcBorders>
              <w:top w:val="single" w:sz="4" w:space="0" w:color="000000"/>
              <w:left w:val="single" w:sz="4" w:space="0" w:color="000000"/>
              <w:right w:val="single" w:sz="4" w:space="0" w:color="000000"/>
            </w:tcBorders>
          </w:tcPr>
          <w:p w14:paraId="491E58D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E966423" w14:textId="77777777" w:rsidTr="003B2588">
        <w:tc>
          <w:tcPr>
            <w:tcW w:w="293" w:type="pct"/>
            <w:vMerge/>
            <w:tcBorders>
              <w:left w:val="single" w:sz="4" w:space="0" w:color="000000"/>
              <w:right w:val="single" w:sz="4" w:space="0" w:color="000000"/>
            </w:tcBorders>
          </w:tcPr>
          <w:p w14:paraId="2F2A0D1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7B458A44"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5D63B27"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Este justificată alegerea op</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iunilor tehnice în raport cu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ile, rezultatele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resursele existente, precum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nivelurile aferente ale costurilor estimate</w:t>
            </w:r>
          </w:p>
        </w:tc>
        <w:tc>
          <w:tcPr>
            <w:tcW w:w="489" w:type="pct"/>
            <w:tcBorders>
              <w:top w:val="single" w:sz="4" w:space="0" w:color="000000"/>
              <w:left w:val="single" w:sz="4" w:space="0" w:color="000000"/>
              <w:bottom w:val="single" w:sz="4" w:space="0" w:color="000000"/>
              <w:right w:val="single" w:sz="4" w:space="0" w:color="000000"/>
            </w:tcBorders>
          </w:tcPr>
          <w:p w14:paraId="76A8291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right w:val="single" w:sz="4" w:space="0" w:color="000000"/>
            </w:tcBorders>
          </w:tcPr>
          <w:p w14:paraId="2C3D8D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247CD42F" w14:textId="77777777" w:rsidTr="003B2588">
        <w:tc>
          <w:tcPr>
            <w:tcW w:w="293" w:type="pct"/>
            <w:vMerge/>
            <w:tcBorders>
              <w:left w:val="single" w:sz="4" w:space="0" w:color="000000"/>
              <w:bottom w:val="single" w:sz="4" w:space="0" w:color="000000"/>
              <w:right w:val="single" w:sz="4" w:space="0" w:color="000000"/>
            </w:tcBorders>
          </w:tcPr>
          <w:p w14:paraId="321D064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E86BEF7"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258D629"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Există un raport rezonabil între rezultatele urmărite și costul alocat acestora</w:t>
            </w:r>
          </w:p>
        </w:tc>
        <w:tc>
          <w:tcPr>
            <w:tcW w:w="489" w:type="pct"/>
            <w:tcBorders>
              <w:top w:val="single" w:sz="4" w:space="0" w:color="000000"/>
              <w:left w:val="single" w:sz="4" w:space="0" w:color="000000"/>
              <w:bottom w:val="single" w:sz="4" w:space="0" w:color="000000"/>
              <w:right w:val="single" w:sz="4" w:space="0" w:color="000000"/>
            </w:tcBorders>
          </w:tcPr>
          <w:p w14:paraId="151CA0D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3</w:t>
            </w:r>
          </w:p>
        </w:tc>
        <w:tc>
          <w:tcPr>
            <w:tcW w:w="705" w:type="pct"/>
            <w:vMerge/>
            <w:tcBorders>
              <w:left w:val="single" w:sz="4" w:space="0" w:color="000000"/>
              <w:bottom w:val="single" w:sz="4" w:space="0" w:color="000000"/>
              <w:right w:val="single" w:sz="4" w:space="0" w:color="000000"/>
            </w:tcBorders>
          </w:tcPr>
          <w:p w14:paraId="0653FA1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5860D0A6" w14:textId="77777777" w:rsidTr="003B2588">
        <w:tc>
          <w:tcPr>
            <w:tcW w:w="293" w:type="pct"/>
            <w:vMerge w:val="restart"/>
            <w:tcBorders>
              <w:top w:val="single" w:sz="4" w:space="0" w:color="000000"/>
              <w:left w:val="single" w:sz="4" w:space="0" w:color="000000"/>
              <w:right w:val="single" w:sz="4" w:space="0" w:color="000000"/>
            </w:tcBorders>
          </w:tcPr>
          <w:p w14:paraId="473F3FD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3.3</w:t>
            </w:r>
          </w:p>
        </w:tc>
        <w:tc>
          <w:tcPr>
            <w:tcW w:w="1805" w:type="pct"/>
            <w:vMerge w:val="restart"/>
            <w:tcBorders>
              <w:top w:val="single" w:sz="4" w:space="0" w:color="000000"/>
              <w:left w:val="single" w:sz="4" w:space="0" w:color="000000"/>
              <w:right w:val="single" w:sz="4" w:space="0" w:color="000000"/>
            </w:tcBorders>
          </w:tcPr>
          <w:p w14:paraId="608112E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Resursele umane (număr persoane, experien</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 xml:space="preserve">a profesională a acestora, implicarea acestora în proiect) sunt </w:t>
            </w:r>
            <w:r w:rsidRPr="00DC031D">
              <w:rPr>
                <w:rFonts w:ascii="Trebuchet MS" w:hAnsi="Trebuchet MS" w:cs="Arial"/>
                <w:color w:val="244061" w:themeColor="accent1" w:themeShade="80"/>
                <w:lang w:val="ro-RO"/>
              </w:rPr>
              <w:lastRenderedPageBreak/>
              <w:t>adecvate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52BF85DB"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Posturile membrilor echipei de management a proiectului sunt justificate, având atribu</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ii individuale, care nu se </w:t>
            </w:r>
            <w:r w:rsidRPr="00DC031D">
              <w:rPr>
                <w:rFonts w:ascii="Trebuchet MS" w:eastAsia="MS Mincho" w:hAnsi="Trebuchet MS" w:cs="Arial"/>
                <w:color w:val="244061" w:themeColor="accent1" w:themeShade="80"/>
                <w:lang w:val="ro-RO"/>
              </w:rPr>
              <w:lastRenderedPageBreak/>
              <w:t>suprapun, chiar dacă proiectul se implementează în parteneriat sau se apelează la externalizare</w:t>
            </w:r>
          </w:p>
        </w:tc>
        <w:tc>
          <w:tcPr>
            <w:tcW w:w="489" w:type="pct"/>
            <w:tcBorders>
              <w:top w:val="single" w:sz="4" w:space="0" w:color="000000"/>
              <w:left w:val="single" w:sz="4" w:space="0" w:color="000000"/>
              <w:bottom w:val="single" w:sz="4" w:space="0" w:color="000000"/>
              <w:right w:val="single" w:sz="4" w:space="0" w:color="000000"/>
            </w:tcBorders>
          </w:tcPr>
          <w:p w14:paraId="187EFD2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2</w:t>
            </w:r>
          </w:p>
        </w:tc>
        <w:tc>
          <w:tcPr>
            <w:tcW w:w="705" w:type="pct"/>
            <w:vMerge w:val="restart"/>
            <w:tcBorders>
              <w:top w:val="single" w:sz="4" w:space="0" w:color="000000"/>
              <w:left w:val="single" w:sz="4" w:space="0" w:color="000000"/>
              <w:right w:val="single" w:sz="4" w:space="0" w:color="000000"/>
            </w:tcBorders>
          </w:tcPr>
          <w:p w14:paraId="5AC2656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276C4E28" w14:textId="77777777" w:rsidTr="003B2588">
        <w:tc>
          <w:tcPr>
            <w:tcW w:w="293" w:type="pct"/>
            <w:vMerge/>
            <w:tcBorders>
              <w:left w:val="single" w:sz="4" w:space="0" w:color="000000"/>
              <w:right w:val="single" w:sz="4" w:space="0" w:color="000000"/>
            </w:tcBorders>
          </w:tcPr>
          <w:p w14:paraId="76E4FB9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4995D1D0"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39EE45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Experiența profesională a managerului de proiect/coordonatorului partener este relevantă pentru domeniul și complexitatea proiectului</w:t>
            </w:r>
          </w:p>
        </w:tc>
        <w:tc>
          <w:tcPr>
            <w:tcW w:w="489" w:type="pct"/>
            <w:tcBorders>
              <w:top w:val="single" w:sz="4" w:space="0" w:color="000000"/>
              <w:left w:val="single" w:sz="4" w:space="0" w:color="000000"/>
              <w:bottom w:val="single" w:sz="4" w:space="0" w:color="000000"/>
              <w:right w:val="single" w:sz="4" w:space="0" w:color="000000"/>
            </w:tcBorders>
          </w:tcPr>
          <w:p w14:paraId="51A9C36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78BA274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4527C2E3" w14:textId="77777777" w:rsidTr="003B2588">
        <w:tc>
          <w:tcPr>
            <w:tcW w:w="293" w:type="pct"/>
            <w:vMerge/>
            <w:tcBorders>
              <w:left w:val="single" w:sz="4" w:space="0" w:color="000000"/>
              <w:right w:val="single" w:sz="4" w:space="0" w:color="000000"/>
            </w:tcBorders>
          </w:tcPr>
          <w:p w14:paraId="62E17C6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7F6EDFF2"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5B924744"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Echipa de implementare a proiectului este adecvată în raport cu planul de implementare a proiectului, natura activităților și cu rezultatele estimate</w:t>
            </w:r>
          </w:p>
        </w:tc>
        <w:tc>
          <w:tcPr>
            <w:tcW w:w="489" w:type="pct"/>
            <w:tcBorders>
              <w:top w:val="single" w:sz="4" w:space="0" w:color="000000"/>
              <w:left w:val="single" w:sz="4" w:space="0" w:color="000000"/>
              <w:bottom w:val="single" w:sz="4" w:space="0" w:color="000000"/>
              <w:right w:val="single" w:sz="4" w:space="0" w:color="000000"/>
            </w:tcBorders>
          </w:tcPr>
          <w:p w14:paraId="15C4DB6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right w:val="single" w:sz="4" w:space="0" w:color="000000"/>
            </w:tcBorders>
          </w:tcPr>
          <w:p w14:paraId="3C213D1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5ED02279" w14:textId="77777777" w:rsidTr="003B2588">
        <w:tc>
          <w:tcPr>
            <w:tcW w:w="293" w:type="pct"/>
            <w:vMerge/>
            <w:tcBorders>
              <w:left w:val="single" w:sz="4" w:space="0" w:color="000000"/>
              <w:bottom w:val="single" w:sz="4" w:space="0" w:color="000000"/>
              <w:right w:val="single" w:sz="4" w:space="0" w:color="000000"/>
            </w:tcBorders>
          </w:tcPr>
          <w:p w14:paraId="10AB6F22"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BD330F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100A1D65"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Implicarea în proiect a tuturor membrilor echipei este adecvată realizărilor propuse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planificării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ilor (activitatea membrilor echipei de proiect este eficientă)</w:t>
            </w:r>
          </w:p>
        </w:tc>
        <w:tc>
          <w:tcPr>
            <w:tcW w:w="489" w:type="pct"/>
            <w:tcBorders>
              <w:top w:val="single" w:sz="4" w:space="0" w:color="000000"/>
              <w:left w:val="single" w:sz="4" w:space="0" w:color="000000"/>
              <w:bottom w:val="single" w:sz="4" w:space="0" w:color="000000"/>
              <w:right w:val="single" w:sz="4" w:space="0" w:color="000000"/>
            </w:tcBorders>
          </w:tcPr>
          <w:p w14:paraId="6F165EDD"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484246C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66D8979" w14:textId="77777777" w:rsidTr="003B2588">
        <w:tc>
          <w:tcPr>
            <w:tcW w:w="293" w:type="pct"/>
            <w:tcBorders>
              <w:top w:val="single" w:sz="4" w:space="0" w:color="000000"/>
              <w:left w:val="single" w:sz="4" w:space="0" w:color="000000"/>
              <w:bottom w:val="single" w:sz="4" w:space="0" w:color="000000"/>
              <w:right w:val="single" w:sz="4" w:space="0" w:color="000000"/>
            </w:tcBorders>
          </w:tcPr>
          <w:p w14:paraId="633C2E5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3.4</w:t>
            </w:r>
          </w:p>
        </w:tc>
        <w:tc>
          <w:tcPr>
            <w:tcW w:w="1805" w:type="pct"/>
            <w:tcBorders>
              <w:top w:val="single" w:sz="4" w:space="0" w:color="000000"/>
              <w:left w:val="single" w:sz="4" w:space="0" w:color="000000"/>
              <w:bottom w:val="single" w:sz="4" w:space="0" w:color="000000"/>
              <w:right w:val="single" w:sz="4" w:space="0" w:color="000000"/>
            </w:tcBorders>
          </w:tcPr>
          <w:p w14:paraId="16CBC41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 xml:space="preserve">Resursele materiale sunt adecvate ca natură, structură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dimensiune în raport cu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ile propuse și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222F3898"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Resursele materiale puse la dispozi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ie de solicitant și parteneri sunt utile pentru buna implementare a proiectului (sedii, echipamente IT, mijloace de transport etc.); </w:t>
            </w:r>
          </w:p>
        </w:tc>
        <w:tc>
          <w:tcPr>
            <w:tcW w:w="489" w:type="pct"/>
            <w:tcBorders>
              <w:top w:val="single" w:sz="4" w:space="0" w:color="000000"/>
              <w:left w:val="single" w:sz="4" w:space="0" w:color="000000"/>
              <w:bottom w:val="single" w:sz="4" w:space="0" w:color="000000"/>
              <w:right w:val="single" w:sz="4" w:space="0" w:color="000000"/>
            </w:tcBorders>
          </w:tcPr>
          <w:p w14:paraId="089AF192"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3B32130E"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7838726" w14:textId="77777777" w:rsidTr="003B2588">
        <w:tc>
          <w:tcPr>
            <w:tcW w:w="293" w:type="pct"/>
            <w:vMerge w:val="restart"/>
            <w:tcBorders>
              <w:top w:val="single" w:sz="4" w:space="0" w:color="000000"/>
              <w:left w:val="single" w:sz="4" w:space="0" w:color="000000"/>
              <w:right w:val="single" w:sz="4" w:space="0" w:color="000000"/>
            </w:tcBorders>
          </w:tcPr>
          <w:p w14:paraId="45557C9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eastAsia="MS Mincho" w:hAnsi="Trebuchet MS" w:cs="Arial"/>
                <w:color w:val="244061" w:themeColor="accent1" w:themeShade="80"/>
                <w:lang w:val="ro-RO"/>
              </w:rPr>
              <w:t>3.5</w:t>
            </w:r>
          </w:p>
        </w:tc>
        <w:tc>
          <w:tcPr>
            <w:tcW w:w="1805" w:type="pct"/>
            <w:vMerge w:val="restart"/>
            <w:tcBorders>
              <w:top w:val="single" w:sz="4" w:space="0" w:color="000000"/>
              <w:left w:val="single" w:sz="4" w:space="0" w:color="000000"/>
              <w:right w:val="single" w:sz="4" w:space="0" w:color="000000"/>
            </w:tcBorders>
          </w:tcPr>
          <w:p w14:paraId="7B9A8C0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hAnsi="Trebuchet MS" w:cs="Arial"/>
                <w:color w:val="244061" w:themeColor="accent1" w:themeShade="80"/>
                <w:lang w:val="ro-RO"/>
              </w:rPr>
              <w:t>Planificarea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proiectului este ra</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ională în raport cu natura activită</w:t>
            </w:r>
            <w:r w:rsidRPr="00DC031D">
              <w:rPr>
                <w:rFonts w:ascii="Trebuchet MS" w:hAnsi="Trebuchet MS"/>
                <w:color w:val="244061" w:themeColor="accent1" w:themeShade="80"/>
                <w:lang w:val="ro-RO"/>
              </w:rPr>
              <w:t>ț</w:t>
            </w:r>
            <w:r w:rsidRPr="00DC031D">
              <w:rPr>
                <w:rFonts w:ascii="Trebuchet MS" w:hAnsi="Trebuchet MS" w:cs="Arial"/>
                <w:color w:val="244061" w:themeColor="accent1" w:themeShade="80"/>
                <w:lang w:val="ro-RO"/>
              </w:rPr>
              <w:t>ilor propuse și cu rezultatele așteptate.</w:t>
            </w:r>
          </w:p>
        </w:tc>
        <w:tc>
          <w:tcPr>
            <w:tcW w:w="1708" w:type="pct"/>
            <w:tcBorders>
              <w:top w:val="single" w:sz="4" w:space="0" w:color="000000"/>
              <w:left w:val="single" w:sz="4" w:space="0" w:color="000000"/>
              <w:bottom w:val="single" w:sz="4" w:space="0" w:color="000000"/>
              <w:right w:val="single" w:sz="4" w:space="0" w:color="000000"/>
            </w:tcBorders>
          </w:tcPr>
          <w:p w14:paraId="72FB693F"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Planificarea activită</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ilor se face în func</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 de natura acestora, succesiunea lor este logică</w:t>
            </w:r>
          </w:p>
        </w:tc>
        <w:tc>
          <w:tcPr>
            <w:tcW w:w="489" w:type="pct"/>
            <w:tcBorders>
              <w:top w:val="single" w:sz="4" w:space="0" w:color="000000"/>
              <w:left w:val="single" w:sz="4" w:space="0" w:color="000000"/>
              <w:bottom w:val="single" w:sz="4" w:space="0" w:color="000000"/>
              <w:right w:val="single" w:sz="4" w:space="0" w:color="000000"/>
            </w:tcBorders>
          </w:tcPr>
          <w:p w14:paraId="32017B6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val="restart"/>
            <w:tcBorders>
              <w:top w:val="single" w:sz="4" w:space="0" w:color="000000"/>
              <w:left w:val="single" w:sz="4" w:space="0" w:color="000000"/>
              <w:right w:val="single" w:sz="4" w:space="0" w:color="000000"/>
            </w:tcBorders>
          </w:tcPr>
          <w:p w14:paraId="7DE87024"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69E59C49" w14:textId="77777777" w:rsidTr="003B2588">
        <w:tc>
          <w:tcPr>
            <w:tcW w:w="293" w:type="pct"/>
            <w:vMerge/>
            <w:tcBorders>
              <w:left w:val="single" w:sz="4" w:space="0" w:color="000000"/>
              <w:bottom w:val="single" w:sz="4" w:space="0" w:color="000000"/>
              <w:right w:val="single" w:sz="4" w:space="0" w:color="000000"/>
            </w:tcBorders>
          </w:tcPr>
          <w:p w14:paraId="2E9303E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5909A90E"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62A76CC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Termenele de realizare </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in cont de durata de ob</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 xml:space="preserve">inere a rezultatelor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de resursele puse la dispozi</w:t>
            </w:r>
            <w:r w:rsidRPr="00DC031D">
              <w:rPr>
                <w:rFonts w:ascii="Trebuchet MS" w:eastAsia="MS Mincho" w:hAnsi="Trebuchet MS"/>
                <w:color w:val="244061" w:themeColor="accent1" w:themeShade="80"/>
                <w:lang w:val="ro-RO"/>
              </w:rPr>
              <w:t>ț</w:t>
            </w:r>
            <w:r w:rsidRPr="00DC031D">
              <w:rPr>
                <w:rFonts w:ascii="Trebuchet MS" w:eastAsia="MS Mincho" w:hAnsi="Trebuchet MS" w:cs="Arial"/>
                <w:color w:val="244061" w:themeColor="accent1" w:themeShade="80"/>
                <w:lang w:val="ro-RO"/>
              </w:rPr>
              <w:t>ie prin proiect</w:t>
            </w:r>
          </w:p>
        </w:tc>
        <w:tc>
          <w:tcPr>
            <w:tcW w:w="489" w:type="pct"/>
            <w:tcBorders>
              <w:top w:val="single" w:sz="4" w:space="0" w:color="000000"/>
              <w:left w:val="single" w:sz="4" w:space="0" w:color="000000"/>
              <w:bottom w:val="single" w:sz="4" w:space="0" w:color="000000"/>
              <w:right w:val="single" w:sz="4" w:space="0" w:color="000000"/>
            </w:tcBorders>
          </w:tcPr>
          <w:p w14:paraId="4C040CD1"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526C8C8F"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1EA46878" w14:textId="77777777" w:rsidTr="003B2588">
        <w:tc>
          <w:tcPr>
            <w:tcW w:w="293" w:type="pct"/>
            <w:vMerge w:val="restart"/>
            <w:tcBorders>
              <w:left w:val="single" w:sz="4" w:space="0" w:color="000000"/>
              <w:right w:val="single" w:sz="4" w:space="0" w:color="000000"/>
            </w:tcBorders>
          </w:tcPr>
          <w:p w14:paraId="5E1D52C4"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3.6</w:t>
            </w:r>
          </w:p>
        </w:tc>
        <w:tc>
          <w:tcPr>
            <w:tcW w:w="1805" w:type="pct"/>
            <w:vMerge w:val="restart"/>
            <w:tcBorders>
              <w:left w:val="single" w:sz="4" w:space="0" w:color="000000"/>
              <w:right w:val="single" w:sz="4" w:space="0" w:color="000000"/>
            </w:tcBorders>
          </w:tcPr>
          <w:p w14:paraId="25FD0F6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Resursele care  vor  fi</w:t>
            </w:r>
            <w:r w:rsidRPr="00DC031D">
              <w:rPr>
                <w:rFonts w:ascii="Trebuchet MS" w:hAnsi="Trebuchet MS" w:cs="Arial"/>
                <w:color w:val="244061" w:themeColor="accent1" w:themeShade="80"/>
                <w:lang w:val="ro-RO"/>
              </w:rPr>
              <w:tab/>
              <w:t xml:space="preserve"> achiziționate sunt justificate în raport cu activitățile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cu rezultatele proiectului.</w:t>
            </w:r>
          </w:p>
        </w:tc>
        <w:tc>
          <w:tcPr>
            <w:tcW w:w="1708" w:type="pct"/>
            <w:tcBorders>
              <w:top w:val="single" w:sz="4" w:space="0" w:color="000000"/>
              <w:left w:val="single" w:sz="4" w:space="0" w:color="000000"/>
              <w:bottom w:val="single" w:sz="4" w:space="0" w:color="000000"/>
              <w:right w:val="single" w:sz="4" w:space="0" w:color="000000"/>
            </w:tcBorders>
          </w:tcPr>
          <w:p w14:paraId="7844D953"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Resursele care vor fi achiziționate sunt justificate în raport cu </w:t>
            </w:r>
            <w:proofErr w:type="spellStart"/>
            <w:r w:rsidRPr="00DC031D">
              <w:rPr>
                <w:rFonts w:ascii="Trebuchet MS" w:eastAsia="MS Mincho" w:hAnsi="Trebuchet MS" w:cs="Arial"/>
                <w:color w:val="244061" w:themeColor="accent1" w:themeShade="80"/>
                <w:lang w:val="ro-RO"/>
              </w:rPr>
              <w:t>activităţile</w:t>
            </w:r>
            <w:proofErr w:type="spellEnd"/>
            <w:r w:rsidRPr="00DC031D">
              <w:rPr>
                <w:rFonts w:ascii="Trebuchet MS" w:eastAsia="MS Mincho" w:hAnsi="Trebuchet MS" w:cs="Arial"/>
                <w:color w:val="244061" w:themeColor="accent1" w:themeShade="80"/>
                <w:lang w:val="ro-RO"/>
              </w:rPr>
              <w:t xml:space="preserve"> </w:t>
            </w:r>
            <w:proofErr w:type="spellStart"/>
            <w:r w:rsidRPr="00DC031D">
              <w:rPr>
                <w:rFonts w:ascii="Trebuchet MS" w:eastAsia="MS Mincho" w:hAnsi="Trebuchet MS" w:cs="Arial"/>
                <w:color w:val="244061" w:themeColor="accent1" w:themeShade="80"/>
                <w:lang w:val="ro-RO"/>
              </w:rPr>
              <w:t>şi</w:t>
            </w:r>
            <w:proofErr w:type="spellEnd"/>
            <w:r w:rsidRPr="00DC031D">
              <w:rPr>
                <w:rFonts w:ascii="Trebuchet MS" w:eastAsia="MS Mincho" w:hAnsi="Trebuchet MS" w:cs="Arial"/>
                <w:color w:val="244061" w:themeColor="accent1" w:themeShade="80"/>
                <w:lang w:val="ro-RO"/>
              </w:rPr>
              <w:t xml:space="preserve"> cu rezultatele proiectului.</w:t>
            </w:r>
          </w:p>
        </w:tc>
        <w:tc>
          <w:tcPr>
            <w:tcW w:w="489" w:type="pct"/>
            <w:tcBorders>
              <w:top w:val="single" w:sz="4" w:space="0" w:color="000000"/>
              <w:left w:val="single" w:sz="4" w:space="0" w:color="000000"/>
              <w:bottom w:val="single" w:sz="4" w:space="0" w:color="000000"/>
              <w:right w:val="single" w:sz="4" w:space="0" w:color="000000"/>
            </w:tcBorders>
          </w:tcPr>
          <w:p w14:paraId="04524F7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64BF946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10766B49" w14:textId="77777777" w:rsidTr="003B2588">
        <w:tc>
          <w:tcPr>
            <w:tcW w:w="293" w:type="pct"/>
            <w:vMerge/>
            <w:tcBorders>
              <w:left w:val="single" w:sz="4" w:space="0" w:color="000000"/>
              <w:bottom w:val="single" w:sz="4" w:space="0" w:color="000000"/>
              <w:right w:val="single" w:sz="4" w:space="0" w:color="000000"/>
            </w:tcBorders>
          </w:tcPr>
          <w:p w14:paraId="39C3CD88"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27B0BE36"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427DF55C"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Solicitantul/Partenerii va/vor achiziționa bunuri și servicii cu un impact redus asupra mediului, pe durata </w:t>
            </w:r>
            <w:proofErr w:type="spellStart"/>
            <w:r w:rsidRPr="00DC031D">
              <w:rPr>
                <w:rFonts w:ascii="Trebuchet MS" w:eastAsia="MS Mincho" w:hAnsi="Trebuchet MS" w:cs="Arial"/>
                <w:color w:val="244061" w:themeColor="accent1" w:themeShade="80"/>
                <w:lang w:val="ro-RO"/>
              </w:rPr>
              <w:t>i</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ntregului</w:t>
            </w:r>
            <w:proofErr w:type="spellEnd"/>
            <w:r w:rsidRPr="00DC031D">
              <w:rPr>
                <w:rFonts w:ascii="Trebuchet MS" w:eastAsia="MS Mincho" w:hAnsi="Trebuchet MS" w:cs="Arial"/>
                <w:color w:val="244061" w:themeColor="accent1" w:themeShade="80"/>
                <w:lang w:val="ro-RO"/>
              </w:rPr>
              <w:t xml:space="preserve"> ciclu de </w:t>
            </w:r>
            <w:proofErr w:type="spellStart"/>
            <w:r w:rsidRPr="00DC031D">
              <w:rPr>
                <w:rFonts w:ascii="Trebuchet MS" w:eastAsia="MS Mincho" w:hAnsi="Trebuchet MS" w:cs="Arial"/>
                <w:color w:val="244061" w:themeColor="accent1" w:themeShade="80"/>
                <w:lang w:val="ro-RO"/>
              </w:rPr>
              <w:t>viat</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a</w:t>
            </w:r>
            <w:proofErr w:type="spellEnd"/>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 xml:space="preserve"> al acestora, în </w:t>
            </w:r>
            <w:proofErr w:type="spellStart"/>
            <w:r w:rsidRPr="00DC031D">
              <w:rPr>
                <w:rFonts w:ascii="Trebuchet MS" w:eastAsia="MS Mincho" w:hAnsi="Trebuchet MS" w:cs="Arial"/>
                <w:color w:val="244061" w:themeColor="accent1" w:themeShade="80"/>
                <w:lang w:val="ro-RO"/>
              </w:rPr>
              <w:t>comparat</w:t>
            </w:r>
            <w:r w:rsidRPr="00DC031D">
              <w:rPr>
                <w:rFonts w:ascii="Arial" w:eastAsia="MS Mincho" w:hAnsi="Arial" w:cs="Arial"/>
                <w:color w:val="244061" w:themeColor="accent1" w:themeShade="80"/>
                <w:lang w:val="ro-RO"/>
              </w:rPr>
              <w:t>̦</w:t>
            </w:r>
            <w:r w:rsidRPr="00DC031D">
              <w:rPr>
                <w:rFonts w:ascii="Trebuchet MS" w:eastAsia="MS Mincho" w:hAnsi="Trebuchet MS" w:cs="Arial"/>
                <w:color w:val="244061" w:themeColor="accent1" w:themeShade="80"/>
                <w:lang w:val="ro-RO"/>
              </w:rPr>
              <w:t>ie</w:t>
            </w:r>
            <w:proofErr w:type="spellEnd"/>
            <w:r w:rsidRPr="00DC031D">
              <w:rPr>
                <w:rFonts w:ascii="Trebuchet MS" w:eastAsia="MS Mincho" w:hAnsi="Trebuchet MS" w:cs="Arial"/>
                <w:color w:val="244061" w:themeColor="accent1" w:themeShade="80"/>
                <w:lang w:val="ro-RO"/>
              </w:rPr>
              <w:t xml:space="preserve"> cu bunurile </w:t>
            </w:r>
            <w:r w:rsidRPr="00DC031D">
              <w:rPr>
                <w:rFonts w:ascii="Trebuchet MS" w:eastAsia="MS Mincho" w:hAnsi="Trebuchet MS" w:cs="Trebuchet MS"/>
                <w:color w:val="244061" w:themeColor="accent1" w:themeShade="80"/>
                <w:lang w:val="ro-RO"/>
              </w:rPr>
              <w:t>ș</w:t>
            </w:r>
            <w:r w:rsidRPr="00DC031D">
              <w:rPr>
                <w:rFonts w:ascii="Trebuchet MS" w:eastAsia="MS Mincho" w:hAnsi="Trebuchet MS" w:cs="Arial"/>
                <w:color w:val="244061" w:themeColor="accent1" w:themeShade="80"/>
                <w:lang w:val="ro-RO"/>
              </w:rPr>
              <w:t>i serviciile cu aceea</w:t>
            </w:r>
            <w:r w:rsidRPr="00DC031D">
              <w:rPr>
                <w:rFonts w:ascii="Trebuchet MS" w:eastAsia="MS Mincho" w:hAnsi="Trebuchet MS" w:cs="Trebuchet MS"/>
                <w:color w:val="244061" w:themeColor="accent1" w:themeShade="80"/>
                <w:lang w:val="ro-RO"/>
              </w:rPr>
              <w:t>ș</w:t>
            </w:r>
            <w:r w:rsidRPr="00DC031D">
              <w:rPr>
                <w:rFonts w:ascii="Trebuchet MS" w:eastAsia="MS Mincho" w:hAnsi="Trebuchet MS" w:cs="Arial"/>
                <w:color w:val="244061" w:themeColor="accent1" w:themeShade="80"/>
                <w:lang w:val="ro-RO"/>
              </w:rPr>
              <w:t>i func</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ie primar</w:t>
            </w:r>
            <w:r w:rsidRPr="00DC031D">
              <w:rPr>
                <w:rFonts w:ascii="Trebuchet MS" w:eastAsia="MS Mincho" w:hAnsi="Trebuchet MS" w:cs="Trebuchet MS"/>
                <w:color w:val="244061" w:themeColor="accent1" w:themeShade="80"/>
                <w:lang w:val="ro-RO"/>
              </w:rPr>
              <w:t>ă</w:t>
            </w:r>
            <w:r w:rsidRPr="00DC031D">
              <w:rPr>
                <w:rFonts w:ascii="Trebuchet MS" w:eastAsia="MS Mincho" w:hAnsi="Trebuchet MS" w:cs="Arial"/>
                <w:color w:val="244061" w:themeColor="accent1" w:themeShade="80"/>
                <w:lang w:val="ro-RO"/>
              </w:rPr>
              <w:t xml:space="preserve"> achizi</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ionate altfel dec</w:t>
            </w:r>
            <w:r w:rsidRPr="00DC031D">
              <w:rPr>
                <w:rFonts w:ascii="Trebuchet MS" w:eastAsia="MS Mincho" w:hAnsi="Trebuchet MS" w:cs="Trebuchet MS"/>
                <w:color w:val="244061" w:themeColor="accent1" w:themeShade="80"/>
                <w:lang w:val="ro-RO"/>
              </w:rPr>
              <w:t>â</w:t>
            </w:r>
            <w:r w:rsidRPr="00DC031D">
              <w:rPr>
                <w:rFonts w:ascii="Trebuchet MS" w:eastAsia="MS Mincho" w:hAnsi="Trebuchet MS" w:cs="Arial"/>
                <w:color w:val="244061" w:themeColor="accent1" w:themeShade="80"/>
                <w:lang w:val="ro-RO"/>
              </w:rPr>
              <w:t>t prin achizi</w:t>
            </w:r>
            <w:r w:rsidRPr="00DC031D">
              <w:rPr>
                <w:rFonts w:ascii="Trebuchet MS" w:eastAsia="MS Mincho" w:hAnsi="Trebuchet MS" w:cs="Trebuchet MS"/>
                <w:color w:val="244061" w:themeColor="accent1" w:themeShade="80"/>
                <w:lang w:val="ro-RO"/>
              </w:rPr>
              <w:t>ț</w:t>
            </w:r>
            <w:r w:rsidRPr="00DC031D">
              <w:rPr>
                <w:rFonts w:ascii="Trebuchet MS" w:eastAsia="MS Mincho" w:hAnsi="Trebuchet MS" w:cs="Arial"/>
                <w:color w:val="244061" w:themeColor="accent1" w:themeShade="80"/>
                <w:lang w:val="ro-RO"/>
              </w:rPr>
              <w:t>ii ecologice</w:t>
            </w:r>
          </w:p>
        </w:tc>
        <w:tc>
          <w:tcPr>
            <w:tcW w:w="489" w:type="pct"/>
            <w:tcBorders>
              <w:top w:val="single" w:sz="4" w:space="0" w:color="000000"/>
              <w:left w:val="single" w:sz="4" w:space="0" w:color="000000"/>
              <w:bottom w:val="single" w:sz="4" w:space="0" w:color="000000"/>
              <w:right w:val="single" w:sz="4" w:space="0" w:color="000000"/>
            </w:tcBorders>
          </w:tcPr>
          <w:p w14:paraId="753A98CB"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6404A3C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1EF412B" w14:textId="77777777" w:rsidTr="003B2588">
        <w:tc>
          <w:tcPr>
            <w:tcW w:w="293" w:type="pct"/>
            <w:vMerge w:val="restart"/>
            <w:tcBorders>
              <w:left w:val="single" w:sz="4" w:space="0" w:color="000000"/>
              <w:right w:val="single" w:sz="4" w:space="0" w:color="000000"/>
            </w:tcBorders>
          </w:tcPr>
          <w:p w14:paraId="7F46B9C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3.7</w:t>
            </w:r>
          </w:p>
        </w:tc>
        <w:tc>
          <w:tcPr>
            <w:tcW w:w="1805" w:type="pct"/>
            <w:vMerge w:val="restart"/>
            <w:tcBorders>
              <w:left w:val="single" w:sz="4" w:space="0" w:color="000000"/>
              <w:right w:val="single" w:sz="4" w:space="0" w:color="000000"/>
            </w:tcBorders>
          </w:tcPr>
          <w:p w14:paraId="575110D5"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Experiența  solicitantului  și  partenerilor (acolo unde proiectul se implementează în parteneriat) este relevantă</w:t>
            </w:r>
          </w:p>
        </w:tc>
        <w:tc>
          <w:tcPr>
            <w:tcW w:w="1708" w:type="pct"/>
            <w:tcBorders>
              <w:top w:val="single" w:sz="4" w:space="0" w:color="000000"/>
              <w:left w:val="single" w:sz="4" w:space="0" w:color="000000"/>
              <w:bottom w:val="single" w:sz="4" w:space="0" w:color="000000"/>
              <w:right w:val="single" w:sz="4" w:space="0" w:color="000000"/>
            </w:tcBorders>
          </w:tcPr>
          <w:p w14:paraId="5BFF8E9F" w14:textId="20245324"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Solicitantul are experiență de minimum 12 luni în cel puțin unul din domeniile de activitate</w:t>
            </w:r>
            <w:r w:rsidR="009164BD" w:rsidRPr="00DC031D">
              <w:rPr>
                <w:rFonts w:ascii="Trebuchet MS" w:eastAsia="MS Mincho" w:hAnsi="Trebuchet MS" w:cs="Arial"/>
                <w:color w:val="244061" w:themeColor="accent1" w:themeShade="80"/>
                <w:lang w:val="ro-RO"/>
              </w:rPr>
              <w:t xml:space="preserv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w:t>
            </w:r>
          </w:p>
        </w:tc>
        <w:tc>
          <w:tcPr>
            <w:tcW w:w="489" w:type="pct"/>
            <w:tcBorders>
              <w:top w:val="single" w:sz="4" w:space="0" w:color="000000"/>
              <w:left w:val="single" w:sz="4" w:space="0" w:color="000000"/>
              <w:bottom w:val="single" w:sz="4" w:space="0" w:color="000000"/>
              <w:right w:val="single" w:sz="4" w:space="0" w:color="000000"/>
            </w:tcBorders>
          </w:tcPr>
          <w:p w14:paraId="760F6265"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val="restart"/>
            <w:tcBorders>
              <w:top w:val="single" w:sz="4" w:space="0" w:color="000000"/>
              <w:left w:val="single" w:sz="4" w:space="0" w:color="000000"/>
              <w:right w:val="single" w:sz="4" w:space="0" w:color="000000"/>
            </w:tcBorders>
          </w:tcPr>
          <w:p w14:paraId="473EA777"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cumulativ</w:t>
            </w:r>
          </w:p>
        </w:tc>
      </w:tr>
      <w:tr w:rsidR="00DC031D" w:rsidRPr="00DC031D" w14:paraId="538B263E" w14:textId="77777777" w:rsidTr="003B2588">
        <w:tc>
          <w:tcPr>
            <w:tcW w:w="293" w:type="pct"/>
            <w:vMerge/>
            <w:tcBorders>
              <w:left w:val="single" w:sz="4" w:space="0" w:color="000000"/>
              <w:bottom w:val="single" w:sz="4" w:space="0" w:color="000000"/>
              <w:right w:val="single" w:sz="4" w:space="0" w:color="000000"/>
            </w:tcBorders>
          </w:tcPr>
          <w:p w14:paraId="4CBF80D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69BDA3F8"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2B485D54" w14:textId="5869E98C"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Fiecare partener are experiență de minimum 6 luni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w:t>
            </w:r>
          </w:p>
        </w:tc>
        <w:tc>
          <w:tcPr>
            <w:tcW w:w="489" w:type="pct"/>
            <w:tcBorders>
              <w:top w:val="single" w:sz="4" w:space="0" w:color="000000"/>
              <w:left w:val="single" w:sz="4" w:space="0" w:color="000000"/>
              <w:bottom w:val="single" w:sz="4" w:space="0" w:color="000000"/>
              <w:right w:val="single" w:sz="4" w:space="0" w:color="000000"/>
            </w:tcBorders>
          </w:tcPr>
          <w:p w14:paraId="12311923"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1</w:t>
            </w:r>
          </w:p>
        </w:tc>
        <w:tc>
          <w:tcPr>
            <w:tcW w:w="705" w:type="pct"/>
            <w:vMerge/>
            <w:tcBorders>
              <w:left w:val="single" w:sz="4" w:space="0" w:color="000000"/>
              <w:bottom w:val="single" w:sz="4" w:space="0" w:color="000000"/>
              <w:right w:val="single" w:sz="4" w:space="0" w:color="000000"/>
            </w:tcBorders>
          </w:tcPr>
          <w:p w14:paraId="009E2158"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3F3EB582" w14:textId="77777777" w:rsidTr="003B2588">
        <w:tc>
          <w:tcPr>
            <w:tcW w:w="293" w:type="pct"/>
            <w:tcBorders>
              <w:left w:val="single" w:sz="4" w:space="0" w:color="000000"/>
              <w:right w:val="single" w:sz="4" w:space="0" w:color="000000"/>
            </w:tcBorders>
          </w:tcPr>
          <w:p w14:paraId="25C4BB31"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3.8</w:t>
            </w:r>
          </w:p>
        </w:tc>
        <w:tc>
          <w:tcPr>
            <w:tcW w:w="1805" w:type="pct"/>
            <w:tcBorders>
              <w:left w:val="single" w:sz="4" w:space="0" w:color="000000"/>
              <w:right w:val="single" w:sz="4" w:space="0" w:color="000000"/>
            </w:tcBorders>
          </w:tcPr>
          <w:p w14:paraId="074E09CA" w14:textId="0F82F80D"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s="Arial"/>
                <w:color w:val="244061" w:themeColor="accent1" w:themeShade="80"/>
                <w:lang w:val="ro-RO"/>
              </w:rPr>
              <w:t>Solicitantul  și  partenerii (acolo unde proiectul se implementează în parteneriat) și-au îndeplinit cu succes indicatorii în opera</w:t>
            </w:r>
            <w:r w:rsidR="00570635" w:rsidRPr="00DC031D">
              <w:rPr>
                <w:rFonts w:ascii="Trebuchet MS" w:hAnsi="Trebuchet MS" w:cs="Arial"/>
                <w:color w:val="244061" w:themeColor="accent1" w:themeShade="80"/>
                <w:lang w:val="ro-RO"/>
              </w:rPr>
              <w:t>ț</w:t>
            </w:r>
            <w:r w:rsidRPr="00DC031D">
              <w:rPr>
                <w:rFonts w:ascii="Trebuchet MS" w:hAnsi="Trebuchet MS" w:cs="Arial"/>
                <w:color w:val="244061" w:themeColor="accent1" w:themeShade="80"/>
                <w:lang w:val="ro-RO"/>
              </w:rPr>
              <w:t xml:space="preserve">iuni anterioare </w:t>
            </w:r>
          </w:p>
        </w:tc>
        <w:tc>
          <w:tcPr>
            <w:tcW w:w="1708" w:type="pct"/>
            <w:tcBorders>
              <w:top w:val="single" w:sz="4" w:space="0" w:color="000000"/>
              <w:left w:val="single" w:sz="4" w:space="0" w:color="000000"/>
              <w:bottom w:val="single" w:sz="4" w:space="0" w:color="000000"/>
              <w:right w:val="single" w:sz="4" w:space="0" w:color="000000"/>
            </w:tcBorders>
          </w:tcPr>
          <w:p w14:paraId="57DA4CB1" w14:textId="6583F59D"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Solicitantul și partenerul/partenerii, după caz, demonstrează că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xml:space="preserve">,  aferente activităților relevante  pe  care  acesta  le  implementează  în  cadrul proiectului a implementat </w:t>
            </w:r>
            <w:r w:rsidRPr="00DC031D">
              <w:rPr>
                <w:rFonts w:ascii="Trebuchet MS" w:eastAsia="MS Mincho" w:hAnsi="Trebuchet MS" w:cs="Arial"/>
                <w:color w:val="244061" w:themeColor="accent1" w:themeShade="80"/>
                <w:lang w:val="ro-RO"/>
              </w:rPr>
              <w:lastRenderedPageBreak/>
              <w:t>operațiuni cu rata de realizare a indicatorilor mai mare de 70% din ținta/țintele propuse</w:t>
            </w:r>
          </w:p>
        </w:tc>
        <w:tc>
          <w:tcPr>
            <w:tcW w:w="489" w:type="pct"/>
            <w:tcBorders>
              <w:top w:val="single" w:sz="4" w:space="0" w:color="000000"/>
              <w:left w:val="single" w:sz="4" w:space="0" w:color="000000"/>
              <w:bottom w:val="single" w:sz="4" w:space="0" w:color="000000"/>
              <w:right w:val="single" w:sz="4" w:space="0" w:color="000000"/>
            </w:tcBorders>
          </w:tcPr>
          <w:p w14:paraId="6CBD18FC"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lastRenderedPageBreak/>
              <w:t>1</w:t>
            </w:r>
          </w:p>
        </w:tc>
        <w:tc>
          <w:tcPr>
            <w:tcW w:w="705" w:type="pct"/>
            <w:vMerge w:val="restart"/>
            <w:tcBorders>
              <w:top w:val="single" w:sz="4" w:space="0" w:color="000000"/>
              <w:left w:val="single" w:sz="4" w:space="0" w:color="000000"/>
              <w:right w:val="single" w:sz="4" w:space="0" w:color="000000"/>
            </w:tcBorders>
          </w:tcPr>
          <w:p w14:paraId="2D7470F6"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disjunctiv</w:t>
            </w:r>
          </w:p>
        </w:tc>
      </w:tr>
      <w:tr w:rsidR="00DC031D" w:rsidRPr="00DC031D" w14:paraId="0C416E09" w14:textId="77777777" w:rsidTr="003B2588">
        <w:tc>
          <w:tcPr>
            <w:tcW w:w="293" w:type="pct"/>
            <w:tcBorders>
              <w:left w:val="single" w:sz="4" w:space="0" w:color="000000"/>
              <w:right w:val="single" w:sz="4" w:space="0" w:color="000000"/>
            </w:tcBorders>
          </w:tcPr>
          <w:p w14:paraId="124DC63E"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tcBorders>
              <w:left w:val="single" w:sz="4" w:space="0" w:color="000000"/>
              <w:right w:val="single" w:sz="4" w:space="0" w:color="000000"/>
            </w:tcBorders>
          </w:tcPr>
          <w:p w14:paraId="4CBAF30B"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p>
        </w:tc>
        <w:tc>
          <w:tcPr>
            <w:tcW w:w="1708" w:type="pct"/>
            <w:tcBorders>
              <w:top w:val="single" w:sz="4" w:space="0" w:color="000000"/>
              <w:left w:val="single" w:sz="4" w:space="0" w:color="000000"/>
              <w:bottom w:val="single" w:sz="4" w:space="0" w:color="000000"/>
              <w:right w:val="single" w:sz="4" w:space="0" w:color="000000"/>
            </w:tcBorders>
          </w:tcPr>
          <w:p w14:paraId="3B0AC184" w14:textId="49D0DC12"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Solicitantul și partenerul/partenerii, după caz, demonstrează că în cel puțin unul din </w:t>
            </w:r>
            <w:r w:rsidR="009164BD" w:rsidRPr="00DC031D">
              <w:rPr>
                <w:rFonts w:ascii="Trebuchet MS" w:eastAsia="MS Mincho" w:hAnsi="Trebuchet MS" w:cs="Arial"/>
                <w:color w:val="244061" w:themeColor="accent1" w:themeShade="80"/>
                <w:lang w:val="ro-RO"/>
              </w:rPr>
              <w:t>domeniile de activitate ale proiectului</w:t>
            </w:r>
            <w:r w:rsidRPr="00DC031D">
              <w:rPr>
                <w:rFonts w:ascii="Trebuchet MS" w:eastAsia="MS Mincho" w:hAnsi="Trebuchet MS" w:cs="Arial"/>
                <w:color w:val="244061" w:themeColor="accent1" w:themeShade="80"/>
                <w:lang w:val="ro-RO"/>
              </w:rPr>
              <w:t>,  aferente activităților relevante  pe  care  acesta  le  implementează  în  cadrul proiectului a implementat operațiuni cu rata de realizare a indicatorilor mai mare de 80% din ținta/țintele propuse</w:t>
            </w:r>
          </w:p>
        </w:tc>
        <w:tc>
          <w:tcPr>
            <w:tcW w:w="489" w:type="pct"/>
            <w:tcBorders>
              <w:top w:val="single" w:sz="4" w:space="0" w:color="000000"/>
              <w:left w:val="single" w:sz="4" w:space="0" w:color="000000"/>
              <w:bottom w:val="single" w:sz="4" w:space="0" w:color="000000"/>
              <w:right w:val="single" w:sz="4" w:space="0" w:color="000000"/>
            </w:tcBorders>
          </w:tcPr>
          <w:p w14:paraId="26AEBA99"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r w:rsidRPr="00DC031D">
              <w:rPr>
                <w:rFonts w:ascii="Trebuchet MS" w:hAnsi="Trebuchet MS"/>
                <w:color w:val="244061" w:themeColor="accent1" w:themeShade="80"/>
                <w:lang w:val="ro-RO"/>
              </w:rPr>
              <w:t>2</w:t>
            </w:r>
          </w:p>
        </w:tc>
        <w:tc>
          <w:tcPr>
            <w:tcW w:w="705" w:type="pct"/>
            <w:vMerge/>
            <w:tcBorders>
              <w:left w:val="single" w:sz="4" w:space="0" w:color="000000"/>
              <w:bottom w:val="single" w:sz="4" w:space="0" w:color="000000"/>
              <w:right w:val="single" w:sz="4" w:space="0" w:color="000000"/>
            </w:tcBorders>
          </w:tcPr>
          <w:p w14:paraId="18394AAA" w14:textId="77777777" w:rsidR="00EC6750" w:rsidRPr="00DC031D" w:rsidRDefault="00EC6750" w:rsidP="00EC427E">
            <w:pPr>
              <w:spacing w:before="120" w:after="120" w:line="240" w:lineRule="auto"/>
              <w:jc w:val="center"/>
              <w:rPr>
                <w:rFonts w:ascii="Trebuchet MS" w:hAnsi="Trebuchet MS"/>
                <w:color w:val="244061" w:themeColor="accent1" w:themeShade="80"/>
                <w:lang w:val="ro-RO"/>
              </w:rPr>
            </w:pPr>
          </w:p>
        </w:tc>
      </w:tr>
      <w:tr w:rsidR="00DC031D" w:rsidRPr="00DC031D" w14:paraId="6BFBB4A7" w14:textId="77777777" w:rsidTr="003B2588">
        <w:tc>
          <w:tcPr>
            <w:tcW w:w="293"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29450236" w14:textId="77777777" w:rsidR="00EC6750" w:rsidRPr="00DC031D" w:rsidRDefault="00EC6750" w:rsidP="00EC427E">
            <w:pPr>
              <w:spacing w:before="120" w:after="120" w:line="240" w:lineRule="auto"/>
              <w:jc w:val="both"/>
              <w:rPr>
                <w:rFonts w:ascii="Trebuchet MS" w:eastAsia="MS Mincho" w:hAnsi="Trebuchet MS" w:cs="Arial"/>
                <w:b/>
                <w:color w:val="244061" w:themeColor="accent1" w:themeShade="80"/>
                <w:lang w:val="ro-RO"/>
              </w:rPr>
            </w:pPr>
            <w:r w:rsidRPr="00DC031D">
              <w:rPr>
                <w:rFonts w:ascii="Trebuchet MS" w:eastAsia="MS Mincho" w:hAnsi="Trebuchet MS" w:cs="Arial"/>
                <w:b/>
                <w:color w:val="244061" w:themeColor="accent1" w:themeShade="80"/>
                <w:lang w:val="ro-RO"/>
              </w:rPr>
              <w:t>4</w:t>
            </w:r>
          </w:p>
        </w:tc>
        <w:tc>
          <w:tcPr>
            <w:tcW w:w="3513" w:type="pct"/>
            <w:gridSpan w:val="2"/>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5772A2C3" w14:textId="77777777" w:rsidR="00EC6750" w:rsidRPr="00DC031D" w:rsidRDefault="00EC6750" w:rsidP="00EC427E">
            <w:pPr>
              <w:suppressAutoHyphens/>
              <w:spacing w:before="120" w:after="120" w:line="240" w:lineRule="auto"/>
              <w:ind w:left="188"/>
              <w:jc w:val="both"/>
              <w:rPr>
                <w:rFonts w:ascii="Trebuchet MS" w:eastAsia="MS Mincho" w:hAnsi="Trebuchet MS" w:cs="Arial"/>
                <w:color w:val="244061" w:themeColor="accent1" w:themeShade="80"/>
                <w:lang w:val="ro-RO"/>
              </w:rPr>
            </w:pPr>
            <w:r w:rsidRPr="00DC031D">
              <w:rPr>
                <w:rFonts w:ascii="Trebuchet MS" w:hAnsi="Trebuchet MS" w:cs="Arial"/>
                <w:b/>
                <w:color w:val="244061" w:themeColor="accent1" w:themeShade="80"/>
                <w:lang w:val="ro-RO"/>
              </w:rPr>
              <w:t>SUSTENABILITATE</w:t>
            </w:r>
            <w:r w:rsidRPr="00DC031D">
              <w:rPr>
                <w:rFonts w:ascii="Trebuchet MS" w:hAnsi="Trebuchet MS" w:cs="Arial"/>
                <w:color w:val="244061" w:themeColor="accent1" w:themeShade="80"/>
                <w:lang w:val="ro-RO"/>
              </w:rPr>
              <w:t xml:space="preserve"> – măsura în care proiectul asigură continuarea efectelor sale </w:t>
            </w:r>
            <w:proofErr w:type="spellStart"/>
            <w:r w:rsidRPr="00DC031D">
              <w:rPr>
                <w:rFonts w:ascii="Trebuchet MS" w:hAnsi="Trebuchet MS" w:cs="Arial"/>
                <w:color w:val="244061" w:themeColor="accent1" w:themeShade="80"/>
                <w:lang w:val="ro-RO"/>
              </w:rPr>
              <w:t>şi</w:t>
            </w:r>
            <w:proofErr w:type="spellEnd"/>
            <w:r w:rsidRPr="00DC031D">
              <w:rPr>
                <w:rFonts w:ascii="Trebuchet MS" w:hAnsi="Trebuchet MS" w:cs="Arial"/>
                <w:color w:val="244061" w:themeColor="accent1" w:themeShade="80"/>
                <w:lang w:val="ro-RO"/>
              </w:rPr>
              <w:t xml:space="preserve"> valorificarea rezultatelor obținute după încetarea sursei de finanțare </w:t>
            </w:r>
          </w:p>
        </w:tc>
        <w:tc>
          <w:tcPr>
            <w:tcW w:w="489"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63DB082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Max. 10</w:t>
            </w:r>
          </w:p>
          <w:p w14:paraId="64D5916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Min. 7</w:t>
            </w:r>
          </w:p>
        </w:tc>
        <w:tc>
          <w:tcPr>
            <w:tcW w:w="705" w:type="pct"/>
            <w:tcBorders>
              <w:top w:val="single" w:sz="4" w:space="0" w:color="000000"/>
              <w:left w:val="single" w:sz="4" w:space="0" w:color="000000"/>
              <w:bottom w:val="single" w:sz="4" w:space="0" w:color="000000"/>
              <w:right w:val="single" w:sz="4" w:space="0" w:color="000000"/>
            </w:tcBorders>
            <w:shd w:val="clear" w:color="auto" w:fill="B8CCE4" w:themeFill="accent1" w:themeFillTint="66"/>
          </w:tcPr>
          <w:p w14:paraId="7038A55D"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r>
      <w:tr w:rsidR="00DC031D" w:rsidRPr="00DC031D" w14:paraId="7C588CC1" w14:textId="77777777" w:rsidTr="003B2588">
        <w:tc>
          <w:tcPr>
            <w:tcW w:w="293" w:type="pct"/>
            <w:tcBorders>
              <w:top w:val="single" w:sz="4" w:space="0" w:color="000000"/>
              <w:left w:val="single" w:sz="4" w:space="0" w:color="000000"/>
              <w:bottom w:val="single" w:sz="4" w:space="0" w:color="000000"/>
              <w:right w:val="single" w:sz="4" w:space="0" w:color="000000"/>
            </w:tcBorders>
          </w:tcPr>
          <w:p w14:paraId="789E4B3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4.1 </w:t>
            </w:r>
          </w:p>
        </w:tc>
        <w:tc>
          <w:tcPr>
            <w:tcW w:w="1805" w:type="pct"/>
            <w:tcBorders>
              <w:top w:val="single" w:sz="4" w:space="0" w:color="000000"/>
              <w:left w:val="single" w:sz="4" w:space="0" w:color="000000"/>
              <w:bottom w:val="single" w:sz="4" w:space="0" w:color="000000"/>
              <w:right w:val="single" w:sz="4" w:space="0" w:color="000000"/>
            </w:tcBorders>
          </w:tcPr>
          <w:p w14:paraId="6BB9A49F"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olor w:val="244061" w:themeColor="accent1" w:themeShade="80"/>
                <w:w w:val="105"/>
                <w:lang w:val="ro-RO"/>
              </w:rPr>
              <w:t>Proiectul include activități în timpul implementării care conduc  la</w:t>
            </w:r>
            <w:r w:rsidRPr="00DC031D">
              <w:rPr>
                <w:rFonts w:ascii="Trebuchet MS" w:hAnsi="Trebuchet MS"/>
                <w:color w:val="244061" w:themeColor="accent1" w:themeShade="80"/>
                <w:w w:val="105"/>
                <w:lang w:val="ro-RO"/>
              </w:rPr>
              <w:tab/>
              <w:t>valorificarea rezultatelor proiectului după finalizarea acestuia.</w:t>
            </w:r>
          </w:p>
        </w:tc>
        <w:tc>
          <w:tcPr>
            <w:tcW w:w="1708" w:type="pct"/>
            <w:tcBorders>
              <w:top w:val="single" w:sz="4" w:space="0" w:color="000000"/>
              <w:left w:val="single" w:sz="4" w:space="0" w:color="000000"/>
              <w:bottom w:val="single" w:sz="4" w:space="0" w:color="000000"/>
              <w:right w:val="single" w:sz="4" w:space="0" w:color="000000"/>
            </w:tcBorders>
          </w:tcPr>
          <w:p w14:paraId="4BED67F7" w14:textId="77777777" w:rsidR="00EC6750" w:rsidRPr="00DC031D" w:rsidRDefault="00EC6750" w:rsidP="00EC6750">
            <w:pPr>
              <w:numPr>
                <w:ilvl w:val="0"/>
                <w:numId w:val="12"/>
              </w:numPr>
              <w:suppressAutoHyphens/>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 xml:space="preserve">Proiectul are prevăzute, din timpul implementării, </w:t>
            </w:r>
            <w:proofErr w:type="spellStart"/>
            <w:r w:rsidRPr="00DC031D">
              <w:rPr>
                <w:rFonts w:ascii="Trebuchet MS" w:eastAsia="MS Mincho" w:hAnsi="Trebuchet MS" w:cs="Arial"/>
                <w:color w:val="244061" w:themeColor="accent1" w:themeShade="80"/>
                <w:lang w:val="ro-RO"/>
              </w:rPr>
              <w:t>acţiuni</w:t>
            </w:r>
            <w:proofErr w:type="spellEnd"/>
            <w:r w:rsidRPr="00DC031D">
              <w:rPr>
                <w:rFonts w:ascii="Trebuchet MS" w:eastAsia="MS Mincho" w:hAnsi="Trebuchet MS" w:cs="Arial"/>
                <w:color w:val="244061" w:themeColor="accent1" w:themeShade="80"/>
                <w:lang w:val="ro-RO"/>
              </w:rPr>
              <w:t>/</w:t>
            </w:r>
            <w:proofErr w:type="spellStart"/>
            <w:r w:rsidRPr="00DC031D">
              <w:rPr>
                <w:rFonts w:ascii="Trebuchet MS" w:eastAsia="MS Mincho" w:hAnsi="Trebuchet MS" w:cs="Arial"/>
                <w:color w:val="244061" w:themeColor="accent1" w:themeShade="80"/>
                <w:lang w:val="ro-RO"/>
              </w:rPr>
              <w:t>activităţi</w:t>
            </w:r>
            <w:proofErr w:type="spellEnd"/>
            <w:r w:rsidRPr="00DC031D">
              <w:rPr>
                <w:rFonts w:ascii="Trebuchet MS" w:eastAsia="MS Mincho" w:hAnsi="Trebuchet MS" w:cs="Arial"/>
                <w:color w:val="244061" w:themeColor="accent1" w:themeShade="80"/>
                <w:lang w:val="ro-RO"/>
              </w:rPr>
              <w:t xml:space="preserve"> transferabile care conduc la sustenabilitatea acestuia precum: crearea de parteneriate, implicare în proiect a altor actori </w:t>
            </w:r>
            <w:proofErr w:type="spellStart"/>
            <w:r w:rsidRPr="00DC031D">
              <w:rPr>
                <w:rFonts w:ascii="Trebuchet MS" w:eastAsia="MS Mincho" w:hAnsi="Trebuchet MS" w:cs="Arial"/>
                <w:color w:val="244061" w:themeColor="accent1" w:themeShade="80"/>
                <w:lang w:val="ro-RO"/>
              </w:rPr>
              <w:t>interesaţi</w:t>
            </w:r>
            <w:proofErr w:type="spellEnd"/>
            <w:r w:rsidRPr="00DC031D">
              <w:rPr>
                <w:rFonts w:ascii="Trebuchet MS" w:eastAsia="MS Mincho" w:hAnsi="Trebuchet MS" w:cs="Arial"/>
                <w:color w:val="244061" w:themeColor="accent1" w:themeShade="80"/>
                <w:lang w:val="ro-RO"/>
              </w:rPr>
              <w:t xml:space="preserve">, alocarea în buget a unei sume pentru continuarea </w:t>
            </w:r>
            <w:proofErr w:type="spellStart"/>
            <w:r w:rsidRPr="00DC031D">
              <w:rPr>
                <w:rFonts w:ascii="Trebuchet MS" w:eastAsia="MS Mincho" w:hAnsi="Trebuchet MS" w:cs="Arial"/>
                <w:color w:val="244061" w:themeColor="accent1" w:themeShade="80"/>
                <w:lang w:val="ro-RO"/>
              </w:rPr>
              <w:t>activităţii</w:t>
            </w:r>
            <w:proofErr w:type="spellEnd"/>
            <w:r w:rsidRPr="00DC031D">
              <w:rPr>
                <w:rFonts w:ascii="Trebuchet MS" w:eastAsia="MS Mincho" w:hAnsi="Trebuchet MS" w:cs="Arial"/>
                <w:color w:val="244061" w:themeColor="accent1" w:themeShade="80"/>
                <w:lang w:val="ro-RO"/>
              </w:rPr>
              <w:t xml:space="preserve">, valorificarea rezultatelor printr-un alt proiect/alte </w:t>
            </w:r>
            <w:proofErr w:type="spellStart"/>
            <w:r w:rsidRPr="00DC031D">
              <w:rPr>
                <w:rFonts w:ascii="Trebuchet MS" w:eastAsia="MS Mincho" w:hAnsi="Trebuchet MS" w:cs="Arial"/>
                <w:color w:val="244061" w:themeColor="accent1" w:themeShade="80"/>
                <w:lang w:val="ro-RO"/>
              </w:rPr>
              <w:t>activităţi</w:t>
            </w:r>
            <w:proofErr w:type="spellEnd"/>
            <w:r w:rsidRPr="00DC031D">
              <w:rPr>
                <w:rFonts w:ascii="Trebuchet MS" w:eastAsia="MS Mincho" w:hAnsi="Trebuchet MS" w:cs="Arial"/>
                <w:color w:val="244061" w:themeColor="accent1" w:themeShade="80"/>
                <w:lang w:val="ro-RO"/>
              </w:rPr>
              <w:t xml:space="preserve">, demararea unor </w:t>
            </w:r>
            <w:proofErr w:type="spellStart"/>
            <w:r w:rsidRPr="00DC031D">
              <w:rPr>
                <w:rFonts w:ascii="Trebuchet MS" w:eastAsia="MS Mincho" w:hAnsi="Trebuchet MS" w:cs="Arial"/>
                <w:color w:val="244061" w:themeColor="accent1" w:themeShade="80"/>
                <w:lang w:val="ro-RO"/>
              </w:rPr>
              <w:t>activităţi</w:t>
            </w:r>
            <w:proofErr w:type="spellEnd"/>
            <w:r w:rsidRPr="00DC031D">
              <w:rPr>
                <w:rFonts w:ascii="Trebuchet MS" w:eastAsia="MS Mincho" w:hAnsi="Trebuchet MS" w:cs="Arial"/>
                <w:color w:val="244061" w:themeColor="accent1" w:themeShade="80"/>
                <w:lang w:val="ro-RO"/>
              </w:rPr>
              <w:t xml:space="preserve"> care să continue proiectul prezent etc.)</w:t>
            </w:r>
          </w:p>
        </w:tc>
        <w:tc>
          <w:tcPr>
            <w:tcW w:w="489" w:type="pct"/>
            <w:tcBorders>
              <w:top w:val="single" w:sz="4" w:space="0" w:color="000000"/>
              <w:left w:val="single" w:sz="4" w:space="0" w:color="000000"/>
              <w:bottom w:val="single" w:sz="4" w:space="0" w:color="000000"/>
              <w:right w:val="single" w:sz="4" w:space="0" w:color="000000"/>
            </w:tcBorders>
          </w:tcPr>
          <w:p w14:paraId="6DBA407A"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2</w:t>
            </w:r>
          </w:p>
        </w:tc>
        <w:tc>
          <w:tcPr>
            <w:tcW w:w="705" w:type="pct"/>
            <w:tcBorders>
              <w:top w:val="single" w:sz="4" w:space="0" w:color="000000"/>
              <w:left w:val="single" w:sz="4" w:space="0" w:color="000000"/>
              <w:bottom w:val="single" w:sz="4" w:space="0" w:color="000000"/>
              <w:right w:val="single" w:sz="4" w:space="0" w:color="000000"/>
            </w:tcBorders>
          </w:tcPr>
          <w:p w14:paraId="1D4868A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r w:rsidR="00DC031D" w:rsidRPr="00DC031D" w14:paraId="2452746F" w14:textId="77777777" w:rsidTr="003B2588">
        <w:tc>
          <w:tcPr>
            <w:tcW w:w="293" w:type="pct"/>
            <w:vMerge w:val="restart"/>
            <w:tcBorders>
              <w:top w:val="single" w:sz="4" w:space="0" w:color="000000"/>
              <w:left w:val="single" w:sz="4" w:space="0" w:color="000000"/>
              <w:right w:val="single" w:sz="4" w:space="0" w:color="000000"/>
            </w:tcBorders>
          </w:tcPr>
          <w:p w14:paraId="47ACA04B"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4.2</w:t>
            </w:r>
          </w:p>
        </w:tc>
        <w:tc>
          <w:tcPr>
            <w:tcW w:w="1805" w:type="pct"/>
            <w:vMerge w:val="restart"/>
            <w:tcBorders>
              <w:top w:val="single" w:sz="4" w:space="0" w:color="000000"/>
              <w:left w:val="single" w:sz="4" w:space="0" w:color="000000"/>
              <w:right w:val="single" w:sz="4" w:space="0" w:color="000000"/>
            </w:tcBorders>
          </w:tcPr>
          <w:p w14:paraId="448E43F9" w14:textId="77777777" w:rsidR="00EC6750" w:rsidRPr="00DC031D" w:rsidRDefault="00EC6750" w:rsidP="00EC427E">
            <w:pPr>
              <w:spacing w:before="120" w:after="120" w:line="240" w:lineRule="auto"/>
              <w:jc w:val="both"/>
              <w:rPr>
                <w:rFonts w:ascii="Trebuchet MS" w:hAnsi="Trebuchet MS" w:cs="Arial"/>
                <w:color w:val="244061" w:themeColor="accent1" w:themeShade="80"/>
                <w:lang w:val="ro-RO"/>
              </w:rPr>
            </w:pPr>
            <w:r w:rsidRPr="00DC031D">
              <w:rPr>
                <w:rFonts w:ascii="Trebuchet MS" w:hAnsi="Trebuchet MS"/>
                <w:color w:val="244061" w:themeColor="accent1" w:themeShade="80"/>
                <w:w w:val="105"/>
                <w:lang w:val="ro-RO"/>
              </w:rPr>
              <w:t>Proiectul prevede s</w:t>
            </w:r>
            <w:r w:rsidRPr="00DC031D">
              <w:rPr>
                <w:rFonts w:ascii="Trebuchet MS" w:hAnsi="Trebuchet MS" w:cs="Arial"/>
                <w:bCs/>
                <w:color w:val="244061" w:themeColor="accent1" w:themeShade="80"/>
                <w:lang w:val="ro-RO"/>
              </w:rPr>
              <w:t xml:space="preserve">ustenabilitate </w:t>
            </w:r>
            <w:proofErr w:type="spellStart"/>
            <w:r w:rsidRPr="00DC031D">
              <w:rPr>
                <w:rFonts w:ascii="Trebuchet MS" w:hAnsi="Trebuchet MS" w:cs="Arial"/>
                <w:bCs/>
                <w:color w:val="244061" w:themeColor="accent1" w:themeShade="80"/>
                <w:lang w:val="ro-RO"/>
              </w:rPr>
              <w:t>instituţională</w:t>
            </w:r>
            <w:proofErr w:type="spellEnd"/>
          </w:p>
        </w:tc>
        <w:tc>
          <w:tcPr>
            <w:tcW w:w="1708" w:type="pct"/>
            <w:tcBorders>
              <w:top w:val="nil"/>
              <w:left w:val="nil"/>
              <w:bottom w:val="single" w:sz="4" w:space="0" w:color="auto"/>
              <w:right w:val="single" w:sz="4" w:space="0" w:color="auto"/>
            </w:tcBorders>
            <w:shd w:val="clear" w:color="auto" w:fill="auto"/>
          </w:tcPr>
          <w:p w14:paraId="20D2826C" w14:textId="73029552"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color w:val="244061" w:themeColor="accent1" w:themeShade="80"/>
                <w:lang w:val="ro-RO"/>
              </w:rPr>
            </w:pPr>
            <w:r w:rsidRPr="00DC031D">
              <w:rPr>
                <w:rFonts w:ascii="Trebuchet MS" w:eastAsia="Times New Roman" w:hAnsi="Trebuchet MS" w:cs="Times New Roman"/>
                <w:color w:val="244061" w:themeColor="accent1" w:themeShade="80"/>
                <w:lang w:val="ro-RO"/>
              </w:rPr>
              <w:t xml:space="preserve">Proiectul își asumă, ulterior finalizării perioadei de implementare, sustenabilitatea </w:t>
            </w:r>
            <w:r w:rsidRPr="00DC031D">
              <w:rPr>
                <w:rFonts w:ascii="Trebuchet MS" w:eastAsia="Times New Roman" w:hAnsi="Trebuchet MS" w:cs="Times New Roman"/>
                <w:color w:val="244061" w:themeColor="accent1" w:themeShade="80"/>
                <w:lang w:val="ro-RO"/>
              </w:rPr>
              <w:lastRenderedPageBreak/>
              <w:t xml:space="preserve">structurilor create, pentru o perioadă de </w:t>
            </w:r>
            <w:r w:rsidR="00561E0E" w:rsidRPr="00DC031D">
              <w:rPr>
                <w:rFonts w:ascii="Trebuchet MS" w:eastAsia="Times New Roman" w:hAnsi="Trebuchet MS" w:cs="Times New Roman"/>
                <w:color w:val="244061" w:themeColor="accent1" w:themeShade="80"/>
                <w:lang w:val="ro-RO"/>
              </w:rPr>
              <w:t>(</w:t>
            </w:r>
            <w:r w:rsidR="00570635" w:rsidRPr="00DC031D">
              <w:rPr>
                <w:rFonts w:ascii="Trebuchet MS" w:eastAsia="Times New Roman" w:hAnsi="Trebuchet MS" w:cs="Times New Roman"/>
                <w:color w:val="244061" w:themeColor="accent1" w:themeShade="80"/>
                <w:lang w:val="ro-RO"/>
              </w:rPr>
              <w:t>....</w:t>
            </w:r>
            <w:r w:rsidR="00561E0E" w:rsidRPr="00DC031D">
              <w:rPr>
                <w:rFonts w:ascii="Trebuchet MS" w:eastAsia="Times New Roman" w:hAnsi="Trebuchet MS" w:cs="Times New Roman"/>
                <w:color w:val="244061" w:themeColor="accent1" w:themeShade="80"/>
                <w:lang w:val="ro-RO"/>
              </w:rPr>
              <w:t>)*</w:t>
            </w:r>
            <w:r w:rsidR="00570635" w:rsidRPr="00DC031D">
              <w:rPr>
                <w:rFonts w:ascii="Trebuchet MS" w:eastAsia="Times New Roman" w:hAnsi="Trebuchet MS" w:cs="Times New Roman"/>
                <w:color w:val="244061" w:themeColor="accent1" w:themeShade="80"/>
                <w:lang w:val="ro-RO"/>
              </w:rPr>
              <w:t xml:space="preserve"> luni</w:t>
            </w:r>
            <w:r w:rsidRPr="00DC031D">
              <w:rPr>
                <w:rFonts w:ascii="Trebuchet MS" w:eastAsia="Times New Roman" w:hAnsi="Trebuchet MS" w:cs="Times New Roman"/>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tcPr>
          <w:p w14:paraId="46E2305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lastRenderedPageBreak/>
              <w:t>0</w:t>
            </w:r>
          </w:p>
        </w:tc>
        <w:tc>
          <w:tcPr>
            <w:tcW w:w="705" w:type="pct"/>
            <w:tcBorders>
              <w:top w:val="single" w:sz="4" w:space="0" w:color="000000"/>
              <w:left w:val="single" w:sz="4" w:space="0" w:color="000000"/>
              <w:bottom w:val="single" w:sz="4" w:space="0" w:color="000000"/>
              <w:right w:val="single" w:sz="4" w:space="0" w:color="000000"/>
            </w:tcBorders>
          </w:tcPr>
          <w:p w14:paraId="6E6561E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disjunctiv</w:t>
            </w:r>
          </w:p>
        </w:tc>
      </w:tr>
      <w:tr w:rsidR="00DC031D" w:rsidRPr="00DC031D" w14:paraId="725C5B0A" w14:textId="77777777" w:rsidTr="003B2588">
        <w:tc>
          <w:tcPr>
            <w:tcW w:w="293" w:type="pct"/>
            <w:vMerge/>
            <w:tcBorders>
              <w:left w:val="single" w:sz="4" w:space="0" w:color="000000"/>
              <w:right w:val="single" w:sz="4" w:space="0" w:color="000000"/>
            </w:tcBorders>
          </w:tcPr>
          <w:p w14:paraId="7122105A"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42DA43D5"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shd w:val="clear" w:color="auto" w:fill="auto"/>
          </w:tcPr>
          <w:p w14:paraId="4A691506" w14:textId="5B3C90DE"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 xml:space="preserve">Proiectul își asumă, ulterior finalizării perioadei de implementare, sustenabilitatea structurilor create, pentru o perioadă între </w:t>
            </w:r>
            <w:r w:rsidR="00561E0E" w:rsidRPr="00DC031D">
              <w:rPr>
                <w:rFonts w:ascii="Trebuchet MS" w:eastAsia="Times New Roman" w:hAnsi="Trebuchet MS" w:cs="Times New Roman"/>
                <w:color w:val="244061" w:themeColor="accent1" w:themeShade="80"/>
                <w:lang w:val="ro-RO"/>
              </w:rPr>
              <w:t>(...)</w:t>
            </w:r>
            <w:r w:rsidRPr="00DC031D">
              <w:rPr>
                <w:rFonts w:ascii="Trebuchet MS" w:eastAsia="Times New Roman" w:hAnsi="Trebuchet MS" w:cs="Times New Roman"/>
                <w:color w:val="244061" w:themeColor="accent1" w:themeShade="80"/>
                <w:lang w:val="ro-RO"/>
              </w:rPr>
              <w:t xml:space="preserve"> luni și </w:t>
            </w:r>
            <w:r w:rsidR="00561E0E" w:rsidRPr="00DC031D">
              <w:rPr>
                <w:rFonts w:ascii="Trebuchet MS" w:eastAsia="Times New Roman" w:hAnsi="Trebuchet MS" w:cs="Times New Roman"/>
                <w:color w:val="244061" w:themeColor="accent1" w:themeShade="80"/>
                <w:lang w:val="ro-RO"/>
              </w:rPr>
              <w:t>(...)</w:t>
            </w:r>
            <w:r w:rsidRPr="00DC031D">
              <w:rPr>
                <w:rFonts w:ascii="Trebuchet MS" w:eastAsia="Times New Roman" w:hAnsi="Trebuchet MS" w:cs="Times New Roman"/>
                <w:color w:val="244061" w:themeColor="accent1" w:themeShade="80"/>
                <w:lang w:val="ro-RO"/>
              </w:rPr>
              <w:t xml:space="preserve"> luni.</w:t>
            </w:r>
          </w:p>
        </w:tc>
        <w:tc>
          <w:tcPr>
            <w:tcW w:w="489" w:type="pct"/>
            <w:tcBorders>
              <w:top w:val="single" w:sz="4" w:space="0" w:color="000000"/>
              <w:left w:val="single" w:sz="4" w:space="0" w:color="000000"/>
              <w:bottom w:val="single" w:sz="4" w:space="0" w:color="000000"/>
              <w:right w:val="single" w:sz="4" w:space="0" w:color="000000"/>
            </w:tcBorders>
          </w:tcPr>
          <w:p w14:paraId="3C586E6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1</w:t>
            </w:r>
          </w:p>
        </w:tc>
        <w:tc>
          <w:tcPr>
            <w:tcW w:w="705" w:type="pct"/>
            <w:tcBorders>
              <w:top w:val="single" w:sz="4" w:space="0" w:color="000000"/>
              <w:left w:val="single" w:sz="4" w:space="0" w:color="000000"/>
              <w:bottom w:val="single" w:sz="4" w:space="0" w:color="000000"/>
              <w:right w:val="single" w:sz="4" w:space="0" w:color="000000"/>
            </w:tcBorders>
          </w:tcPr>
          <w:p w14:paraId="2791575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249E36E4" w14:textId="77777777" w:rsidTr="003B2588">
        <w:tc>
          <w:tcPr>
            <w:tcW w:w="293" w:type="pct"/>
            <w:vMerge/>
            <w:tcBorders>
              <w:left w:val="single" w:sz="4" w:space="0" w:color="000000"/>
              <w:right w:val="single" w:sz="4" w:space="0" w:color="000000"/>
            </w:tcBorders>
          </w:tcPr>
          <w:p w14:paraId="112E1CFF"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right w:val="single" w:sz="4" w:space="0" w:color="000000"/>
            </w:tcBorders>
          </w:tcPr>
          <w:p w14:paraId="311B1DD5"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shd w:val="clear" w:color="auto" w:fill="auto"/>
          </w:tcPr>
          <w:p w14:paraId="78543AE2" w14:textId="6CCA4E2B" w:rsidR="00EC6750" w:rsidRPr="00DC031D" w:rsidRDefault="002C09CE"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Proiectul își asumă, ulterior finalizării perioadei de implementare, sustenabilitatea structurilor create, pentru o perioadă între (...) luni și (...) luni</w:t>
            </w:r>
            <w:r w:rsidR="00EC6750" w:rsidRPr="00DC031D">
              <w:rPr>
                <w:rFonts w:ascii="Trebuchet MS" w:eastAsia="Times New Roman" w:hAnsi="Trebuchet MS" w:cs="Times New Roman"/>
                <w:color w:val="244061" w:themeColor="accent1" w:themeShade="80"/>
                <w:lang w:val="ro-RO"/>
              </w:rPr>
              <w:t>.</w:t>
            </w:r>
          </w:p>
        </w:tc>
        <w:tc>
          <w:tcPr>
            <w:tcW w:w="489" w:type="pct"/>
            <w:tcBorders>
              <w:top w:val="single" w:sz="4" w:space="0" w:color="000000"/>
              <w:left w:val="single" w:sz="4" w:space="0" w:color="000000"/>
              <w:bottom w:val="single" w:sz="4" w:space="0" w:color="000000"/>
              <w:right w:val="single" w:sz="4" w:space="0" w:color="000000"/>
            </w:tcBorders>
          </w:tcPr>
          <w:p w14:paraId="5263ED62"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5E96970D"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1824D708" w14:textId="77777777" w:rsidTr="003B2588">
        <w:tc>
          <w:tcPr>
            <w:tcW w:w="293" w:type="pct"/>
            <w:vMerge/>
            <w:tcBorders>
              <w:left w:val="single" w:sz="4" w:space="0" w:color="000000"/>
              <w:bottom w:val="single" w:sz="4" w:space="0" w:color="000000"/>
              <w:right w:val="single" w:sz="4" w:space="0" w:color="000000"/>
            </w:tcBorders>
          </w:tcPr>
          <w:p w14:paraId="3D87A537"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p>
        </w:tc>
        <w:tc>
          <w:tcPr>
            <w:tcW w:w="1805" w:type="pct"/>
            <w:vMerge/>
            <w:tcBorders>
              <w:left w:val="single" w:sz="4" w:space="0" w:color="000000"/>
              <w:bottom w:val="single" w:sz="4" w:space="0" w:color="000000"/>
              <w:right w:val="single" w:sz="4" w:space="0" w:color="000000"/>
            </w:tcBorders>
          </w:tcPr>
          <w:p w14:paraId="17DA10FD"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p>
        </w:tc>
        <w:tc>
          <w:tcPr>
            <w:tcW w:w="1708" w:type="pct"/>
            <w:tcBorders>
              <w:top w:val="nil"/>
              <w:left w:val="nil"/>
              <w:bottom w:val="single" w:sz="4" w:space="0" w:color="auto"/>
              <w:right w:val="single" w:sz="4" w:space="0" w:color="auto"/>
            </w:tcBorders>
            <w:shd w:val="clear" w:color="auto" w:fill="auto"/>
          </w:tcPr>
          <w:p w14:paraId="23CA83DE" w14:textId="2BB630C0" w:rsidR="00EC6750" w:rsidRPr="00DC031D" w:rsidRDefault="002C09CE"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Times New Roman" w:hAnsi="Trebuchet MS" w:cs="Times New Roman"/>
                <w:color w:val="244061" w:themeColor="accent1" w:themeShade="80"/>
                <w:lang w:val="ro-RO"/>
              </w:rPr>
              <w:t>Proiectul își asumă, ulterior finalizării perioadei de implementare, sustenabilitatea structurilor create, pentru o perioadă</w:t>
            </w:r>
            <w:r w:rsidR="00EC6750" w:rsidRPr="00DC031D">
              <w:rPr>
                <w:rFonts w:ascii="Trebuchet MS" w:eastAsia="Times New Roman" w:hAnsi="Trebuchet MS" w:cs="Times New Roman"/>
                <w:color w:val="244061" w:themeColor="accent1" w:themeShade="80"/>
                <w:lang w:val="ro-RO"/>
              </w:rPr>
              <w:t xml:space="preserve"> mai mare de </w:t>
            </w:r>
            <w:r w:rsidRPr="00DC031D">
              <w:rPr>
                <w:rFonts w:ascii="Trebuchet MS" w:eastAsia="Times New Roman" w:hAnsi="Trebuchet MS" w:cs="Times New Roman"/>
                <w:color w:val="244061" w:themeColor="accent1" w:themeShade="80"/>
                <w:lang w:val="ro-RO"/>
              </w:rPr>
              <w:t>(...)</w:t>
            </w:r>
            <w:r w:rsidR="00EC6750" w:rsidRPr="00DC031D">
              <w:rPr>
                <w:rFonts w:ascii="Trebuchet MS" w:eastAsia="Times New Roman" w:hAnsi="Trebuchet MS" w:cs="Times New Roman"/>
                <w:color w:val="244061" w:themeColor="accent1" w:themeShade="80"/>
                <w:lang w:val="ro-RO"/>
              </w:rPr>
              <w:t xml:space="preserve"> luni.</w:t>
            </w:r>
          </w:p>
        </w:tc>
        <w:tc>
          <w:tcPr>
            <w:tcW w:w="489" w:type="pct"/>
            <w:tcBorders>
              <w:top w:val="single" w:sz="4" w:space="0" w:color="000000"/>
              <w:left w:val="single" w:sz="4" w:space="0" w:color="000000"/>
              <w:bottom w:val="single" w:sz="4" w:space="0" w:color="000000"/>
              <w:right w:val="single" w:sz="4" w:space="0" w:color="000000"/>
            </w:tcBorders>
          </w:tcPr>
          <w:p w14:paraId="2B3199D7"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5</w:t>
            </w:r>
          </w:p>
        </w:tc>
        <w:tc>
          <w:tcPr>
            <w:tcW w:w="705" w:type="pct"/>
            <w:tcBorders>
              <w:top w:val="single" w:sz="4" w:space="0" w:color="000000"/>
              <w:left w:val="single" w:sz="4" w:space="0" w:color="000000"/>
              <w:bottom w:val="single" w:sz="4" w:space="0" w:color="000000"/>
              <w:right w:val="single" w:sz="4" w:space="0" w:color="000000"/>
            </w:tcBorders>
          </w:tcPr>
          <w:p w14:paraId="28E79DCE"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p>
        </w:tc>
      </w:tr>
      <w:tr w:rsidR="00DC031D" w:rsidRPr="00DC031D" w14:paraId="4DD4D755" w14:textId="77777777" w:rsidTr="003B2588">
        <w:tc>
          <w:tcPr>
            <w:tcW w:w="293" w:type="pct"/>
            <w:tcBorders>
              <w:top w:val="single" w:sz="4" w:space="0" w:color="000000"/>
              <w:left w:val="single" w:sz="4" w:space="0" w:color="000000"/>
              <w:bottom w:val="single" w:sz="4" w:space="0" w:color="000000"/>
              <w:right w:val="single" w:sz="4" w:space="0" w:color="000000"/>
            </w:tcBorders>
          </w:tcPr>
          <w:p w14:paraId="34F6D439" w14:textId="77777777" w:rsidR="00EC6750" w:rsidRPr="00DC031D" w:rsidRDefault="00EC6750" w:rsidP="00EC427E">
            <w:pPr>
              <w:spacing w:before="120" w:after="120" w:line="240" w:lineRule="auto"/>
              <w:jc w:val="both"/>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4.3</w:t>
            </w:r>
          </w:p>
        </w:tc>
        <w:tc>
          <w:tcPr>
            <w:tcW w:w="1805" w:type="pct"/>
            <w:tcBorders>
              <w:top w:val="single" w:sz="4" w:space="0" w:color="000000"/>
              <w:left w:val="single" w:sz="4" w:space="0" w:color="000000"/>
              <w:bottom w:val="single" w:sz="4" w:space="0" w:color="000000"/>
              <w:right w:val="single" w:sz="4" w:space="0" w:color="000000"/>
            </w:tcBorders>
          </w:tcPr>
          <w:p w14:paraId="7C385596" w14:textId="77777777" w:rsidR="00EC6750" w:rsidRPr="00DC031D" w:rsidRDefault="00EC6750" w:rsidP="00EC427E">
            <w:pPr>
              <w:spacing w:before="120" w:after="120" w:line="240" w:lineRule="auto"/>
              <w:jc w:val="both"/>
              <w:rPr>
                <w:rFonts w:ascii="Trebuchet MS" w:hAnsi="Trebuchet MS" w:cs="Arial"/>
                <w:bCs/>
                <w:color w:val="244061" w:themeColor="accent1" w:themeShade="80"/>
                <w:lang w:val="ro-RO"/>
              </w:rPr>
            </w:pPr>
            <w:r w:rsidRPr="00DC031D">
              <w:rPr>
                <w:rFonts w:ascii="Trebuchet MS" w:hAnsi="Trebuchet MS" w:cs="Arial"/>
                <w:bCs/>
                <w:color w:val="244061" w:themeColor="accent1" w:themeShade="80"/>
                <w:lang w:val="ro-RO"/>
              </w:rPr>
              <w:t>Proiectul prevede sustenabilitate financiară</w:t>
            </w:r>
          </w:p>
        </w:tc>
        <w:tc>
          <w:tcPr>
            <w:tcW w:w="1708" w:type="pct"/>
            <w:tcBorders>
              <w:top w:val="single" w:sz="4" w:space="0" w:color="000000"/>
              <w:left w:val="single" w:sz="4" w:space="0" w:color="000000"/>
              <w:bottom w:val="single" w:sz="4" w:space="0" w:color="000000"/>
              <w:right w:val="single" w:sz="4" w:space="0" w:color="000000"/>
            </w:tcBorders>
          </w:tcPr>
          <w:p w14:paraId="18385541" w14:textId="77777777" w:rsidR="00EC6750" w:rsidRPr="00DC031D" w:rsidRDefault="00EC6750" w:rsidP="00EC6750">
            <w:pPr>
              <w:numPr>
                <w:ilvl w:val="0"/>
                <w:numId w:val="12"/>
              </w:numPr>
              <w:suppressAutoHyphens/>
              <w:spacing w:before="120" w:after="120" w:line="240" w:lineRule="auto"/>
              <w:ind w:left="188" w:hanging="284"/>
              <w:jc w:val="both"/>
              <w:rPr>
                <w:rFonts w:ascii="Trebuchet MS" w:eastAsia="MS Mincho" w:hAnsi="Trebuchet MS" w:cs="Arial"/>
                <w:bCs/>
                <w:color w:val="244061" w:themeColor="accent1" w:themeShade="80"/>
                <w:lang w:val="ro-RO"/>
              </w:rPr>
            </w:pPr>
            <w:r w:rsidRPr="00DC031D">
              <w:rPr>
                <w:rFonts w:ascii="Trebuchet MS" w:eastAsia="MS Mincho" w:hAnsi="Trebuchet MS" w:cs="Arial"/>
                <w:bCs/>
                <w:color w:val="244061" w:themeColor="accent1" w:themeShade="80"/>
                <w:lang w:val="ro-RO"/>
              </w:rPr>
              <w:t>Proiectul descrie concret modalitățile de asigurare a finanțării după finalizarea finanțării nerambursabile (</w:t>
            </w:r>
            <w:proofErr w:type="spellStart"/>
            <w:r w:rsidRPr="00DC031D">
              <w:rPr>
                <w:rFonts w:ascii="Trebuchet MS" w:eastAsia="MS Mincho" w:hAnsi="Trebuchet MS" w:cs="Arial"/>
                <w:bCs/>
                <w:color w:val="244061" w:themeColor="accent1" w:themeShade="80"/>
                <w:lang w:val="ro-RO"/>
              </w:rPr>
              <w:t>fundraising</w:t>
            </w:r>
            <w:proofErr w:type="spellEnd"/>
            <w:r w:rsidRPr="00DC031D">
              <w:rPr>
                <w:rFonts w:ascii="Trebuchet MS" w:eastAsia="MS Mincho" w:hAnsi="Trebuchet MS" w:cs="Arial"/>
                <w:bCs/>
                <w:color w:val="244061" w:themeColor="accent1" w:themeShade="80"/>
                <w:lang w:val="ro-RO"/>
              </w:rPr>
              <w:t>,</w:t>
            </w:r>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matching</w:t>
            </w:r>
            <w:proofErr w:type="spellEnd"/>
            <w:r w:rsidRPr="00DC031D">
              <w:rPr>
                <w:rFonts w:ascii="Trebuchet MS" w:hAnsi="Trebuchet MS"/>
                <w:color w:val="244061" w:themeColor="accent1" w:themeShade="80"/>
                <w:lang w:val="ro-RO"/>
              </w:rPr>
              <w:t xml:space="preserve"> - </w:t>
            </w:r>
            <w:proofErr w:type="spellStart"/>
            <w:r w:rsidRPr="00DC031D">
              <w:rPr>
                <w:rFonts w:ascii="Trebuchet MS" w:hAnsi="Trebuchet MS"/>
                <w:color w:val="244061" w:themeColor="accent1" w:themeShade="80"/>
                <w:lang w:val="ro-RO"/>
              </w:rPr>
              <w:t>funds</w:t>
            </w:r>
            <w:proofErr w:type="spellEnd"/>
            <w:r w:rsidRPr="00DC031D">
              <w:rPr>
                <w:rFonts w:ascii="Trebuchet MS" w:eastAsia="MS Mincho" w:hAnsi="Trebuchet MS" w:cs="Arial"/>
                <w:bCs/>
                <w:color w:val="244061" w:themeColor="accent1" w:themeShade="80"/>
                <w:lang w:val="ro-RO"/>
              </w:rPr>
              <w:t xml:space="preserve"> etc.)</w:t>
            </w:r>
          </w:p>
        </w:tc>
        <w:tc>
          <w:tcPr>
            <w:tcW w:w="489" w:type="pct"/>
            <w:tcBorders>
              <w:top w:val="single" w:sz="4" w:space="0" w:color="000000"/>
              <w:left w:val="single" w:sz="4" w:space="0" w:color="000000"/>
              <w:bottom w:val="single" w:sz="4" w:space="0" w:color="000000"/>
              <w:right w:val="single" w:sz="4" w:space="0" w:color="000000"/>
            </w:tcBorders>
          </w:tcPr>
          <w:p w14:paraId="442B5888"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3</w:t>
            </w:r>
          </w:p>
        </w:tc>
        <w:tc>
          <w:tcPr>
            <w:tcW w:w="705" w:type="pct"/>
            <w:tcBorders>
              <w:top w:val="single" w:sz="4" w:space="0" w:color="000000"/>
              <w:left w:val="single" w:sz="4" w:space="0" w:color="000000"/>
              <w:bottom w:val="single" w:sz="4" w:space="0" w:color="000000"/>
              <w:right w:val="single" w:sz="4" w:space="0" w:color="000000"/>
            </w:tcBorders>
          </w:tcPr>
          <w:p w14:paraId="4DF042E8" w14:textId="77777777" w:rsidR="00EC6750" w:rsidRPr="00DC031D" w:rsidRDefault="00EC6750" w:rsidP="00EC427E">
            <w:pPr>
              <w:spacing w:before="120" w:after="120" w:line="240" w:lineRule="auto"/>
              <w:jc w:val="center"/>
              <w:rPr>
                <w:rFonts w:ascii="Trebuchet MS" w:eastAsia="MS Mincho" w:hAnsi="Trebuchet MS" w:cs="Arial"/>
                <w:color w:val="244061" w:themeColor="accent1" w:themeShade="80"/>
                <w:lang w:val="ro-RO"/>
              </w:rPr>
            </w:pPr>
            <w:r w:rsidRPr="00DC031D">
              <w:rPr>
                <w:rFonts w:ascii="Trebuchet MS" w:eastAsia="MS Mincho" w:hAnsi="Trebuchet MS" w:cs="Arial"/>
                <w:color w:val="244061" w:themeColor="accent1" w:themeShade="80"/>
                <w:lang w:val="ro-RO"/>
              </w:rPr>
              <w:t>cumulativ</w:t>
            </w:r>
          </w:p>
        </w:tc>
      </w:tr>
    </w:tbl>
    <w:bookmarkEnd w:id="79"/>
    <w:p w14:paraId="47EDF0F8" w14:textId="0D7DDFDD" w:rsidR="00EC6750" w:rsidRPr="00DC031D" w:rsidRDefault="00561E0E" w:rsidP="00672DBF">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*minimul prevăzut în Ghidul Solicitantului Condiții Specifice.</w:t>
      </w:r>
      <w:r w:rsidR="00B51C0D" w:rsidRPr="00DC031D">
        <w:rPr>
          <w:rFonts w:ascii="Trebuchet MS" w:hAnsi="Trebuchet MS"/>
          <w:color w:val="244061" w:themeColor="accent1" w:themeShade="80"/>
          <w:w w:val="105"/>
          <w:lang w:val="ro-RO"/>
        </w:rPr>
        <w:t xml:space="preserve"> </w:t>
      </w:r>
    </w:p>
    <w:p w14:paraId="043CC21B" w14:textId="5D2FBCAF" w:rsidR="00672DBF" w:rsidRPr="00DC031D" w:rsidRDefault="00672DBF" w:rsidP="00672DBF">
      <w:pPr>
        <w:tabs>
          <w:tab w:val="left" w:pos="-540"/>
        </w:tabs>
        <w:ind w:right="-630"/>
        <w:jc w:val="both"/>
        <w:rPr>
          <w:rFonts w:ascii="Trebuchet MS" w:hAnsi="Trebuchet MS"/>
          <w:color w:val="244061" w:themeColor="accent1" w:themeShade="80"/>
          <w:w w:val="105"/>
          <w:lang w:val="ro-RO"/>
        </w:rPr>
      </w:pPr>
      <w:r w:rsidRPr="00DC031D">
        <w:rPr>
          <w:rFonts w:ascii="Trebuchet MS" w:hAnsi="Trebuchet MS"/>
          <w:color w:val="244061" w:themeColor="accent1" w:themeShade="80"/>
          <w:w w:val="105"/>
          <w:lang w:val="ro-RO"/>
        </w:rPr>
        <w:t xml:space="preserve">Subcriteriile </w:t>
      </w:r>
      <w:r w:rsidR="00665806" w:rsidRPr="00DC031D">
        <w:rPr>
          <w:rFonts w:ascii="Trebuchet MS" w:hAnsi="Trebuchet MS"/>
          <w:color w:val="244061" w:themeColor="accent1" w:themeShade="80"/>
          <w:w w:val="105"/>
          <w:lang w:val="ro-RO"/>
        </w:rPr>
        <w:t xml:space="preserve">(inclusiv punctajele acestora) </w:t>
      </w:r>
      <w:r w:rsidRPr="00DC031D">
        <w:rPr>
          <w:rFonts w:ascii="Trebuchet MS" w:hAnsi="Trebuchet MS"/>
          <w:color w:val="244061" w:themeColor="accent1" w:themeShade="80"/>
          <w:w w:val="105"/>
          <w:lang w:val="ro-RO"/>
        </w:rPr>
        <w:t>din grila de evaluare sunt orientative. Subcriteriile</w:t>
      </w:r>
      <w:r w:rsidR="009A24D8" w:rsidRPr="00DC031D">
        <w:rPr>
          <w:rFonts w:ascii="Trebuchet MS" w:hAnsi="Trebuchet MS"/>
          <w:color w:val="244061" w:themeColor="accent1" w:themeShade="80"/>
          <w:w w:val="105"/>
          <w:lang w:val="ro-RO"/>
        </w:rPr>
        <w:t xml:space="preserve"> </w:t>
      </w:r>
      <w:r w:rsidR="009A24D8" w:rsidRPr="00DC031D">
        <w:rPr>
          <w:rFonts w:ascii="Trebuchet MS" w:eastAsia="Calibri" w:hAnsi="Trebuchet MS" w:cs="Times New Roman"/>
          <w:color w:val="244061" w:themeColor="accent1" w:themeShade="80"/>
          <w:w w:val="105"/>
          <w:lang w:val="ro-RO"/>
        </w:rPr>
        <w:t xml:space="preserve">și/sau elementele verificate din secțiunea </w:t>
      </w:r>
      <w:r w:rsidR="009A24D8" w:rsidRPr="00DC031D">
        <w:rPr>
          <w:rFonts w:ascii="Trebuchet MS" w:eastAsia="Calibri" w:hAnsi="Trebuchet MS" w:cs="Times New Roman"/>
          <w:i/>
          <w:iCs/>
          <w:color w:val="244061" w:themeColor="accent1" w:themeShade="80"/>
          <w:w w:val="105"/>
          <w:lang w:val="ro-RO"/>
        </w:rPr>
        <w:t>Explicații</w:t>
      </w:r>
      <w:r w:rsidRPr="00DC031D">
        <w:rPr>
          <w:rFonts w:ascii="Trebuchet MS" w:hAnsi="Trebuchet MS"/>
          <w:color w:val="244061" w:themeColor="accent1" w:themeShade="80"/>
          <w:w w:val="105"/>
          <w:lang w:val="ro-RO"/>
        </w:rPr>
        <w:t xml:space="preserve"> pot fi eliminate sau ajustate/adaptate la specificitatea apelului de proiecte sau pot fi completate cu alte subcriterii </w:t>
      </w:r>
      <w:r w:rsidR="00485A19" w:rsidRPr="00DC031D">
        <w:rPr>
          <w:rFonts w:ascii="Trebuchet MS" w:hAnsi="Trebuchet MS"/>
          <w:color w:val="244061" w:themeColor="accent1" w:themeShade="80"/>
          <w:w w:val="105"/>
          <w:lang w:val="ro-RO"/>
        </w:rPr>
        <w:t xml:space="preserve">care concură la îndeplinirea criteriului, </w:t>
      </w:r>
      <w:r w:rsidRPr="00DC031D">
        <w:rPr>
          <w:rFonts w:ascii="Trebuchet MS" w:hAnsi="Trebuchet MS"/>
          <w:color w:val="244061" w:themeColor="accent1" w:themeShade="80"/>
          <w:w w:val="105"/>
          <w:lang w:val="ro-RO"/>
        </w:rPr>
        <w:t xml:space="preserve">în funcție de specificul </w:t>
      </w:r>
      <w:proofErr w:type="spellStart"/>
      <w:r w:rsidRPr="00DC031D">
        <w:rPr>
          <w:rFonts w:ascii="Trebuchet MS" w:hAnsi="Trebuchet MS"/>
          <w:color w:val="244061" w:themeColor="accent1" w:themeShade="80"/>
          <w:w w:val="105"/>
          <w:lang w:val="ro-RO"/>
        </w:rPr>
        <w:t>fiecarui</w:t>
      </w:r>
      <w:proofErr w:type="spellEnd"/>
      <w:r w:rsidRPr="00DC031D">
        <w:rPr>
          <w:rFonts w:ascii="Trebuchet MS" w:hAnsi="Trebuchet MS"/>
          <w:color w:val="244061" w:themeColor="accent1" w:themeShade="80"/>
          <w:w w:val="105"/>
          <w:lang w:val="ro-RO"/>
        </w:rPr>
        <w:t xml:space="preserve"> apel de proiecte </w:t>
      </w:r>
      <w:proofErr w:type="spellStart"/>
      <w:r w:rsidRPr="00DC031D">
        <w:rPr>
          <w:rFonts w:ascii="Trebuchet MS" w:hAnsi="Trebuchet MS"/>
          <w:color w:val="244061" w:themeColor="accent1" w:themeShade="80"/>
          <w:w w:val="105"/>
          <w:lang w:val="ro-RO"/>
        </w:rPr>
        <w:t>şi</w:t>
      </w:r>
      <w:proofErr w:type="spellEnd"/>
      <w:r w:rsidRPr="00DC031D">
        <w:rPr>
          <w:rFonts w:ascii="Trebuchet MS" w:hAnsi="Trebuchet MS"/>
          <w:color w:val="244061" w:themeColor="accent1" w:themeShade="80"/>
          <w:w w:val="105"/>
          <w:lang w:val="ro-RO"/>
        </w:rPr>
        <w:t xml:space="preserve"> vor fi incluse în Ghidul Solicitantului - Condiții Specifice.</w:t>
      </w:r>
      <w:r w:rsidR="00501D0C" w:rsidRPr="00DC031D">
        <w:rPr>
          <w:rFonts w:ascii="Trebuchet MS" w:hAnsi="Trebuchet MS"/>
          <w:color w:val="244061" w:themeColor="accent1" w:themeShade="80"/>
          <w:w w:val="105"/>
          <w:lang w:val="ro-RO"/>
        </w:rPr>
        <w:t xml:space="preserve"> </w:t>
      </w:r>
      <w:bookmarkStart w:id="80" w:name="_Hlk127293488"/>
      <w:r w:rsidR="00F8515B" w:rsidRPr="00DC031D">
        <w:rPr>
          <w:rFonts w:ascii="Trebuchet MS" w:hAnsi="Trebuchet MS"/>
          <w:color w:val="244061" w:themeColor="accent1" w:themeShade="80"/>
          <w:w w:val="105"/>
          <w:lang w:val="ro-RO"/>
        </w:rPr>
        <w:t>P</w:t>
      </w:r>
      <w:r w:rsidR="00501D0C" w:rsidRPr="00DC031D">
        <w:rPr>
          <w:rFonts w:ascii="Trebuchet MS" w:hAnsi="Trebuchet MS"/>
          <w:color w:val="244061" w:themeColor="accent1" w:themeShade="80"/>
          <w:w w:val="105"/>
          <w:lang w:val="ro-RO"/>
        </w:rPr>
        <w:t xml:space="preserve">unctajele acordate pe subcriterii vor fi precizate în Ghidul Solicitantului - Condiții Specifice. </w:t>
      </w:r>
    </w:p>
    <w:bookmarkEnd w:id="80"/>
    <w:p w14:paraId="5BDA999C" w14:textId="6C43EBFB" w:rsidR="00D477BA" w:rsidRPr="00DC031D" w:rsidRDefault="00D477BA" w:rsidP="00737326">
      <w:pPr>
        <w:spacing w:after="0"/>
        <w:jc w:val="both"/>
        <w:rPr>
          <w:rFonts w:ascii="Trebuchet MS" w:eastAsiaTheme="majorEastAsia" w:hAnsi="Trebuchet MS" w:cstheme="majorBidi"/>
          <w:color w:val="244061" w:themeColor="accent1" w:themeShade="80"/>
          <w:lang w:val="ro-RO"/>
        </w:rPr>
      </w:pPr>
    </w:p>
    <w:p w14:paraId="6DB2FB29" w14:textId="77951406" w:rsidR="009A24D8" w:rsidRPr="00DC031D" w:rsidRDefault="00D37DF7" w:rsidP="00DC031D">
      <w:pPr>
        <w:pStyle w:val="Heading1"/>
        <w:rPr>
          <w:color w:val="244061" w:themeColor="accent1" w:themeShade="80"/>
          <w:w w:val="105"/>
          <w:lang w:val="ro-RO"/>
        </w:rPr>
      </w:pPr>
      <w:bookmarkStart w:id="81" w:name="_Toc135760173"/>
      <w:r w:rsidRPr="00DC031D">
        <w:rPr>
          <w:rFonts w:ascii="Trebuchet MS" w:hAnsi="Trebuchet MS"/>
          <w:b/>
          <w:bCs/>
          <w:color w:val="244061" w:themeColor="accent1" w:themeShade="80"/>
          <w:w w:val="105"/>
          <w:sz w:val="24"/>
          <w:szCs w:val="24"/>
          <w:lang w:val="ro-RO"/>
        </w:rPr>
        <w:lastRenderedPageBreak/>
        <w:t xml:space="preserve">Anexa </w:t>
      </w:r>
      <w:r w:rsidR="00DC458A" w:rsidRPr="00DC031D">
        <w:rPr>
          <w:rFonts w:ascii="Trebuchet MS" w:hAnsi="Trebuchet MS"/>
          <w:b/>
          <w:bCs/>
          <w:color w:val="244061" w:themeColor="accent1" w:themeShade="80"/>
          <w:w w:val="105"/>
          <w:sz w:val="24"/>
          <w:szCs w:val="24"/>
          <w:lang w:val="ro-RO"/>
        </w:rPr>
        <w:t>4</w:t>
      </w:r>
      <w:r w:rsidR="005045D3" w:rsidRPr="00DC031D">
        <w:rPr>
          <w:rFonts w:ascii="Trebuchet MS" w:hAnsi="Trebuchet MS"/>
          <w:b/>
          <w:bCs/>
          <w:color w:val="244061" w:themeColor="accent1" w:themeShade="80"/>
          <w:w w:val="105"/>
          <w:sz w:val="24"/>
          <w:szCs w:val="24"/>
          <w:lang w:val="ro-RO"/>
        </w:rPr>
        <w:t xml:space="preserve"> </w:t>
      </w:r>
      <w:r w:rsidR="00693105" w:rsidRPr="00DC031D">
        <w:rPr>
          <w:rFonts w:ascii="Trebuchet MS" w:hAnsi="Trebuchet MS"/>
          <w:b/>
          <w:bCs/>
          <w:color w:val="244061" w:themeColor="accent1" w:themeShade="80"/>
          <w:w w:val="105"/>
          <w:sz w:val="24"/>
          <w:szCs w:val="24"/>
          <w:lang w:val="ro-RO"/>
        </w:rPr>
        <w:t xml:space="preserve">– Criteriile de evaluare tehnică </w:t>
      </w:r>
      <w:proofErr w:type="spellStart"/>
      <w:r w:rsidR="00693105" w:rsidRPr="00DC031D">
        <w:rPr>
          <w:rFonts w:ascii="Trebuchet MS" w:hAnsi="Trebuchet MS"/>
          <w:b/>
          <w:bCs/>
          <w:color w:val="244061" w:themeColor="accent1" w:themeShade="80"/>
          <w:w w:val="105"/>
          <w:sz w:val="24"/>
          <w:szCs w:val="24"/>
          <w:lang w:val="ro-RO"/>
        </w:rPr>
        <w:t>şi</w:t>
      </w:r>
      <w:proofErr w:type="spellEnd"/>
      <w:r w:rsidR="00693105" w:rsidRPr="00DC031D">
        <w:rPr>
          <w:rFonts w:ascii="Trebuchet MS" w:hAnsi="Trebuchet MS"/>
          <w:b/>
          <w:bCs/>
          <w:color w:val="244061" w:themeColor="accent1" w:themeShade="80"/>
          <w:w w:val="105"/>
          <w:sz w:val="24"/>
          <w:szCs w:val="24"/>
          <w:lang w:val="ro-RO"/>
        </w:rPr>
        <w:t xml:space="preserve"> financiară </w:t>
      </w:r>
      <w:r w:rsidR="000505B1" w:rsidRPr="00DC031D">
        <w:rPr>
          <w:rFonts w:ascii="Trebuchet MS" w:hAnsi="Trebuchet MS"/>
          <w:b/>
          <w:bCs/>
          <w:color w:val="244061" w:themeColor="accent1" w:themeShade="80"/>
          <w:w w:val="105"/>
          <w:sz w:val="24"/>
          <w:szCs w:val="24"/>
          <w:lang w:val="ro-RO"/>
        </w:rPr>
        <w:t>calitativă</w:t>
      </w:r>
      <w:r w:rsidR="00AD4EBE" w:rsidRPr="00DC031D">
        <w:rPr>
          <w:rFonts w:ascii="Trebuchet MS" w:hAnsi="Trebuchet MS"/>
          <w:b/>
          <w:bCs/>
          <w:color w:val="244061" w:themeColor="accent1" w:themeShade="80"/>
          <w:w w:val="105"/>
          <w:sz w:val="24"/>
          <w:szCs w:val="24"/>
          <w:lang w:val="ro-RO"/>
        </w:rPr>
        <w:t xml:space="preserve"> </w:t>
      </w:r>
      <w:r w:rsidR="000D662B" w:rsidRPr="00DC031D">
        <w:rPr>
          <w:rFonts w:ascii="Trebuchet MS" w:hAnsi="Trebuchet MS"/>
          <w:b/>
          <w:bCs/>
          <w:color w:val="244061" w:themeColor="accent1" w:themeShade="80"/>
          <w:w w:val="105"/>
          <w:sz w:val="24"/>
          <w:szCs w:val="24"/>
          <w:lang w:val="ro-RO"/>
        </w:rPr>
        <w:t>(</w:t>
      </w:r>
      <w:r w:rsidR="00AD4EBE" w:rsidRPr="00DC031D">
        <w:rPr>
          <w:rFonts w:ascii="Trebuchet MS" w:hAnsi="Trebuchet MS"/>
          <w:b/>
          <w:bCs/>
          <w:color w:val="244061" w:themeColor="accent1" w:themeShade="80"/>
          <w:w w:val="105"/>
          <w:sz w:val="24"/>
          <w:szCs w:val="24"/>
          <w:lang w:val="ro-RO"/>
        </w:rPr>
        <w:t>FEDR</w:t>
      </w:r>
      <w:r w:rsidR="000D662B" w:rsidRPr="00DC031D">
        <w:rPr>
          <w:rFonts w:ascii="Trebuchet MS" w:hAnsi="Trebuchet MS"/>
          <w:b/>
          <w:bCs/>
          <w:color w:val="244061" w:themeColor="accent1" w:themeShade="80"/>
          <w:w w:val="105"/>
          <w:sz w:val="24"/>
          <w:szCs w:val="24"/>
          <w:lang w:val="ro-RO"/>
        </w:rPr>
        <w:t>)</w:t>
      </w:r>
      <w:bookmarkStart w:id="82" w:name="_Hlk126834466"/>
      <w:bookmarkEnd w:id="81"/>
    </w:p>
    <w:tbl>
      <w:tblPr>
        <w:tblStyle w:val="TableGrid"/>
        <w:tblW w:w="5000" w:type="pct"/>
        <w:tblLook w:val="04A0" w:firstRow="1" w:lastRow="0" w:firstColumn="1" w:lastColumn="0" w:noHBand="0" w:noVBand="1"/>
      </w:tblPr>
      <w:tblGrid>
        <w:gridCol w:w="556"/>
        <w:gridCol w:w="66"/>
        <w:gridCol w:w="15"/>
        <w:gridCol w:w="2619"/>
        <w:gridCol w:w="3576"/>
        <w:gridCol w:w="1216"/>
        <w:gridCol w:w="1393"/>
      </w:tblGrid>
      <w:tr w:rsidR="00DC031D" w:rsidRPr="00B73AF4" w14:paraId="224D0A76" w14:textId="150A2F87" w:rsidTr="004139BD">
        <w:trPr>
          <w:trHeight w:val="870"/>
        </w:trPr>
        <w:tc>
          <w:tcPr>
            <w:tcW w:w="337" w:type="pct"/>
            <w:gridSpan w:val="3"/>
            <w:shd w:val="clear" w:color="auto" w:fill="C6D9F1" w:themeFill="text2" w:themeFillTint="33"/>
          </w:tcPr>
          <w:p w14:paraId="57EBDC5B"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3281" w:type="pct"/>
            <w:gridSpan w:val="2"/>
            <w:shd w:val="clear" w:color="auto" w:fill="C6D9F1" w:themeFill="text2" w:themeFillTint="33"/>
          </w:tcPr>
          <w:p w14:paraId="0E71618F" w14:textId="77777777"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u w:val="single"/>
                <w:lang w:val="it-IT"/>
              </w:rPr>
              <w:t xml:space="preserve">RELEVANŢĂ </w:t>
            </w:r>
            <w:r w:rsidRPr="00B73AF4">
              <w:rPr>
                <w:rFonts w:ascii="Trebuchet MS" w:hAnsi="Trebuchet MS"/>
                <w:b/>
                <w:color w:val="244061" w:themeColor="accent1" w:themeShade="80"/>
                <w:lang w:val="it-IT"/>
              </w:rPr>
              <w:t xml:space="preserve"> –  măsura  în  care  proiectul  contribuie  la realizarea   obiectivelor   din   documentele   strategice</w:t>
            </w:r>
          </w:p>
          <w:p w14:paraId="2EB85DE7" w14:textId="77777777"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relevante şi la soluționarea nevoilor specifice ale grupului ţintă.</w:t>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p>
        </w:tc>
        <w:tc>
          <w:tcPr>
            <w:tcW w:w="644" w:type="pct"/>
            <w:shd w:val="clear" w:color="auto" w:fill="C6D9F1" w:themeFill="text2" w:themeFillTint="33"/>
          </w:tcPr>
          <w:p w14:paraId="71F72E2C" w14:textId="6C54B905"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32B34439" w14:textId="2D2E1960"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12</w:t>
            </w:r>
          </w:p>
        </w:tc>
        <w:tc>
          <w:tcPr>
            <w:tcW w:w="738" w:type="pct"/>
            <w:shd w:val="clear" w:color="auto" w:fill="C6D9F1" w:themeFill="text2" w:themeFillTint="33"/>
          </w:tcPr>
          <w:p w14:paraId="42CE154D" w14:textId="747389E3" w:rsidR="00CA43C9" w:rsidRPr="00B73AF4" w:rsidRDefault="00CA43C9" w:rsidP="00737326">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Modul de acordare a punctajului</w:t>
            </w:r>
          </w:p>
        </w:tc>
      </w:tr>
      <w:tr w:rsidR="00DC031D" w:rsidRPr="00DC031D" w14:paraId="7FEF565E" w14:textId="7713FAD8" w:rsidTr="00341483">
        <w:tc>
          <w:tcPr>
            <w:tcW w:w="337" w:type="pct"/>
            <w:gridSpan w:val="3"/>
          </w:tcPr>
          <w:p w14:paraId="00971CD9"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1.1</w:t>
            </w:r>
          </w:p>
        </w:tc>
        <w:tc>
          <w:tcPr>
            <w:tcW w:w="1387" w:type="pct"/>
          </w:tcPr>
          <w:p w14:paraId="403A6B5A" w14:textId="0FE8B1EB" w:rsidR="00CA43C9" w:rsidRPr="00B73AF4" w:rsidRDefault="00CA43C9" w:rsidP="00737326">
            <w:pPr>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(Corelarea strategică de nivel înalt) </w:t>
            </w:r>
            <w:r w:rsidRPr="00B73AF4">
              <w:rPr>
                <w:rFonts w:ascii="Trebuchet MS" w:hAnsi="Trebuchet MS"/>
                <w:color w:val="244061" w:themeColor="accent1" w:themeShade="80"/>
                <w:lang w:val="it-IT"/>
              </w:rPr>
              <w:t>Proiectul  contribuie  la  îndeplinirea  obiectivelor  specifice ale programului/apelului din</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documentele strategice relevante pentru proiect</w:t>
            </w:r>
            <w:r w:rsidRPr="00B73AF4" w:rsidDel="00250250">
              <w:rPr>
                <w:rFonts w:ascii="Trebuchet MS" w:hAnsi="Trebuchet MS"/>
                <w:color w:val="244061" w:themeColor="accent1" w:themeShade="80"/>
                <w:lang w:val="it-IT"/>
              </w:rPr>
              <w:t xml:space="preserve"> </w:t>
            </w:r>
            <w:r w:rsidRPr="00DC031D">
              <w:rPr>
                <w:rStyle w:val="FootnoteReference"/>
                <w:rFonts w:ascii="Trebuchet MS" w:hAnsi="Trebuchet MS"/>
                <w:color w:val="244061" w:themeColor="accent1" w:themeShade="80"/>
              </w:rPr>
              <w:footnoteReference w:id="1"/>
            </w:r>
            <w:r w:rsidRPr="00B73AF4">
              <w:rPr>
                <w:rFonts w:ascii="Trebuchet MS" w:hAnsi="Trebuchet MS"/>
                <w:color w:val="244061" w:themeColor="accent1" w:themeShade="80"/>
                <w:lang w:val="it-IT"/>
              </w:rPr>
              <w:t>.</w:t>
            </w:r>
          </w:p>
          <w:p w14:paraId="1C353038" w14:textId="77777777" w:rsidR="00CA43C9" w:rsidRPr="00B73AF4" w:rsidRDefault="00CA43C9" w:rsidP="00737326">
            <w:pPr>
              <w:jc w:val="both"/>
              <w:rPr>
                <w:rFonts w:ascii="Trebuchet MS" w:hAnsi="Trebuchet MS"/>
                <w:bCs/>
                <w:color w:val="244061" w:themeColor="accent1" w:themeShade="80"/>
                <w:lang w:val="it-IT"/>
              </w:rPr>
            </w:pPr>
          </w:p>
        </w:tc>
        <w:tc>
          <w:tcPr>
            <w:tcW w:w="1894" w:type="pct"/>
          </w:tcPr>
          <w:p w14:paraId="4D6886AC" w14:textId="77777777" w:rsidR="00CA43C9" w:rsidRPr="00B73AF4" w:rsidRDefault="00CA43C9" w:rsidP="00737326">
            <w:pPr>
              <w:pStyle w:val="ListParagraph"/>
              <w:ind w:left="252"/>
              <w:jc w:val="both"/>
              <w:rPr>
                <w:rFonts w:ascii="Trebuchet MS" w:hAnsi="Trebuchet MS"/>
                <w:color w:val="244061" w:themeColor="accent1" w:themeShade="80"/>
                <w:lang w:val="it-IT"/>
              </w:rPr>
            </w:pPr>
          </w:p>
          <w:p w14:paraId="1F9E3EF7" w14:textId="6B1BD911" w:rsidR="00CA43C9" w:rsidRPr="00B73AF4" w:rsidRDefault="00CA43C9">
            <w:pPr>
              <w:pStyle w:val="ListParagraph"/>
              <w:numPr>
                <w:ilvl w:val="0"/>
                <w:numId w:val="2"/>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se încadrează în strategiile aferente domeniului, existente la nivel </w:t>
            </w:r>
            <w:r w:rsidRPr="00DC031D">
              <w:rPr>
                <w:rFonts w:ascii="Trebuchet MS" w:hAnsi="Trebuchet MS"/>
                <w:color w:val="244061" w:themeColor="accent1" w:themeShade="80"/>
                <w:lang w:val="ro-RO"/>
              </w:rPr>
              <w:t>european</w:t>
            </w:r>
            <w:r w:rsidRPr="00B73AF4">
              <w:rPr>
                <w:rFonts w:ascii="Trebuchet MS" w:hAnsi="Trebuchet MS"/>
                <w:color w:val="244061" w:themeColor="accent1" w:themeShade="80"/>
                <w:lang w:val="it-IT"/>
              </w:rPr>
              <w:t>, național,  regional, local, instituțional, după caz prin  obiectivele,  activităţile  şi rezultatele propuse.</w:t>
            </w:r>
          </w:p>
          <w:p w14:paraId="4E89286A" w14:textId="12694E79" w:rsidR="00CA43C9" w:rsidRPr="00B73AF4" w:rsidRDefault="00CA43C9" w:rsidP="00737326">
            <w:pPr>
              <w:pStyle w:val="ListParagraph"/>
              <w:ind w:left="252"/>
              <w:jc w:val="both"/>
              <w:rPr>
                <w:rFonts w:ascii="Trebuchet MS" w:hAnsi="Trebuchet MS"/>
                <w:color w:val="244061" w:themeColor="accent1" w:themeShade="80"/>
                <w:lang w:val="it-IT"/>
              </w:rPr>
            </w:pPr>
          </w:p>
        </w:tc>
        <w:tc>
          <w:tcPr>
            <w:tcW w:w="644" w:type="pct"/>
          </w:tcPr>
          <w:p w14:paraId="7EE05A26" w14:textId="4E9566BC" w:rsidR="00CA43C9" w:rsidRPr="00DC031D" w:rsidRDefault="005A3EA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548B226F" w14:textId="34BDCE15" w:rsidR="00CA43C9" w:rsidRPr="00DC031D" w:rsidRDefault="005A3EA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28B3911" w14:textId="78B4E0CD" w:rsidTr="00341483">
        <w:tc>
          <w:tcPr>
            <w:tcW w:w="337" w:type="pct"/>
            <w:gridSpan w:val="3"/>
          </w:tcPr>
          <w:p w14:paraId="44F0E315" w14:textId="5A6688C6" w:rsidR="005A3EA9" w:rsidRPr="00DC031D" w:rsidRDefault="005A3EA9" w:rsidP="005A3EA9">
            <w:pPr>
              <w:jc w:val="both"/>
              <w:rPr>
                <w:rFonts w:ascii="Trebuchet MS" w:hAnsi="Trebuchet MS"/>
                <w:b/>
                <w:color w:val="244061" w:themeColor="accent1" w:themeShade="80"/>
              </w:rPr>
            </w:pPr>
            <w:r w:rsidRPr="00DC031D">
              <w:rPr>
                <w:rFonts w:ascii="Trebuchet MS" w:hAnsi="Trebuchet MS"/>
                <w:b/>
                <w:color w:val="244061" w:themeColor="accent1" w:themeShade="80"/>
              </w:rPr>
              <w:t>1.2.</w:t>
            </w:r>
          </w:p>
        </w:tc>
        <w:tc>
          <w:tcPr>
            <w:tcW w:w="1387" w:type="pct"/>
          </w:tcPr>
          <w:p w14:paraId="68447FB7" w14:textId="12C9D1A0" w:rsidR="005A3EA9" w:rsidRPr="00DC031D" w:rsidRDefault="005A3EA9" w:rsidP="005A3EA9">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(Corelarea cu GSCS) Obiectivele proiectului sunt corelate cu obiectivele specifice în cadrul PIDS</w:t>
            </w:r>
          </w:p>
        </w:tc>
        <w:tc>
          <w:tcPr>
            <w:tcW w:w="1894" w:type="pct"/>
          </w:tcPr>
          <w:p w14:paraId="26E47D54" w14:textId="7E4E7D03" w:rsidR="005A3EA9" w:rsidRPr="00DC031D" w:rsidRDefault="005A3EA9" w:rsidP="005A3EA9">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Obiectivele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formulate, </w:t>
            </w:r>
            <w:proofErr w:type="spellStart"/>
            <w:r w:rsidRPr="00DC031D">
              <w:rPr>
                <w:rFonts w:ascii="Trebuchet MS" w:hAnsi="Trebuchet MS"/>
                <w:color w:val="244061" w:themeColor="accent1" w:themeShade="80"/>
              </w:rPr>
              <w:t>specifice</w:t>
            </w:r>
            <w:proofErr w:type="spellEnd"/>
            <w:r w:rsidRPr="00DC031D">
              <w:rPr>
                <w:rFonts w:ascii="Trebuchet MS" w:hAnsi="Trebuchet MS"/>
                <w:color w:val="244061" w:themeColor="accent1" w:themeShade="80"/>
              </w:rPr>
              <w:t xml:space="preserve"> </w:t>
            </w:r>
            <w:r w:rsidRPr="00DC031D">
              <w:rPr>
                <w:rFonts w:ascii="Trebuchet MS" w:hAnsi="Trebuchet MS"/>
                <w:color w:val="244061" w:themeColor="accent1" w:themeShade="80"/>
                <w:lang w:val="ro-RO"/>
              </w:rPr>
              <w:t>și sunt corelate cu obiectivele cuprinse în Program</w:t>
            </w:r>
          </w:p>
        </w:tc>
        <w:tc>
          <w:tcPr>
            <w:tcW w:w="644" w:type="pct"/>
          </w:tcPr>
          <w:p w14:paraId="26A8BDEF" w14:textId="0337BC48" w:rsidR="005A3EA9" w:rsidRPr="00DC031D" w:rsidRDefault="005A3EA9" w:rsidP="005A3EA9">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4E210891" w14:textId="0C3EB75A" w:rsidR="005A3EA9" w:rsidRPr="00DC031D" w:rsidRDefault="005A3EA9" w:rsidP="005A3EA9">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8D32616" w14:textId="64527253" w:rsidTr="00E05456">
        <w:tc>
          <w:tcPr>
            <w:tcW w:w="337" w:type="pct"/>
            <w:gridSpan w:val="3"/>
            <w:vMerge w:val="restart"/>
          </w:tcPr>
          <w:p w14:paraId="0B429D40" w14:textId="3FF4D9C9"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3</w:t>
            </w:r>
          </w:p>
        </w:tc>
        <w:tc>
          <w:tcPr>
            <w:tcW w:w="1387" w:type="pct"/>
            <w:vMerge w:val="restart"/>
          </w:tcPr>
          <w:p w14:paraId="159744E5" w14:textId="2F53D068" w:rsidR="007F0FE9" w:rsidRPr="00DC031D" w:rsidRDefault="007F0FE9" w:rsidP="00737326">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(Grup țintă) </w:t>
            </w:r>
            <w:r w:rsidRPr="00B73AF4">
              <w:rPr>
                <w:rFonts w:ascii="Trebuchet MS" w:hAnsi="Trebuchet MS"/>
                <w:color w:val="244061" w:themeColor="accent1" w:themeShade="80"/>
                <w:lang w:val="it-IT"/>
              </w:rPr>
              <w:t>Grupul țintă este definit clar și cuantificat</w:t>
            </w:r>
            <w:r w:rsidRPr="00DC031D">
              <w:rPr>
                <w:rFonts w:ascii="Trebuchet MS" w:hAnsi="Trebuchet MS"/>
                <w:color w:val="244061" w:themeColor="accent1" w:themeShade="80"/>
                <w:lang w:val="ro-RO"/>
              </w:rPr>
              <w:t>.</w:t>
            </w:r>
          </w:p>
        </w:tc>
        <w:tc>
          <w:tcPr>
            <w:tcW w:w="1894" w:type="pct"/>
          </w:tcPr>
          <w:p w14:paraId="673AB1D9" w14:textId="634B817C" w:rsidR="007F0FE9" w:rsidRPr="00B73AF4" w:rsidRDefault="007F0FE9" w:rsidP="00DC031D">
            <w:pPr>
              <w:pStyle w:val="ListParagraph"/>
              <w:numPr>
                <w:ilvl w:val="0"/>
                <w:numId w:val="2"/>
              </w:numPr>
              <w:ind w:left="252" w:hanging="270"/>
              <w:jc w:val="both"/>
              <w:rPr>
                <w:rFonts w:ascii="Trebuchet MS" w:eastAsiaTheme="majorEastAsia" w:hAnsi="Trebuchet MS" w:cstheme="majorBidi"/>
                <w:color w:val="244061" w:themeColor="accent1" w:themeShade="80"/>
                <w:lang w:val="ro-RO"/>
              </w:rPr>
            </w:pPr>
            <w:r w:rsidRPr="00B73AF4">
              <w:rPr>
                <w:rFonts w:ascii="Trebuchet MS" w:hAnsi="Trebuchet MS"/>
                <w:color w:val="244061" w:themeColor="accent1" w:themeShade="80"/>
                <w:lang w:val="ro-RO"/>
              </w:rPr>
              <w:t>Natura şi dimensiunea grupului ţintă (compus doar  din persoanele care beneficiază în mod direct de activitățile proiectului</w:t>
            </w:r>
            <w:r w:rsidRPr="00DC031D">
              <w:rPr>
                <w:rFonts w:ascii="Trebuchet MS" w:hAnsi="Trebuchet MS"/>
                <w:color w:val="244061" w:themeColor="accent1" w:themeShade="80"/>
                <w:lang w:val="ro-RO"/>
              </w:rPr>
              <w:t>)</w:t>
            </w:r>
            <w:r w:rsidRPr="00B73AF4">
              <w:rPr>
                <w:rFonts w:ascii="Trebuchet MS" w:hAnsi="Trebuchet MS"/>
                <w:color w:val="244061" w:themeColor="accent1" w:themeShade="80"/>
                <w:lang w:val="ro-RO"/>
              </w:rPr>
              <w:t xml:space="preserve">, sunt luate în considerare </w:t>
            </w:r>
            <w:r w:rsidRPr="00DC031D">
              <w:rPr>
                <w:rFonts w:ascii="Trebuchet MS" w:hAnsi="Trebuchet MS"/>
                <w:color w:val="244061" w:themeColor="accent1" w:themeShade="80"/>
                <w:lang w:val="ro-RO"/>
              </w:rPr>
              <w:t>î</w:t>
            </w:r>
            <w:r w:rsidRPr="00B73AF4">
              <w:rPr>
                <w:rFonts w:ascii="Trebuchet MS" w:hAnsi="Trebuchet MS"/>
                <w:color w:val="244061" w:themeColor="accent1" w:themeShade="80"/>
                <w:lang w:val="ro-RO"/>
              </w:rPr>
              <w:t>n func</w:t>
            </w:r>
            <w:r w:rsidRPr="00DC031D">
              <w:rPr>
                <w:rFonts w:ascii="Trebuchet MS" w:hAnsi="Trebuchet MS"/>
                <w:color w:val="244061" w:themeColor="accent1" w:themeShade="80"/>
                <w:lang w:val="ro-RO"/>
              </w:rPr>
              <w:t>ț</w:t>
            </w:r>
            <w:r w:rsidRPr="00B73AF4">
              <w:rPr>
                <w:rFonts w:ascii="Trebuchet MS" w:hAnsi="Trebuchet MS"/>
                <w:color w:val="244061" w:themeColor="accent1" w:themeShade="80"/>
                <w:lang w:val="ro-RO"/>
              </w:rPr>
              <w:t>ie de natura şi complexitatea  activităţilor  implementate  şi  de  resursele puse la dispoziție prin proiect.</w:t>
            </w:r>
          </w:p>
        </w:tc>
        <w:tc>
          <w:tcPr>
            <w:tcW w:w="644" w:type="pct"/>
          </w:tcPr>
          <w:p w14:paraId="51C5B590" w14:textId="7C7D7B98"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49F8B737" w14:textId="04927766" w:rsidR="007F0FE9" w:rsidRPr="00DC031D" w:rsidRDefault="007F0FE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CF08BBE" w14:textId="77777777" w:rsidTr="00E05456">
        <w:tc>
          <w:tcPr>
            <w:tcW w:w="337" w:type="pct"/>
            <w:gridSpan w:val="3"/>
            <w:vMerge/>
          </w:tcPr>
          <w:p w14:paraId="574A5347"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5969AA8D"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45C0C24E" w14:textId="4FD2CC1B" w:rsidR="007F0FE9" w:rsidRPr="00DC031D" w:rsidRDefault="007F0FE9">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Categoriile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ţintă</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delimitate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identificate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inclusiv</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perspectiva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geografică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nevoilor</w:t>
            </w:r>
            <w:proofErr w:type="spellEnd"/>
            <w:r w:rsidRPr="00DC031D">
              <w:rPr>
                <w:rFonts w:ascii="Trebuchet MS" w:hAnsi="Trebuchet MS"/>
                <w:color w:val="244061" w:themeColor="accent1" w:themeShade="80"/>
              </w:rPr>
              <w:t>.</w:t>
            </w:r>
          </w:p>
        </w:tc>
        <w:tc>
          <w:tcPr>
            <w:tcW w:w="644" w:type="pct"/>
          </w:tcPr>
          <w:p w14:paraId="0EEB176F" w14:textId="1ECBF532"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6BEEC2C8" w14:textId="77777777" w:rsidR="007F0FE9" w:rsidRPr="00DC031D" w:rsidRDefault="007F0FE9" w:rsidP="00737326">
            <w:pPr>
              <w:jc w:val="both"/>
              <w:rPr>
                <w:rFonts w:ascii="Trebuchet MS" w:hAnsi="Trebuchet MS"/>
                <w:b/>
                <w:color w:val="244061" w:themeColor="accent1" w:themeShade="80"/>
              </w:rPr>
            </w:pPr>
          </w:p>
        </w:tc>
      </w:tr>
      <w:tr w:rsidR="00DC031D" w:rsidRPr="00DC031D" w14:paraId="6A6FA17C" w14:textId="65998362" w:rsidTr="00341483">
        <w:tc>
          <w:tcPr>
            <w:tcW w:w="337" w:type="pct"/>
            <w:gridSpan w:val="3"/>
          </w:tcPr>
          <w:p w14:paraId="32932FD7" w14:textId="7C93CC19"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4</w:t>
            </w:r>
          </w:p>
        </w:tc>
        <w:tc>
          <w:tcPr>
            <w:tcW w:w="1387" w:type="pct"/>
          </w:tcPr>
          <w:p w14:paraId="539F23E5" w14:textId="62B35DF1" w:rsidR="00CA43C9" w:rsidRPr="00DC031D" w:rsidRDefault="00CA43C9" w:rsidP="00737326">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(Nevoia) </w:t>
            </w:r>
            <w:r w:rsidRPr="00B73AF4">
              <w:rPr>
                <w:rFonts w:ascii="Trebuchet MS" w:hAnsi="Trebuchet MS"/>
                <w:color w:val="244061" w:themeColor="accent1" w:themeShade="80"/>
                <w:lang w:val="it-IT"/>
              </w:rPr>
              <w:t>Nevoile grupului țintă sunt clar identificate,</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fundamentate prin analiza proprie a solicitantului, sunt specifice proiectului şi </w:t>
            </w:r>
            <w:r w:rsidRPr="00B73AF4">
              <w:rPr>
                <w:rFonts w:ascii="Trebuchet MS" w:hAnsi="Trebuchet MS"/>
                <w:color w:val="244061" w:themeColor="accent1" w:themeShade="80"/>
                <w:lang w:val="it-IT"/>
              </w:rPr>
              <w:lastRenderedPageBreak/>
              <w:t>corelate cu obiectivele acestuia (se va face referire la sursele de informații pentru analiza de nevoi realizată de solicitant).</w:t>
            </w:r>
          </w:p>
        </w:tc>
        <w:tc>
          <w:tcPr>
            <w:tcW w:w="1894" w:type="pct"/>
          </w:tcPr>
          <w:p w14:paraId="0BE10BDB" w14:textId="1627D5F9" w:rsidR="00CA43C9" w:rsidRPr="00B73AF4" w:rsidRDefault="00CA43C9">
            <w:pPr>
              <w:pStyle w:val="ListParagraph"/>
              <w:numPr>
                <w:ilvl w:val="0"/>
                <w:numId w:val="3"/>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Nevoile grupului ţintă vizat prin proiect sunt identificate de către solicitant pe baza unei analize, având ca surse informaționale alte studii, </w:t>
            </w:r>
            <w:r w:rsidRPr="00DC031D">
              <w:rPr>
                <w:rFonts w:ascii="Trebuchet MS" w:hAnsi="Trebuchet MS"/>
                <w:color w:val="244061" w:themeColor="accent1" w:themeShade="80"/>
                <w:lang w:val="ro-RO"/>
              </w:rPr>
              <w:t xml:space="preserve">analize, </w:t>
            </w:r>
            <w:r w:rsidRPr="00B73AF4">
              <w:rPr>
                <w:rFonts w:ascii="Trebuchet MS" w:hAnsi="Trebuchet MS"/>
                <w:color w:val="244061" w:themeColor="accent1" w:themeShade="80"/>
                <w:lang w:val="it-IT"/>
              </w:rPr>
              <w:t>date statistice şi/sau cercetarea proprie.</w:t>
            </w:r>
          </w:p>
          <w:p w14:paraId="53909258" w14:textId="77777777" w:rsidR="00CA43C9" w:rsidRPr="00B73AF4" w:rsidRDefault="00CA43C9" w:rsidP="00737326">
            <w:pPr>
              <w:jc w:val="both"/>
              <w:rPr>
                <w:rFonts w:ascii="Trebuchet MS" w:hAnsi="Trebuchet MS"/>
                <w:b/>
                <w:color w:val="244061" w:themeColor="accent1" w:themeShade="80"/>
                <w:lang w:val="it-IT"/>
              </w:rPr>
            </w:pPr>
          </w:p>
          <w:p w14:paraId="1B30EB66" w14:textId="77777777" w:rsidR="00CA43C9" w:rsidRPr="00B73AF4" w:rsidRDefault="00CA43C9" w:rsidP="00737326">
            <w:pPr>
              <w:jc w:val="both"/>
              <w:rPr>
                <w:rFonts w:ascii="Trebuchet MS" w:eastAsiaTheme="majorEastAsia" w:hAnsi="Trebuchet MS" w:cstheme="majorBidi"/>
                <w:color w:val="244061" w:themeColor="accent1" w:themeShade="80"/>
                <w:lang w:val="it-IT"/>
              </w:rPr>
            </w:pPr>
          </w:p>
        </w:tc>
        <w:tc>
          <w:tcPr>
            <w:tcW w:w="644" w:type="pct"/>
          </w:tcPr>
          <w:p w14:paraId="3EC36E6A" w14:textId="6CD4607C" w:rsidR="00CA43C9" w:rsidRPr="00DC031D" w:rsidRDefault="005A3EA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38" w:type="pct"/>
          </w:tcPr>
          <w:p w14:paraId="4D522E9A" w14:textId="33034F25" w:rsidR="00CA43C9" w:rsidRPr="00DC031D" w:rsidRDefault="005A3EA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161D1F5" w14:textId="64D2A847" w:rsidTr="004C1618">
        <w:tc>
          <w:tcPr>
            <w:tcW w:w="337" w:type="pct"/>
            <w:gridSpan w:val="3"/>
            <w:vMerge w:val="restart"/>
          </w:tcPr>
          <w:p w14:paraId="607EC8A4" w14:textId="6CF42D87"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1.5</w:t>
            </w:r>
          </w:p>
        </w:tc>
        <w:tc>
          <w:tcPr>
            <w:tcW w:w="1387" w:type="pct"/>
            <w:vMerge w:val="restart"/>
          </w:tcPr>
          <w:p w14:paraId="7AE43316" w14:textId="114868C2" w:rsidR="007F0FE9" w:rsidRPr="00B73AF4" w:rsidRDefault="007F0FE9" w:rsidP="00737326">
            <w:pPr>
              <w:jc w:val="both"/>
              <w:rPr>
                <w:rFonts w:ascii="Trebuchet MS" w:hAnsi="Trebuchet MS"/>
                <w:strike/>
                <w:color w:val="244061" w:themeColor="accent1" w:themeShade="80"/>
                <w:lang w:val="it-IT"/>
              </w:rPr>
            </w:pPr>
            <w:r w:rsidRPr="00DC031D">
              <w:rPr>
                <w:rFonts w:ascii="Trebuchet MS" w:hAnsi="Trebuchet MS"/>
                <w:color w:val="244061" w:themeColor="accent1" w:themeShade="80"/>
                <w:lang w:val="ro-RO"/>
              </w:rPr>
              <w:t xml:space="preserve">(Principii Orizontale) </w:t>
            </w:r>
            <w:r w:rsidRPr="00B73AF4">
              <w:rPr>
                <w:rFonts w:ascii="Trebuchet MS" w:hAnsi="Trebuchet MS"/>
                <w:color w:val="244061" w:themeColor="accent1" w:themeShade="80"/>
                <w:lang w:val="it-IT"/>
              </w:rPr>
              <w:t xml:space="preserve">Proiectul </w:t>
            </w:r>
            <w:r w:rsidR="00332184" w:rsidRPr="00B73AF4">
              <w:rPr>
                <w:rFonts w:ascii="Trebuchet MS" w:hAnsi="Trebuchet MS"/>
                <w:color w:val="244061" w:themeColor="accent1" w:themeShade="80"/>
                <w:lang w:val="it-IT"/>
              </w:rPr>
              <w:t>detaliază și cuantifică măsurile de promovare a principiilor</w:t>
            </w:r>
            <w:r w:rsidR="00332184" w:rsidRPr="00B73AF4" w:rsidDel="00332184">
              <w:rPr>
                <w:rFonts w:ascii="Trebuchet MS" w:hAnsi="Trebuchet MS"/>
                <w:color w:val="244061" w:themeColor="accent1" w:themeShade="80"/>
                <w:lang w:val="it-IT"/>
              </w:rPr>
              <w:t xml:space="preserve"> </w:t>
            </w:r>
            <w:r w:rsidRPr="00B73AF4">
              <w:rPr>
                <w:rFonts w:ascii="Trebuchet MS" w:hAnsi="Trebuchet MS"/>
                <w:color w:val="244061" w:themeColor="accent1" w:themeShade="80"/>
                <w:lang w:val="it-IT"/>
              </w:rPr>
              <w:t xml:space="preserve">orizontale din PIDS 2021-2027, conform specificaţiilor din Ghidului Solicitantului – Condiții Specifice </w:t>
            </w:r>
          </w:p>
          <w:p w14:paraId="1F88C855" w14:textId="77777777" w:rsidR="007F0FE9" w:rsidRPr="00B73AF4" w:rsidRDefault="007F0FE9" w:rsidP="00737326">
            <w:pPr>
              <w:jc w:val="both"/>
              <w:rPr>
                <w:rFonts w:ascii="Trebuchet MS" w:hAnsi="Trebuchet MS"/>
                <w:color w:val="244061" w:themeColor="accent1" w:themeShade="80"/>
                <w:lang w:val="it-IT"/>
              </w:rPr>
            </w:pPr>
          </w:p>
        </w:tc>
        <w:tc>
          <w:tcPr>
            <w:tcW w:w="1894" w:type="pct"/>
          </w:tcPr>
          <w:p w14:paraId="5D7A29BD" w14:textId="7D190CC1" w:rsidR="007F0FE9" w:rsidRPr="00B73AF4" w:rsidRDefault="007F0FE9" w:rsidP="00DC031D">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 xml:space="preserve">detaliază și cuantifică </w:t>
            </w:r>
            <w:r w:rsidRPr="00B73AF4">
              <w:rPr>
                <w:rFonts w:ascii="Trebuchet MS" w:hAnsi="Trebuchet MS"/>
                <w:color w:val="244061" w:themeColor="accent1" w:themeShade="80"/>
                <w:lang w:val="it-IT"/>
              </w:rPr>
              <w:t>măsuri de asigurare a egalității de șanse și tratament, nediscriminare și accesibilitate;</w:t>
            </w:r>
          </w:p>
        </w:tc>
        <w:tc>
          <w:tcPr>
            <w:tcW w:w="644" w:type="pct"/>
          </w:tcPr>
          <w:p w14:paraId="32A00EBA" w14:textId="53572C6C"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08E9FF0" w14:textId="27FC26C2" w:rsidR="007F0FE9" w:rsidRPr="00DC031D" w:rsidRDefault="007F0FE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E567807" w14:textId="77777777" w:rsidTr="004C1618">
        <w:tc>
          <w:tcPr>
            <w:tcW w:w="337" w:type="pct"/>
            <w:gridSpan w:val="3"/>
            <w:vMerge/>
          </w:tcPr>
          <w:p w14:paraId="426ADB9F"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18782FB7"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55CB47DC" w14:textId="0D85038D" w:rsidR="007F0FE9" w:rsidRPr="00B73AF4" w:rsidRDefault="007F0FE9" w:rsidP="005A3EA9">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principiilor privind dezvoltarea durabilă si eficienţa utilizării resurselor;</w:t>
            </w:r>
          </w:p>
        </w:tc>
        <w:tc>
          <w:tcPr>
            <w:tcW w:w="644" w:type="pct"/>
          </w:tcPr>
          <w:p w14:paraId="7290AE97" w14:textId="6C2494FA"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386D7BC" w14:textId="77777777" w:rsidR="007F0FE9" w:rsidRPr="00DC031D" w:rsidRDefault="007F0FE9" w:rsidP="00737326">
            <w:pPr>
              <w:jc w:val="both"/>
              <w:rPr>
                <w:rFonts w:ascii="Trebuchet MS" w:hAnsi="Trebuchet MS"/>
                <w:b/>
                <w:color w:val="244061" w:themeColor="accent1" w:themeShade="80"/>
              </w:rPr>
            </w:pPr>
          </w:p>
        </w:tc>
      </w:tr>
      <w:tr w:rsidR="00DC031D" w:rsidRPr="00DC031D" w14:paraId="0CC70BD9" w14:textId="77777777" w:rsidTr="004C1618">
        <w:tc>
          <w:tcPr>
            <w:tcW w:w="337" w:type="pct"/>
            <w:gridSpan w:val="3"/>
            <w:vMerge/>
          </w:tcPr>
          <w:p w14:paraId="6484BBEA"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5329F74B"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0C00D8AF" w14:textId="0D74D6A6" w:rsidR="007F0FE9" w:rsidRPr="00B73AF4" w:rsidRDefault="007F0FE9" w:rsidP="005A3EA9">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principiului DNSH;</w:t>
            </w:r>
          </w:p>
        </w:tc>
        <w:tc>
          <w:tcPr>
            <w:tcW w:w="644" w:type="pct"/>
          </w:tcPr>
          <w:p w14:paraId="17855C49" w14:textId="5E540E42"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72322486" w14:textId="77777777" w:rsidR="007F0FE9" w:rsidRPr="00DC031D" w:rsidRDefault="007F0FE9" w:rsidP="00737326">
            <w:pPr>
              <w:jc w:val="both"/>
              <w:rPr>
                <w:rFonts w:ascii="Trebuchet MS" w:hAnsi="Trebuchet MS"/>
                <w:b/>
                <w:color w:val="244061" w:themeColor="accent1" w:themeShade="80"/>
              </w:rPr>
            </w:pPr>
          </w:p>
        </w:tc>
      </w:tr>
      <w:tr w:rsidR="00DC031D" w:rsidRPr="00DC031D" w14:paraId="645A210C" w14:textId="77777777" w:rsidTr="004C1618">
        <w:tc>
          <w:tcPr>
            <w:tcW w:w="337" w:type="pct"/>
            <w:gridSpan w:val="3"/>
            <w:vMerge/>
          </w:tcPr>
          <w:p w14:paraId="5B1F70F8" w14:textId="77777777" w:rsidR="007F0FE9" w:rsidRPr="00DC031D" w:rsidRDefault="007F0FE9" w:rsidP="00737326">
            <w:pPr>
              <w:jc w:val="both"/>
              <w:rPr>
                <w:rFonts w:ascii="Trebuchet MS" w:hAnsi="Trebuchet MS"/>
                <w:b/>
                <w:color w:val="244061" w:themeColor="accent1" w:themeShade="80"/>
              </w:rPr>
            </w:pPr>
          </w:p>
        </w:tc>
        <w:tc>
          <w:tcPr>
            <w:tcW w:w="1387" w:type="pct"/>
            <w:vMerge/>
          </w:tcPr>
          <w:p w14:paraId="603DADDD" w14:textId="77777777" w:rsidR="007F0FE9" w:rsidRPr="00DC031D" w:rsidRDefault="007F0FE9" w:rsidP="00737326">
            <w:pPr>
              <w:jc w:val="both"/>
              <w:rPr>
                <w:rFonts w:ascii="Trebuchet MS" w:hAnsi="Trebuchet MS"/>
                <w:color w:val="244061" w:themeColor="accent1" w:themeShade="80"/>
                <w:lang w:val="ro-RO"/>
              </w:rPr>
            </w:pPr>
          </w:p>
        </w:tc>
        <w:tc>
          <w:tcPr>
            <w:tcW w:w="1894" w:type="pct"/>
          </w:tcPr>
          <w:p w14:paraId="3943D3F9" w14:textId="599D253A" w:rsidR="007F0FE9" w:rsidRPr="00B73AF4" w:rsidRDefault="007F0FE9" w:rsidP="003D7460">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w:t>
            </w:r>
            <w:r w:rsidR="00EA20D3" w:rsidRPr="00B73AF4">
              <w:rPr>
                <w:rFonts w:ascii="Trebuchet MS" w:hAnsi="Trebuchet MS"/>
                <w:color w:val="244061" w:themeColor="accent1" w:themeShade="80"/>
                <w:lang w:val="it-IT"/>
              </w:rPr>
              <w:t>detaliază și cuantifică</w:t>
            </w:r>
            <w:r w:rsidR="00970536" w:rsidRPr="00B73AF4">
              <w:rPr>
                <w:color w:val="244061" w:themeColor="accent1" w:themeShade="80"/>
                <w:lang w:val="it-IT"/>
              </w:rPr>
              <w:t xml:space="preserve"> </w:t>
            </w:r>
            <w:r w:rsidR="0097053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atenuare și adaptare la schimbările climatice respectând Orientările Tehnice ale Comisiei Europene referitoare la imunizarea infrastructurii la schimbările climatice</w:t>
            </w:r>
          </w:p>
        </w:tc>
        <w:tc>
          <w:tcPr>
            <w:tcW w:w="644" w:type="pct"/>
          </w:tcPr>
          <w:p w14:paraId="7A27C561" w14:textId="52926C6F" w:rsidR="007F0FE9" w:rsidRPr="00DC031D" w:rsidRDefault="007F0FE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62CC16D8" w14:textId="77777777" w:rsidR="007F0FE9" w:rsidRPr="00DC031D" w:rsidRDefault="007F0FE9" w:rsidP="00737326">
            <w:pPr>
              <w:jc w:val="both"/>
              <w:rPr>
                <w:rFonts w:ascii="Trebuchet MS" w:hAnsi="Trebuchet MS"/>
                <w:b/>
                <w:color w:val="244061" w:themeColor="accent1" w:themeShade="80"/>
              </w:rPr>
            </w:pPr>
          </w:p>
        </w:tc>
      </w:tr>
      <w:tr w:rsidR="00DC031D" w:rsidRPr="00DC031D" w14:paraId="19F8C1F1" w14:textId="7A9A5C20" w:rsidTr="003751F2">
        <w:tc>
          <w:tcPr>
            <w:tcW w:w="337" w:type="pct"/>
            <w:gridSpan w:val="3"/>
            <w:vMerge w:val="restart"/>
          </w:tcPr>
          <w:p w14:paraId="38C18500" w14:textId="53351ED9"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1.6</w:t>
            </w:r>
          </w:p>
        </w:tc>
        <w:tc>
          <w:tcPr>
            <w:tcW w:w="1387" w:type="pct"/>
            <w:vMerge w:val="restart"/>
          </w:tcPr>
          <w:p w14:paraId="7E8C5B08" w14:textId="40F6644B" w:rsidR="00B327D8" w:rsidRPr="00DC031D" w:rsidRDefault="00B327D8"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(Parteneriat) Proiectul include descrierea clară a solicitantului și, după caz, a partenerilor, a rolului acestora, a utilității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relevanţei</w:t>
            </w:r>
            <w:proofErr w:type="spellEnd"/>
            <w:r w:rsidRPr="00DC031D">
              <w:rPr>
                <w:rFonts w:ascii="Trebuchet MS" w:hAnsi="Trebuchet MS"/>
                <w:color w:val="244061" w:themeColor="accent1" w:themeShade="80"/>
                <w:lang w:val="ro-RO"/>
              </w:rPr>
              <w:t xml:space="preserve"> experienței fiecărui membru al parteneriatului în raport cu nevoile identificate ale grupului </w:t>
            </w:r>
            <w:proofErr w:type="spellStart"/>
            <w:r w:rsidRPr="00DC031D">
              <w:rPr>
                <w:rFonts w:ascii="Trebuchet MS" w:hAnsi="Trebuchet MS"/>
                <w:color w:val="244061" w:themeColor="accent1" w:themeShade="80"/>
                <w:lang w:val="ro-RO"/>
              </w:rPr>
              <w:t>ţintă</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cu obiectivele proiectului.</w:t>
            </w:r>
          </w:p>
        </w:tc>
        <w:tc>
          <w:tcPr>
            <w:tcW w:w="1894" w:type="pct"/>
          </w:tcPr>
          <w:p w14:paraId="4701DE8F" w14:textId="6193FEFC" w:rsidR="00B327D8" w:rsidRPr="00B73AF4" w:rsidRDefault="00B327D8" w:rsidP="00DC031D">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descrisă experienţa solicitantului şi a  partenerilor, implicarea acestora în proiect şi sunt prezentate resursele materiale  şi  umane  pe  care  le are fiecare  la dispoziţie pentru implementarea proiectului;</w:t>
            </w:r>
          </w:p>
        </w:tc>
        <w:tc>
          <w:tcPr>
            <w:tcW w:w="644" w:type="pct"/>
          </w:tcPr>
          <w:p w14:paraId="2DC3E074" w14:textId="77777777" w:rsidR="00B327D8" w:rsidRPr="00B73AF4" w:rsidRDefault="00B327D8" w:rsidP="00737326">
            <w:pPr>
              <w:jc w:val="both"/>
              <w:rPr>
                <w:rFonts w:ascii="Trebuchet MS" w:hAnsi="Trebuchet MS"/>
                <w:b/>
                <w:color w:val="244061" w:themeColor="accent1" w:themeShade="80"/>
                <w:lang w:val="it-IT"/>
              </w:rPr>
            </w:pPr>
          </w:p>
          <w:p w14:paraId="4E868713" w14:textId="79731A2E"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ECD42B2" w14:textId="139CCDAE" w:rsidR="00B327D8" w:rsidRPr="00DC031D" w:rsidRDefault="00B327D8"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1248DC8" w14:textId="77777777" w:rsidTr="003751F2">
        <w:tc>
          <w:tcPr>
            <w:tcW w:w="337" w:type="pct"/>
            <w:gridSpan w:val="3"/>
            <w:vMerge/>
          </w:tcPr>
          <w:p w14:paraId="5E6CCAA9" w14:textId="77777777" w:rsidR="00B327D8" w:rsidRPr="00DC031D" w:rsidRDefault="00B327D8" w:rsidP="00737326">
            <w:pPr>
              <w:jc w:val="both"/>
              <w:rPr>
                <w:rFonts w:ascii="Trebuchet MS" w:hAnsi="Trebuchet MS"/>
                <w:b/>
                <w:color w:val="244061" w:themeColor="accent1" w:themeShade="80"/>
              </w:rPr>
            </w:pPr>
          </w:p>
        </w:tc>
        <w:tc>
          <w:tcPr>
            <w:tcW w:w="1387" w:type="pct"/>
            <w:vMerge/>
          </w:tcPr>
          <w:p w14:paraId="0EA7A5B7" w14:textId="77777777" w:rsidR="00B327D8" w:rsidRPr="00DC031D" w:rsidRDefault="00B327D8" w:rsidP="008B6027">
            <w:pPr>
              <w:jc w:val="both"/>
              <w:rPr>
                <w:rFonts w:ascii="Trebuchet MS" w:hAnsi="Trebuchet MS"/>
                <w:color w:val="244061" w:themeColor="accent1" w:themeShade="80"/>
                <w:lang w:val="ro-RO"/>
              </w:rPr>
            </w:pPr>
          </w:p>
        </w:tc>
        <w:tc>
          <w:tcPr>
            <w:tcW w:w="1894" w:type="pct"/>
          </w:tcPr>
          <w:p w14:paraId="508D1BAC" w14:textId="3AC94FE1" w:rsidR="00B327D8" w:rsidRPr="00B73AF4" w:rsidRDefault="00B327D8" w:rsidP="00AE19AC">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Activitățile pe care le va implementa solicitantul și, dacă e cazul, fiecare dintre parteneri în cadrul  proiectului au legătură directă cu activitățile pe care le va implementa;</w:t>
            </w:r>
          </w:p>
        </w:tc>
        <w:tc>
          <w:tcPr>
            <w:tcW w:w="644" w:type="pct"/>
          </w:tcPr>
          <w:p w14:paraId="506B662E" w14:textId="40312EDE"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33BE49A" w14:textId="77777777" w:rsidR="00B327D8" w:rsidRPr="00DC031D" w:rsidRDefault="00B327D8" w:rsidP="00737326">
            <w:pPr>
              <w:jc w:val="both"/>
              <w:rPr>
                <w:rFonts w:ascii="Trebuchet MS" w:hAnsi="Trebuchet MS"/>
                <w:b/>
                <w:color w:val="244061" w:themeColor="accent1" w:themeShade="80"/>
              </w:rPr>
            </w:pPr>
          </w:p>
        </w:tc>
      </w:tr>
      <w:tr w:rsidR="00DC031D" w:rsidRPr="00DC031D" w14:paraId="37DD7FA4" w14:textId="77777777" w:rsidTr="003751F2">
        <w:tc>
          <w:tcPr>
            <w:tcW w:w="337" w:type="pct"/>
            <w:gridSpan w:val="3"/>
            <w:vMerge/>
          </w:tcPr>
          <w:p w14:paraId="1FEB7156" w14:textId="77777777" w:rsidR="00B327D8" w:rsidRPr="00DC031D" w:rsidRDefault="00B327D8" w:rsidP="00737326">
            <w:pPr>
              <w:jc w:val="both"/>
              <w:rPr>
                <w:rFonts w:ascii="Trebuchet MS" w:hAnsi="Trebuchet MS"/>
                <w:b/>
                <w:color w:val="244061" w:themeColor="accent1" w:themeShade="80"/>
              </w:rPr>
            </w:pPr>
          </w:p>
        </w:tc>
        <w:tc>
          <w:tcPr>
            <w:tcW w:w="1387" w:type="pct"/>
            <w:vMerge/>
          </w:tcPr>
          <w:p w14:paraId="2667B39B" w14:textId="77777777" w:rsidR="00B327D8" w:rsidRPr="00DC031D" w:rsidRDefault="00B327D8" w:rsidP="008B6027">
            <w:pPr>
              <w:jc w:val="both"/>
              <w:rPr>
                <w:rFonts w:ascii="Trebuchet MS" w:hAnsi="Trebuchet MS"/>
                <w:color w:val="244061" w:themeColor="accent1" w:themeShade="80"/>
                <w:lang w:val="ro-RO"/>
              </w:rPr>
            </w:pPr>
          </w:p>
        </w:tc>
        <w:tc>
          <w:tcPr>
            <w:tcW w:w="1894" w:type="pct"/>
          </w:tcPr>
          <w:p w14:paraId="73620018" w14:textId="269BE8F2" w:rsidR="00B327D8" w:rsidRPr="00DC031D" w:rsidRDefault="00B327D8">
            <w:pPr>
              <w:pStyle w:val="ListParagraph"/>
              <w:numPr>
                <w:ilvl w:val="0"/>
                <w:numId w:val="3"/>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Implicarea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partenerului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aduce</w:t>
            </w:r>
            <w:proofErr w:type="spellEnd"/>
            <w:r w:rsidRPr="00DC031D">
              <w:rPr>
                <w:rFonts w:ascii="Trebuchet MS" w:hAnsi="Trebuchet MS"/>
                <w:color w:val="244061" w:themeColor="accent1" w:themeShade="80"/>
              </w:rPr>
              <w:t xml:space="preserve"> plus-</w:t>
            </w:r>
            <w:proofErr w:type="spellStart"/>
            <w:r w:rsidRPr="00DC031D">
              <w:rPr>
                <w:rFonts w:ascii="Trebuchet MS" w:hAnsi="Trebuchet MS"/>
                <w:color w:val="244061" w:themeColor="accent1" w:themeShade="80"/>
              </w:rPr>
              <w:t>valoare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maximizând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calitatea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w:t>
            </w:r>
          </w:p>
        </w:tc>
        <w:tc>
          <w:tcPr>
            <w:tcW w:w="644" w:type="pct"/>
          </w:tcPr>
          <w:p w14:paraId="11AAA12B" w14:textId="446B1CE8" w:rsidR="00B327D8" w:rsidRPr="00DC031D" w:rsidRDefault="00B327D8"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59F59941" w14:textId="77777777" w:rsidR="00B327D8" w:rsidRPr="00DC031D" w:rsidRDefault="00B327D8" w:rsidP="00737326">
            <w:pPr>
              <w:jc w:val="both"/>
              <w:rPr>
                <w:rFonts w:ascii="Trebuchet MS" w:hAnsi="Trebuchet MS"/>
                <w:b/>
                <w:color w:val="244061" w:themeColor="accent1" w:themeShade="80"/>
              </w:rPr>
            </w:pPr>
          </w:p>
        </w:tc>
      </w:tr>
      <w:tr w:rsidR="00DC031D" w:rsidRPr="00DC031D" w14:paraId="0DC4328F" w14:textId="73846A79" w:rsidTr="004139BD">
        <w:tc>
          <w:tcPr>
            <w:tcW w:w="337" w:type="pct"/>
            <w:gridSpan w:val="3"/>
            <w:shd w:val="clear" w:color="auto" w:fill="C6D9F1" w:themeFill="text2" w:themeFillTint="33"/>
          </w:tcPr>
          <w:p w14:paraId="7734EC73" w14:textId="77777777" w:rsidR="00CA43C9" w:rsidRPr="00DC031D" w:rsidRDefault="00CA43C9" w:rsidP="00737326">
            <w:pPr>
              <w:jc w:val="both"/>
              <w:rPr>
                <w:rFonts w:ascii="Trebuchet MS" w:hAnsi="Trebuchet MS"/>
                <w:b/>
                <w:color w:val="244061" w:themeColor="accent1" w:themeShade="80"/>
                <w:sz w:val="24"/>
                <w:szCs w:val="24"/>
              </w:rPr>
            </w:pPr>
            <w:r w:rsidRPr="00DC031D">
              <w:rPr>
                <w:rFonts w:ascii="Trebuchet MS" w:hAnsi="Trebuchet MS"/>
                <w:b/>
                <w:color w:val="244061" w:themeColor="accent1" w:themeShade="80"/>
                <w:sz w:val="24"/>
                <w:szCs w:val="24"/>
              </w:rPr>
              <w:t>2</w:t>
            </w:r>
          </w:p>
        </w:tc>
        <w:tc>
          <w:tcPr>
            <w:tcW w:w="3281" w:type="pct"/>
            <w:gridSpan w:val="2"/>
            <w:shd w:val="clear" w:color="auto" w:fill="C6D9F1" w:themeFill="text2" w:themeFillTint="33"/>
          </w:tcPr>
          <w:p w14:paraId="445FF6EE" w14:textId="77777777" w:rsidR="00CA43C9" w:rsidRPr="00B73AF4" w:rsidRDefault="00CA43C9" w:rsidP="00737326">
            <w:pPr>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EFICACITATE</w:t>
            </w:r>
            <w:r w:rsidRPr="00B73AF4">
              <w:rPr>
                <w:rFonts w:ascii="Trebuchet MS" w:hAnsi="Trebuchet MS"/>
                <w:b/>
                <w:color w:val="244061" w:themeColor="accent1" w:themeShade="80"/>
                <w:lang w:val="it-IT"/>
              </w:rPr>
              <w:t xml:space="preserve"> – măsura în care  rezultatele  proiectului    contribuie la atingerea obiectivelor propuse</w:t>
            </w:r>
          </w:p>
        </w:tc>
        <w:tc>
          <w:tcPr>
            <w:tcW w:w="644" w:type="pct"/>
            <w:shd w:val="clear" w:color="auto" w:fill="C6D9F1" w:themeFill="text2" w:themeFillTint="33"/>
          </w:tcPr>
          <w:p w14:paraId="3090EBBE" w14:textId="477277D3"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42B0A559" w14:textId="05A9E3D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876347" w:rsidRPr="00DC031D">
              <w:rPr>
                <w:rFonts w:ascii="Trebuchet MS" w:hAnsi="Trebuchet MS"/>
                <w:b/>
                <w:color w:val="244061" w:themeColor="accent1" w:themeShade="80"/>
              </w:rPr>
              <w:t>2</w:t>
            </w:r>
          </w:p>
        </w:tc>
        <w:tc>
          <w:tcPr>
            <w:tcW w:w="738" w:type="pct"/>
            <w:shd w:val="clear" w:color="auto" w:fill="C6D9F1" w:themeFill="text2" w:themeFillTint="33"/>
          </w:tcPr>
          <w:p w14:paraId="39F58C8F" w14:textId="77777777" w:rsidR="00CA43C9" w:rsidRPr="00DC031D" w:rsidRDefault="00CA43C9" w:rsidP="00737326">
            <w:pPr>
              <w:jc w:val="both"/>
              <w:rPr>
                <w:rFonts w:ascii="Trebuchet MS" w:hAnsi="Trebuchet MS"/>
                <w:b/>
                <w:color w:val="244061" w:themeColor="accent1" w:themeShade="80"/>
              </w:rPr>
            </w:pPr>
          </w:p>
        </w:tc>
      </w:tr>
      <w:tr w:rsidR="00DC031D" w:rsidRPr="00DC031D" w14:paraId="0B5DB682" w14:textId="1C1E134E" w:rsidTr="00D04340">
        <w:trPr>
          <w:trHeight w:val="1321"/>
        </w:trPr>
        <w:tc>
          <w:tcPr>
            <w:tcW w:w="337" w:type="pct"/>
            <w:gridSpan w:val="3"/>
            <w:vMerge w:val="restart"/>
          </w:tcPr>
          <w:p w14:paraId="3AD448A7" w14:textId="77777777"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2.1</w:t>
            </w:r>
          </w:p>
        </w:tc>
        <w:tc>
          <w:tcPr>
            <w:tcW w:w="1387" w:type="pct"/>
            <w:vMerge w:val="restart"/>
          </w:tcPr>
          <w:p w14:paraId="7CF40B0D" w14:textId="77777777"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realizare imediată sunt rezultatul direct al</w:t>
            </w:r>
          </w:p>
          <w:p w14:paraId="3958F081" w14:textId="77777777" w:rsidR="00973BDE" w:rsidRPr="00DC031D" w:rsidRDefault="00973BDE" w:rsidP="008B6027">
            <w:pPr>
              <w:jc w:val="both"/>
              <w:rPr>
                <w:rFonts w:ascii="Trebuchet MS" w:hAnsi="Trebuchet MS"/>
                <w:color w:val="244061" w:themeColor="accent1" w:themeShade="80"/>
                <w:lang w:val="ro-RO"/>
              </w:rPr>
            </w:pPr>
            <w:proofErr w:type="spellStart"/>
            <w:r w:rsidRPr="00DC031D">
              <w:rPr>
                <w:rFonts w:ascii="Trebuchet MS" w:hAnsi="Trebuchet MS"/>
                <w:color w:val="244061" w:themeColor="accent1" w:themeShade="80"/>
                <w:lang w:val="ro-RO"/>
              </w:rPr>
              <w:t>activităţilor</w:t>
            </w:r>
            <w:proofErr w:type="spellEnd"/>
            <w:r w:rsidRPr="00DC031D">
              <w:rPr>
                <w:rFonts w:ascii="Trebuchet MS" w:hAnsi="Trebuchet MS"/>
                <w:color w:val="244061" w:themeColor="accent1" w:themeShade="80"/>
                <w:lang w:val="ro-RO"/>
              </w:rPr>
              <w:t xml:space="preserve"> proiectului, </w:t>
            </w:r>
            <w:proofErr w:type="spellStart"/>
            <w:r w:rsidRPr="00DC031D">
              <w:rPr>
                <w:rFonts w:ascii="Trebuchet MS" w:hAnsi="Trebuchet MS"/>
                <w:color w:val="244061" w:themeColor="accent1" w:themeShade="80"/>
                <w:lang w:val="ro-RO"/>
              </w:rPr>
              <w:t>ţintele</w:t>
            </w:r>
            <w:proofErr w:type="spellEnd"/>
            <w:r w:rsidRPr="00DC031D">
              <w:rPr>
                <w:rFonts w:ascii="Trebuchet MS" w:hAnsi="Trebuchet MS"/>
                <w:color w:val="244061" w:themeColor="accent1" w:themeShade="80"/>
                <w:lang w:val="ro-RO"/>
              </w:rPr>
              <w:t xml:space="preserve"> sunt realiste, cuantificate</w:t>
            </w:r>
          </w:p>
          <w:p w14:paraId="240F453B" w14:textId="77777777"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corect și pornesc de la valori de referință pentru a sprijini îndeplinirea obiectivelor proiectului.</w:t>
            </w:r>
          </w:p>
        </w:tc>
        <w:tc>
          <w:tcPr>
            <w:tcW w:w="1894" w:type="pct"/>
          </w:tcPr>
          <w:p w14:paraId="78DF9D08" w14:textId="77777777" w:rsidR="00973BDE" w:rsidRPr="00B73AF4" w:rsidRDefault="00973BDE">
            <w:pPr>
              <w:pStyle w:val="ListParagraph"/>
              <w:numPr>
                <w:ilvl w:val="0"/>
                <w:numId w:val="4"/>
              </w:numPr>
              <w:ind w:left="252" w:hanging="27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Există corelaţie între activităţi, realizările imediate (natură şi ţinte), grupul ţintă (natură şi dimensiune) şi obiectivele proiectului;</w:t>
            </w:r>
          </w:p>
          <w:p w14:paraId="02DFE211" w14:textId="0A23FF26" w:rsidR="00973BDE" w:rsidRPr="00B73AF4" w:rsidRDefault="00973BDE" w:rsidP="00DC031D">
            <w:pPr>
              <w:rPr>
                <w:color w:val="244061" w:themeColor="accent1" w:themeShade="80"/>
                <w:lang w:val="ro-RO"/>
              </w:rPr>
            </w:pPr>
          </w:p>
        </w:tc>
        <w:tc>
          <w:tcPr>
            <w:tcW w:w="644" w:type="pct"/>
          </w:tcPr>
          <w:p w14:paraId="61F05F58" w14:textId="77777777" w:rsidR="00973BDE" w:rsidRPr="00B73AF4" w:rsidRDefault="00973BDE" w:rsidP="00737326">
            <w:pPr>
              <w:jc w:val="both"/>
              <w:rPr>
                <w:rFonts w:ascii="Trebuchet MS" w:hAnsi="Trebuchet MS"/>
                <w:b/>
                <w:color w:val="244061" w:themeColor="accent1" w:themeShade="80"/>
                <w:lang w:val="ro-RO"/>
              </w:rPr>
            </w:pPr>
          </w:p>
          <w:p w14:paraId="5D86A383" w14:textId="77777777" w:rsidR="00973BDE" w:rsidRPr="00B73AF4" w:rsidRDefault="00973BDE" w:rsidP="00737326">
            <w:pPr>
              <w:jc w:val="both"/>
              <w:rPr>
                <w:rFonts w:ascii="Trebuchet MS" w:hAnsi="Trebuchet MS"/>
                <w:b/>
                <w:color w:val="244061" w:themeColor="accent1" w:themeShade="80"/>
                <w:lang w:val="ro-RO"/>
              </w:rPr>
            </w:pPr>
          </w:p>
          <w:p w14:paraId="3C1BA38A" w14:textId="7256B078"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48D76A82" w14:textId="15F91E56" w:rsidR="00973BDE" w:rsidRPr="00DC031D" w:rsidRDefault="00973BDE"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4CE09B3" w14:textId="77777777" w:rsidTr="00D04340">
        <w:tc>
          <w:tcPr>
            <w:tcW w:w="337" w:type="pct"/>
            <w:gridSpan w:val="3"/>
            <w:vMerge/>
          </w:tcPr>
          <w:p w14:paraId="39EC3F15"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373CD49B"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4CB83992" w14:textId="77777777" w:rsidR="00973BDE" w:rsidRPr="00B73AF4" w:rsidRDefault="00973BDE" w:rsidP="00DC031D">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Activităţile sunt descrise detaliat şi contribuie în mod direct la atingerea indicatorilor de realizare imediată propuşi prin proiect, având în vedere  resursele  financiare, umane  şi materiale ale proiectului;</w:t>
            </w:r>
          </w:p>
          <w:p w14:paraId="33B51F31" w14:textId="77777777" w:rsidR="00973BDE" w:rsidRPr="00B73AF4" w:rsidRDefault="00973BDE" w:rsidP="00DC031D">
            <w:pPr>
              <w:jc w:val="both"/>
              <w:rPr>
                <w:rFonts w:ascii="Trebuchet MS" w:hAnsi="Trebuchet MS"/>
                <w:color w:val="244061" w:themeColor="accent1" w:themeShade="80"/>
                <w:lang w:val="it-IT"/>
              </w:rPr>
            </w:pPr>
          </w:p>
        </w:tc>
        <w:tc>
          <w:tcPr>
            <w:tcW w:w="644" w:type="pct"/>
          </w:tcPr>
          <w:p w14:paraId="467A6F52" w14:textId="5E00AED5"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620D726E" w14:textId="77777777" w:rsidR="00973BDE" w:rsidRPr="00DC031D" w:rsidRDefault="00973BDE" w:rsidP="00737326">
            <w:pPr>
              <w:jc w:val="both"/>
              <w:rPr>
                <w:rFonts w:ascii="Trebuchet MS" w:hAnsi="Trebuchet MS"/>
                <w:b/>
                <w:color w:val="244061" w:themeColor="accent1" w:themeShade="80"/>
              </w:rPr>
            </w:pPr>
          </w:p>
        </w:tc>
      </w:tr>
      <w:tr w:rsidR="00DC031D" w:rsidRPr="00DC031D" w14:paraId="37437F17" w14:textId="77777777" w:rsidTr="00D04340">
        <w:tc>
          <w:tcPr>
            <w:tcW w:w="337" w:type="pct"/>
            <w:gridSpan w:val="3"/>
            <w:vMerge/>
          </w:tcPr>
          <w:p w14:paraId="3233490B"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7485EF1A"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542F692A" w14:textId="77777777" w:rsidR="00973BDE" w:rsidRPr="00B73AF4" w:rsidRDefault="00973BDE" w:rsidP="00DC031D">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stabilite țintele indicatorilor în funcție de graficul de planificare a activităţilor, resursele prevăzute, rezultate; </w:t>
            </w:r>
          </w:p>
          <w:p w14:paraId="5132BCEB" w14:textId="77777777" w:rsidR="00973BDE" w:rsidRPr="00B73AF4" w:rsidRDefault="00973BDE" w:rsidP="00DC031D">
            <w:pPr>
              <w:jc w:val="both"/>
              <w:rPr>
                <w:rFonts w:ascii="Trebuchet MS" w:hAnsi="Trebuchet MS"/>
                <w:color w:val="244061" w:themeColor="accent1" w:themeShade="80"/>
                <w:lang w:val="it-IT"/>
              </w:rPr>
            </w:pPr>
          </w:p>
        </w:tc>
        <w:tc>
          <w:tcPr>
            <w:tcW w:w="644" w:type="pct"/>
          </w:tcPr>
          <w:p w14:paraId="2286629B" w14:textId="772AF881"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1881A8FB" w14:textId="77777777" w:rsidR="00973BDE" w:rsidRPr="00DC031D" w:rsidRDefault="00973BDE" w:rsidP="00737326">
            <w:pPr>
              <w:jc w:val="both"/>
              <w:rPr>
                <w:rFonts w:ascii="Trebuchet MS" w:hAnsi="Trebuchet MS"/>
                <w:b/>
                <w:color w:val="244061" w:themeColor="accent1" w:themeShade="80"/>
              </w:rPr>
            </w:pPr>
          </w:p>
        </w:tc>
      </w:tr>
      <w:tr w:rsidR="00DC031D" w:rsidRPr="00DC031D" w14:paraId="72245A85" w14:textId="0B1DC888" w:rsidTr="00B82016">
        <w:tc>
          <w:tcPr>
            <w:tcW w:w="337" w:type="pct"/>
            <w:gridSpan w:val="3"/>
            <w:vMerge w:val="restart"/>
          </w:tcPr>
          <w:p w14:paraId="252F56BF" w14:textId="77777777"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2.2</w:t>
            </w:r>
          </w:p>
        </w:tc>
        <w:tc>
          <w:tcPr>
            <w:tcW w:w="1387" w:type="pct"/>
            <w:vMerge w:val="restart"/>
          </w:tcPr>
          <w:p w14:paraId="6AC0178C" w14:textId="70A3DCE1" w:rsidR="00973BDE" w:rsidRPr="00DC031D" w:rsidRDefault="00973BDE"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Indicatorii de rezultat sunt </w:t>
            </w:r>
            <w:proofErr w:type="spellStart"/>
            <w:r w:rsidRPr="00DC031D">
              <w:rPr>
                <w:rFonts w:ascii="Trebuchet MS" w:hAnsi="Trebuchet MS"/>
                <w:color w:val="244061" w:themeColor="accent1" w:themeShade="80"/>
                <w:lang w:val="ro-RO"/>
              </w:rPr>
              <w:t>corelaţi</w:t>
            </w:r>
            <w:proofErr w:type="spellEnd"/>
            <w:r w:rsidRPr="00DC031D">
              <w:rPr>
                <w:rFonts w:ascii="Trebuchet MS" w:hAnsi="Trebuchet MS"/>
                <w:color w:val="244061" w:themeColor="accent1" w:themeShade="80"/>
                <w:lang w:val="ro-RO"/>
              </w:rPr>
              <w:t xml:space="preserve"> cu obiectivele proiectului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conduc la îndeplinirea obiectivelor de Program/apelului.</w:t>
            </w:r>
          </w:p>
        </w:tc>
        <w:tc>
          <w:tcPr>
            <w:tcW w:w="1894" w:type="pct"/>
          </w:tcPr>
          <w:p w14:paraId="4C7F1519" w14:textId="25249D7B" w:rsidR="00973BDE" w:rsidRPr="00B73AF4" w:rsidRDefault="00973BDE" w:rsidP="00DC031D">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Există corelaţie între realizările imediate, rezultatele (natură şi ţinte) şi obiectivele de Program/apel;</w:t>
            </w:r>
            <w:r w:rsidRPr="00B73AF4">
              <w:rPr>
                <w:rFonts w:ascii="Trebuchet MS" w:hAnsi="Trebuchet MS"/>
                <w:color w:val="244061" w:themeColor="accent1" w:themeShade="80"/>
                <w:lang w:val="it-IT"/>
              </w:rPr>
              <w:tab/>
            </w:r>
          </w:p>
        </w:tc>
        <w:tc>
          <w:tcPr>
            <w:tcW w:w="644" w:type="pct"/>
          </w:tcPr>
          <w:p w14:paraId="42592D1C" w14:textId="534B9AD5"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val="restart"/>
          </w:tcPr>
          <w:p w14:paraId="10A2D1F1" w14:textId="0CE33EF2" w:rsidR="00973BDE" w:rsidRPr="00DC031D" w:rsidRDefault="00973BDE"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B24B5DA" w14:textId="77777777" w:rsidTr="00B82016">
        <w:tc>
          <w:tcPr>
            <w:tcW w:w="337" w:type="pct"/>
            <w:gridSpan w:val="3"/>
            <w:vMerge/>
          </w:tcPr>
          <w:p w14:paraId="26F65240" w14:textId="77777777" w:rsidR="00973BDE" w:rsidRPr="00DC031D" w:rsidRDefault="00973BDE" w:rsidP="00737326">
            <w:pPr>
              <w:jc w:val="both"/>
              <w:rPr>
                <w:rFonts w:ascii="Trebuchet MS" w:hAnsi="Trebuchet MS"/>
                <w:b/>
                <w:color w:val="244061" w:themeColor="accent1" w:themeShade="80"/>
              </w:rPr>
            </w:pPr>
          </w:p>
        </w:tc>
        <w:tc>
          <w:tcPr>
            <w:tcW w:w="1387" w:type="pct"/>
            <w:vMerge/>
          </w:tcPr>
          <w:p w14:paraId="52BE298E" w14:textId="77777777" w:rsidR="00973BDE" w:rsidRPr="00DC031D" w:rsidRDefault="00973BDE" w:rsidP="008B6027">
            <w:pPr>
              <w:jc w:val="both"/>
              <w:rPr>
                <w:rFonts w:ascii="Trebuchet MS" w:hAnsi="Trebuchet MS"/>
                <w:color w:val="244061" w:themeColor="accent1" w:themeShade="80"/>
                <w:lang w:val="ro-RO"/>
              </w:rPr>
            </w:pPr>
          </w:p>
        </w:tc>
        <w:tc>
          <w:tcPr>
            <w:tcW w:w="1894" w:type="pct"/>
          </w:tcPr>
          <w:p w14:paraId="644D114A" w14:textId="0968F3E3" w:rsidR="00973BDE" w:rsidRPr="00B73AF4" w:rsidRDefault="00973BD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Rezultatele proiectului contribuie la realizarea obiectivelor de program/obiectivelor apelului;</w:t>
            </w:r>
          </w:p>
        </w:tc>
        <w:tc>
          <w:tcPr>
            <w:tcW w:w="644" w:type="pct"/>
          </w:tcPr>
          <w:p w14:paraId="7B9D2284" w14:textId="122C632E" w:rsidR="00973BDE" w:rsidRPr="00DC031D" w:rsidRDefault="00973BD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56420B9A" w14:textId="77777777" w:rsidR="00973BDE" w:rsidRPr="00DC031D" w:rsidRDefault="00973BDE" w:rsidP="00737326">
            <w:pPr>
              <w:jc w:val="both"/>
              <w:rPr>
                <w:rFonts w:ascii="Trebuchet MS" w:hAnsi="Trebuchet MS"/>
                <w:b/>
                <w:color w:val="244061" w:themeColor="accent1" w:themeShade="80"/>
              </w:rPr>
            </w:pPr>
          </w:p>
        </w:tc>
      </w:tr>
      <w:tr w:rsidR="00DC031D" w:rsidRPr="00DC031D" w14:paraId="605ACB40" w14:textId="515CB76F" w:rsidTr="00341483">
        <w:trPr>
          <w:trHeight w:val="755"/>
        </w:trPr>
        <w:tc>
          <w:tcPr>
            <w:tcW w:w="337" w:type="pct"/>
            <w:gridSpan w:val="3"/>
          </w:tcPr>
          <w:p w14:paraId="3413F37E" w14:textId="311B21EA"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2.3</w:t>
            </w:r>
          </w:p>
        </w:tc>
        <w:tc>
          <w:tcPr>
            <w:tcW w:w="1387" w:type="pct"/>
          </w:tcPr>
          <w:p w14:paraId="7C70E816" w14:textId="77777777" w:rsidR="00CA43C9" w:rsidRPr="00DC031D" w:rsidRDefault="00CA43C9"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Proiectul prevede activități/ măsuri de monitorizare adecvate în raport</w:t>
            </w:r>
            <w:r w:rsidRPr="00DC031D">
              <w:rPr>
                <w:rFonts w:ascii="Trebuchet MS" w:hAnsi="Trebuchet MS"/>
                <w:color w:val="244061" w:themeColor="accent1" w:themeShade="80"/>
                <w:lang w:val="ro-RO"/>
              </w:rPr>
              <w:tab/>
              <w:t>cu complexitatea proiectului, pentru a asigura atingerea rezultatelor vizate.</w:t>
            </w:r>
          </w:p>
        </w:tc>
        <w:tc>
          <w:tcPr>
            <w:tcW w:w="1894" w:type="pct"/>
          </w:tcPr>
          <w:p w14:paraId="1284807E" w14:textId="77777777" w:rsidR="00CA43C9" w:rsidRPr="00B73AF4" w:rsidRDefault="00CA43C9">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de</w:t>
            </w:r>
            <w:r w:rsidRPr="00DC031D">
              <w:rPr>
                <w:rFonts w:ascii="Trebuchet MS" w:hAnsi="Trebuchet MS"/>
                <w:color w:val="244061" w:themeColor="accent1" w:themeShade="80"/>
                <w:lang w:val="ro-RO"/>
              </w:rPr>
              <w:t>sc</w:t>
            </w:r>
            <w:r w:rsidRPr="00B73AF4">
              <w:rPr>
                <w:rFonts w:ascii="Trebuchet MS" w:hAnsi="Trebuchet MS"/>
                <w:color w:val="244061" w:themeColor="accent1" w:themeShade="80"/>
                <w:lang w:val="it-IT"/>
              </w:rPr>
              <w:t>rise</w:t>
            </w:r>
            <w:r w:rsidRPr="00DC031D">
              <w:rPr>
                <w:rFonts w:ascii="Trebuchet MS" w:hAnsi="Trebuchet MS"/>
                <w:color w:val="244061" w:themeColor="accent1" w:themeShade="80"/>
                <w:lang w:val="ro-RO"/>
              </w:rPr>
              <w:t xml:space="preserve"> procesele /</w:t>
            </w:r>
            <w:r w:rsidRPr="00B73AF4">
              <w:rPr>
                <w:rFonts w:ascii="Trebuchet MS" w:hAnsi="Trebuchet MS"/>
                <w:color w:val="244061" w:themeColor="accent1" w:themeShade="80"/>
                <w:lang w:val="it-IT"/>
              </w:rPr>
              <w:t xml:space="preserve"> </w:t>
            </w:r>
            <w:r w:rsidRPr="00DC031D">
              <w:rPr>
                <w:rFonts w:ascii="Trebuchet MS" w:hAnsi="Trebuchet MS"/>
                <w:color w:val="244061" w:themeColor="accent1" w:themeShade="80"/>
                <w:lang w:val="ro-RO"/>
              </w:rPr>
              <w:t>m</w:t>
            </w:r>
            <w:r w:rsidRPr="00B73AF4">
              <w:rPr>
                <w:rFonts w:ascii="Trebuchet MS" w:hAnsi="Trebuchet MS"/>
                <w:color w:val="244061" w:themeColor="accent1" w:themeShade="80"/>
                <w:lang w:val="it-IT"/>
              </w:rPr>
              <w:t>odalit</w:t>
            </w:r>
            <w:proofErr w:type="spellStart"/>
            <w:r w:rsidRPr="00DC031D">
              <w:rPr>
                <w:rFonts w:ascii="Trebuchet MS" w:hAnsi="Trebuchet MS"/>
                <w:color w:val="244061" w:themeColor="accent1" w:themeShade="80"/>
                <w:lang w:val="ro-RO"/>
              </w:rPr>
              <w:t>ățile</w:t>
            </w:r>
            <w:proofErr w:type="spellEnd"/>
            <w:r w:rsidRPr="00B73AF4">
              <w:rPr>
                <w:rFonts w:ascii="Trebuchet MS" w:hAnsi="Trebuchet MS"/>
                <w:color w:val="244061" w:themeColor="accent1" w:themeShade="80"/>
                <w:lang w:val="it-IT"/>
              </w:rPr>
              <w:t xml:space="preserve"> de realizare a monitorizării </w:t>
            </w:r>
            <w:r w:rsidRPr="00DC031D">
              <w:rPr>
                <w:rFonts w:ascii="Trebuchet MS" w:hAnsi="Trebuchet MS"/>
                <w:color w:val="244061" w:themeColor="accent1" w:themeShade="80"/>
                <w:lang w:val="ro-RO"/>
              </w:rPr>
              <w:t xml:space="preserve">interne a etapelor implementării </w:t>
            </w:r>
            <w:r w:rsidRPr="00B73AF4">
              <w:rPr>
                <w:rFonts w:ascii="Trebuchet MS" w:hAnsi="Trebuchet MS"/>
                <w:color w:val="244061" w:themeColor="accent1" w:themeShade="80"/>
                <w:lang w:val="it-IT"/>
              </w:rPr>
              <w:t>activităţilor</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proiectului </w:t>
            </w:r>
            <w:r w:rsidRPr="00DC031D">
              <w:rPr>
                <w:rFonts w:ascii="Trebuchet MS" w:hAnsi="Trebuchet MS"/>
                <w:color w:val="244061" w:themeColor="accent1" w:themeShade="80"/>
                <w:lang w:val="ro-RO"/>
              </w:rPr>
              <w:t>și legătura cu</w:t>
            </w:r>
            <w:r w:rsidRPr="00B73AF4">
              <w:rPr>
                <w:rFonts w:ascii="Trebuchet MS" w:hAnsi="Trebuchet MS"/>
                <w:color w:val="244061" w:themeColor="accent1" w:themeShade="80"/>
                <w:lang w:val="it-IT"/>
              </w:rPr>
              <w:t xml:space="preserve"> atinger</w:t>
            </w:r>
            <w:r w:rsidRPr="00DC031D">
              <w:rPr>
                <w:rFonts w:ascii="Trebuchet MS" w:hAnsi="Trebuchet MS"/>
                <w:color w:val="244061" w:themeColor="accent1" w:themeShade="80"/>
                <w:lang w:val="ro-RO"/>
              </w:rPr>
              <w:t>ea</w:t>
            </w:r>
            <w:r w:rsidRPr="00B73AF4">
              <w:rPr>
                <w:rFonts w:ascii="Trebuchet MS" w:hAnsi="Trebuchet MS"/>
                <w:color w:val="244061" w:themeColor="accent1" w:themeShade="80"/>
                <w:lang w:val="it-IT"/>
              </w:rPr>
              <w:t xml:space="preserve"> rezultatelor propuse;</w:t>
            </w:r>
          </w:p>
          <w:p w14:paraId="004215DA" w14:textId="77777777" w:rsidR="00CA43C9" w:rsidRPr="00B73AF4" w:rsidRDefault="00CA43C9" w:rsidP="00737326">
            <w:pPr>
              <w:pStyle w:val="ListParagraph"/>
              <w:ind w:left="252"/>
              <w:jc w:val="both"/>
              <w:rPr>
                <w:rFonts w:ascii="Trebuchet MS" w:hAnsi="Trebuchet MS"/>
                <w:color w:val="244061" w:themeColor="accent1" w:themeShade="80"/>
                <w:lang w:val="it-IT"/>
              </w:rPr>
            </w:pPr>
          </w:p>
        </w:tc>
        <w:tc>
          <w:tcPr>
            <w:tcW w:w="644" w:type="pct"/>
          </w:tcPr>
          <w:p w14:paraId="024D08E4" w14:textId="208DB6D0" w:rsidR="00CA43C9" w:rsidRPr="00DC031D" w:rsidRDefault="002050CB"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tcPr>
          <w:p w14:paraId="6CF5EF98" w14:textId="3422009F" w:rsidR="00CA43C9" w:rsidRPr="00DC031D" w:rsidRDefault="002050CB"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9505933" w14:textId="31F584FE" w:rsidTr="00EC753F">
        <w:tc>
          <w:tcPr>
            <w:tcW w:w="337" w:type="pct"/>
            <w:gridSpan w:val="3"/>
            <w:vMerge w:val="restart"/>
          </w:tcPr>
          <w:p w14:paraId="163435DA" w14:textId="4811F663"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2.4</w:t>
            </w:r>
          </w:p>
        </w:tc>
        <w:tc>
          <w:tcPr>
            <w:tcW w:w="1387" w:type="pct"/>
            <w:vMerge w:val="restart"/>
          </w:tcPr>
          <w:p w14:paraId="6C02970D" w14:textId="7560359E" w:rsidR="00341483" w:rsidRPr="00DC031D" w:rsidRDefault="00341483"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proiect sunt identificate ipotezele și </w:t>
            </w:r>
            <w:r w:rsidRPr="00DC031D">
              <w:rPr>
                <w:rFonts w:ascii="Trebuchet MS" w:hAnsi="Trebuchet MS"/>
                <w:color w:val="244061" w:themeColor="accent1" w:themeShade="80"/>
                <w:lang w:val="ro-RO"/>
              </w:rPr>
              <w:lastRenderedPageBreak/>
              <w:t xml:space="preserve">riscurile majore care pot afecta atingerea obiectivelor proiectului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este prevăzut un plan de gestionare al acestora.</w:t>
            </w:r>
          </w:p>
        </w:tc>
        <w:tc>
          <w:tcPr>
            <w:tcW w:w="1894" w:type="pct"/>
          </w:tcPr>
          <w:p w14:paraId="2E779283" w14:textId="2BB1A3B2" w:rsidR="00341483" w:rsidRPr="00B73AF4" w:rsidRDefault="00341483" w:rsidP="00E22D73">
            <w:pPr>
              <w:pStyle w:val="ListParagraph"/>
              <w:numPr>
                <w:ilvl w:val="0"/>
                <w:numId w:val="5"/>
              </w:numPr>
              <w:ind w:left="252" w:hanging="252"/>
              <w:jc w:val="both"/>
              <w:rPr>
                <w:color w:val="244061" w:themeColor="accent1" w:themeShade="80"/>
                <w:lang w:val="ro-RO"/>
              </w:rPr>
            </w:pPr>
            <w:r w:rsidRPr="00B73AF4">
              <w:rPr>
                <w:rFonts w:ascii="Trebuchet MS" w:hAnsi="Trebuchet MS"/>
                <w:color w:val="244061" w:themeColor="accent1" w:themeShade="80"/>
                <w:lang w:val="ro-RO"/>
              </w:rPr>
              <w:lastRenderedPageBreak/>
              <w:t xml:space="preserve">Sunt descrise premisele pe baza cărora proiectul poate fi </w:t>
            </w:r>
            <w:r w:rsidRPr="00B73AF4">
              <w:rPr>
                <w:rFonts w:ascii="Trebuchet MS" w:hAnsi="Trebuchet MS"/>
                <w:color w:val="244061" w:themeColor="accent1" w:themeShade="80"/>
                <w:lang w:val="ro-RO"/>
              </w:rPr>
              <w:lastRenderedPageBreak/>
              <w:t>implementat cu succes, precum şi riscurile majore şi impactul acestora asupra desfăşurării  proiectului şi a atingerii indicatorilor propuşi;</w:t>
            </w:r>
          </w:p>
        </w:tc>
        <w:tc>
          <w:tcPr>
            <w:tcW w:w="644" w:type="pct"/>
          </w:tcPr>
          <w:p w14:paraId="3C3C8894" w14:textId="2E0AD2FC"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val="restart"/>
          </w:tcPr>
          <w:p w14:paraId="32FBD7F8" w14:textId="1298F773" w:rsidR="00341483" w:rsidRPr="00DC031D" w:rsidRDefault="00341483"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B6F621F" w14:textId="77777777" w:rsidTr="00EC753F">
        <w:tc>
          <w:tcPr>
            <w:tcW w:w="337" w:type="pct"/>
            <w:gridSpan w:val="3"/>
            <w:vMerge/>
          </w:tcPr>
          <w:p w14:paraId="1DD4E025" w14:textId="77777777" w:rsidR="00341483" w:rsidRPr="00DC031D" w:rsidRDefault="00341483" w:rsidP="00737326">
            <w:pPr>
              <w:jc w:val="both"/>
              <w:rPr>
                <w:rFonts w:ascii="Trebuchet MS" w:hAnsi="Trebuchet MS"/>
                <w:b/>
                <w:color w:val="244061" w:themeColor="accent1" w:themeShade="80"/>
              </w:rPr>
            </w:pPr>
          </w:p>
        </w:tc>
        <w:tc>
          <w:tcPr>
            <w:tcW w:w="1387" w:type="pct"/>
            <w:vMerge/>
          </w:tcPr>
          <w:p w14:paraId="0AA79D46" w14:textId="77777777" w:rsidR="00341483" w:rsidRPr="00DC031D" w:rsidRDefault="00341483" w:rsidP="008B6027">
            <w:pPr>
              <w:jc w:val="both"/>
              <w:rPr>
                <w:rFonts w:ascii="Trebuchet MS" w:hAnsi="Trebuchet MS"/>
                <w:color w:val="244061" w:themeColor="accent1" w:themeShade="80"/>
                <w:lang w:val="ro-RO"/>
              </w:rPr>
            </w:pPr>
          </w:p>
        </w:tc>
        <w:tc>
          <w:tcPr>
            <w:tcW w:w="1894" w:type="pct"/>
          </w:tcPr>
          <w:p w14:paraId="5B4931E3" w14:textId="2A23BF3F" w:rsidR="00341483" w:rsidRPr="00B73AF4" w:rsidRDefault="00341483" w:rsidP="00E22D73">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prezentate măsurile de prevenire a apariţiei riscurilor majore şi de atenuare a efectelor acestora în cazul apariţiei lor;</w:t>
            </w:r>
          </w:p>
        </w:tc>
        <w:tc>
          <w:tcPr>
            <w:tcW w:w="644" w:type="pct"/>
          </w:tcPr>
          <w:p w14:paraId="220BB8CB" w14:textId="14F4D2CF"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6BD09BB" w14:textId="77777777" w:rsidR="00341483" w:rsidRPr="00DC031D" w:rsidRDefault="00341483" w:rsidP="00737326">
            <w:pPr>
              <w:jc w:val="both"/>
              <w:rPr>
                <w:rFonts w:ascii="Trebuchet MS" w:hAnsi="Trebuchet MS"/>
                <w:b/>
                <w:color w:val="244061" w:themeColor="accent1" w:themeShade="80"/>
              </w:rPr>
            </w:pPr>
          </w:p>
        </w:tc>
      </w:tr>
      <w:tr w:rsidR="00DC031D" w:rsidRPr="00DC031D" w14:paraId="3AFBC0D5" w14:textId="77777777" w:rsidTr="00EC753F">
        <w:tc>
          <w:tcPr>
            <w:tcW w:w="337" w:type="pct"/>
            <w:gridSpan w:val="3"/>
            <w:vMerge/>
          </w:tcPr>
          <w:p w14:paraId="0B7D8226" w14:textId="77777777" w:rsidR="00341483" w:rsidRPr="00DC031D" w:rsidRDefault="00341483" w:rsidP="00737326">
            <w:pPr>
              <w:jc w:val="both"/>
              <w:rPr>
                <w:rFonts w:ascii="Trebuchet MS" w:hAnsi="Trebuchet MS"/>
                <w:b/>
                <w:color w:val="244061" w:themeColor="accent1" w:themeShade="80"/>
              </w:rPr>
            </w:pPr>
          </w:p>
        </w:tc>
        <w:tc>
          <w:tcPr>
            <w:tcW w:w="1387" w:type="pct"/>
            <w:vMerge/>
          </w:tcPr>
          <w:p w14:paraId="68F690F8" w14:textId="77777777" w:rsidR="00341483" w:rsidRPr="00DC031D" w:rsidRDefault="00341483" w:rsidP="008B6027">
            <w:pPr>
              <w:jc w:val="both"/>
              <w:rPr>
                <w:rFonts w:ascii="Trebuchet MS" w:hAnsi="Trebuchet MS"/>
                <w:color w:val="244061" w:themeColor="accent1" w:themeShade="80"/>
                <w:lang w:val="ro-RO"/>
              </w:rPr>
            </w:pPr>
          </w:p>
        </w:tc>
        <w:tc>
          <w:tcPr>
            <w:tcW w:w="1894" w:type="pct"/>
          </w:tcPr>
          <w:p w14:paraId="56245787" w14:textId="325E5215" w:rsidR="00341483" w:rsidRPr="00B73AF4" w:rsidRDefault="00341483">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Descrierea riscurilor majore şi măsurilor de prevenţie şi de minimizare a efectelor este realistă (nu se va acorda prioritate numărului riscurilor identificate);</w:t>
            </w:r>
          </w:p>
        </w:tc>
        <w:tc>
          <w:tcPr>
            <w:tcW w:w="644" w:type="pct"/>
          </w:tcPr>
          <w:p w14:paraId="4B3EC34A" w14:textId="21CCD234" w:rsidR="00341483" w:rsidRPr="00DC031D" w:rsidRDefault="0034148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1D6C147" w14:textId="77777777" w:rsidR="00341483" w:rsidRPr="00DC031D" w:rsidRDefault="00341483" w:rsidP="00737326">
            <w:pPr>
              <w:jc w:val="both"/>
              <w:rPr>
                <w:rFonts w:ascii="Trebuchet MS" w:hAnsi="Trebuchet MS"/>
                <w:b/>
                <w:color w:val="244061" w:themeColor="accent1" w:themeShade="80"/>
              </w:rPr>
            </w:pPr>
          </w:p>
        </w:tc>
      </w:tr>
      <w:tr w:rsidR="00DC031D" w:rsidRPr="00DC031D" w14:paraId="4288E2AA" w14:textId="02991AD1" w:rsidTr="004139BD">
        <w:trPr>
          <w:trHeight w:val="757"/>
        </w:trPr>
        <w:tc>
          <w:tcPr>
            <w:tcW w:w="337" w:type="pct"/>
            <w:gridSpan w:val="3"/>
            <w:shd w:val="clear" w:color="auto" w:fill="C6D9F1" w:themeFill="text2" w:themeFillTint="33"/>
          </w:tcPr>
          <w:p w14:paraId="1A7AE5A7"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3281" w:type="pct"/>
            <w:gridSpan w:val="2"/>
            <w:shd w:val="clear" w:color="auto" w:fill="C6D9F1" w:themeFill="text2" w:themeFillTint="33"/>
          </w:tcPr>
          <w:p w14:paraId="0131A7F5" w14:textId="66057429" w:rsidR="00CA43C9" w:rsidRPr="00DC031D" w:rsidRDefault="00CA43C9" w:rsidP="008B6027">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EFICIENŢĂ – operațiunile selectate prezintă cel mai bun raport între cuantumul sprijinului, activitățile desfășurate și îndeplinirea obiectivelor</w:t>
            </w:r>
            <w:r w:rsidRPr="00DC031D" w:rsidDel="00FB1268">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w:t>
            </w:r>
            <w:proofErr w:type="spellStart"/>
            <w:r w:rsidRPr="00DC031D">
              <w:rPr>
                <w:rFonts w:ascii="Trebuchet MS" w:hAnsi="Trebuchet MS"/>
                <w:color w:val="244061" w:themeColor="accent1" w:themeShade="80"/>
                <w:lang w:val="ro-RO"/>
              </w:rPr>
              <w:t>art</w:t>
            </w:r>
            <w:proofErr w:type="spellEnd"/>
            <w:r w:rsidRPr="00DC031D">
              <w:rPr>
                <w:rFonts w:ascii="Trebuchet MS" w:hAnsi="Trebuchet MS"/>
                <w:color w:val="244061" w:themeColor="accent1" w:themeShade="80"/>
                <w:lang w:val="ro-RO"/>
              </w:rPr>
              <w:t xml:space="preserve"> 73, </w:t>
            </w:r>
            <w:proofErr w:type="spellStart"/>
            <w:r w:rsidRPr="00DC031D">
              <w:rPr>
                <w:rFonts w:ascii="Trebuchet MS" w:hAnsi="Trebuchet MS"/>
                <w:color w:val="244061" w:themeColor="accent1" w:themeShade="80"/>
                <w:lang w:val="ro-RO"/>
              </w:rPr>
              <w:t>Reg</w:t>
            </w:r>
            <w:proofErr w:type="spellEnd"/>
            <w:r w:rsidRPr="00DC031D">
              <w:rPr>
                <w:rFonts w:ascii="Trebuchet MS" w:hAnsi="Trebuchet MS"/>
                <w:color w:val="244061" w:themeColor="accent1" w:themeShade="80"/>
                <w:lang w:val="ro-RO"/>
              </w:rPr>
              <w:t xml:space="preserve"> 2021/1060); nivelul de realizări și rezultate obținute conform cerințelor PIDS cu costurile propuse ale proiectului (asigură utilizarea optimă   a   resurselor   financiare   in   termeni   de rezonabilitate a  costurilor,  fundamentarea  bugetului, respectarea plafoanelor </w:t>
            </w:r>
            <w:proofErr w:type="spellStart"/>
            <w:r w:rsidRPr="00DC031D">
              <w:rPr>
                <w:rFonts w:ascii="Trebuchet MS" w:hAnsi="Trebuchet MS"/>
                <w:color w:val="244061" w:themeColor="accent1" w:themeShade="80"/>
                <w:lang w:val="ro-RO"/>
              </w:rPr>
              <w:t>prevazute</w:t>
            </w:r>
            <w:proofErr w:type="spellEnd"/>
            <w:r w:rsidRPr="00DC031D">
              <w:rPr>
                <w:rFonts w:ascii="Trebuchet MS" w:hAnsi="Trebuchet MS"/>
                <w:color w:val="244061" w:themeColor="accent1" w:themeShade="80"/>
                <w:lang w:val="ro-RO"/>
              </w:rPr>
              <w:t xml:space="preserve"> în Ghidul solicitantului - </w:t>
            </w:r>
            <w:proofErr w:type="spellStart"/>
            <w:r w:rsidRPr="00DC031D">
              <w:rPr>
                <w:rFonts w:ascii="Trebuchet MS" w:hAnsi="Trebuchet MS"/>
                <w:color w:val="244061" w:themeColor="accent1" w:themeShade="80"/>
                <w:lang w:val="ro-RO"/>
              </w:rPr>
              <w:t>Conditii</w:t>
            </w:r>
            <w:proofErr w:type="spellEnd"/>
            <w:r w:rsidRPr="00DC031D">
              <w:rPr>
                <w:rFonts w:ascii="Trebuchet MS" w:hAnsi="Trebuchet MS"/>
                <w:color w:val="244061" w:themeColor="accent1" w:themeShade="80"/>
                <w:lang w:val="ro-RO"/>
              </w:rPr>
              <w:t xml:space="preserve"> generale în  vederea  atingerii  rezultatelor  propuse  precum și asigurarea  capacității  operaționale  a  solicitantului  si partenerilor (acolo unde proiectul se </w:t>
            </w:r>
            <w:proofErr w:type="spellStart"/>
            <w:r w:rsidRPr="00DC031D">
              <w:rPr>
                <w:rFonts w:ascii="Trebuchet MS" w:hAnsi="Trebuchet MS"/>
                <w:color w:val="244061" w:themeColor="accent1" w:themeShade="80"/>
                <w:lang w:val="ro-RO"/>
              </w:rPr>
              <w:t>implementeaza</w:t>
            </w:r>
            <w:proofErr w:type="spellEnd"/>
            <w:r w:rsidRPr="00DC031D">
              <w:rPr>
                <w:rFonts w:ascii="Trebuchet MS" w:hAnsi="Trebuchet MS"/>
                <w:color w:val="244061" w:themeColor="accent1" w:themeShade="80"/>
                <w:lang w:val="ro-RO"/>
              </w:rPr>
              <w:t xml:space="preserve"> în parteneriat).</w:t>
            </w:r>
          </w:p>
        </w:tc>
        <w:tc>
          <w:tcPr>
            <w:tcW w:w="644" w:type="pct"/>
            <w:shd w:val="clear" w:color="auto" w:fill="C6D9F1" w:themeFill="text2" w:themeFillTint="33"/>
          </w:tcPr>
          <w:p w14:paraId="6905067E" w14:textId="58E1BB0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w:t>
            </w:r>
            <w:r w:rsidR="004139BD" w:rsidRPr="00DC031D">
              <w:rPr>
                <w:rFonts w:ascii="Trebuchet MS" w:hAnsi="Trebuchet MS"/>
                <w:b/>
                <w:color w:val="244061" w:themeColor="accent1" w:themeShade="80"/>
              </w:rPr>
              <w:t>25</w:t>
            </w:r>
          </w:p>
          <w:p w14:paraId="00D6FB3A" w14:textId="77777777" w:rsidR="00CA43C9" w:rsidRPr="00DC031D" w:rsidRDefault="00CA43C9" w:rsidP="00737326">
            <w:pPr>
              <w:jc w:val="both"/>
              <w:rPr>
                <w:rFonts w:ascii="Trebuchet MS" w:hAnsi="Trebuchet MS"/>
                <w:b/>
                <w:color w:val="244061" w:themeColor="accent1" w:themeShade="80"/>
              </w:rPr>
            </w:pPr>
          </w:p>
          <w:p w14:paraId="52708AC7" w14:textId="66D0F3CD"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15</w:t>
            </w:r>
          </w:p>
        </w:tc>
        <w:tc>
          <w:tcPr>
            <w:tcW w:w="738" w:type="pct"/>
            <w:shd w:val="clear" w:color="auto" w:fill="C6D9F1" w:themeFill="text2" w:themeFillTint="33"/>
          </w:tcPr>
          <w:p w14:paraId="46A66F9C" w14:textId="77777777" w:rsidR="00CA43C9" w:rsidRPr="00DC031D" w:rsidRDefault="00CA43C9" w:rsidP="00737326">
            <w:pPr>
              <w:jc w:val="both"/>
              <w:rPr>
                <w:rFonts w:ascii="Trebuchet MS" w:hAnsi="Trebuchet MS"/>
                <w:b/>
                <w:color w:val="244061" w:themeColor="accent1" w:themeShade="80"/>
              </w:rPr>
            </w:pPr>
          </w:p>
        </w:tc>
      </w:tr>
      <w:tr w:rsidR="00DC031D" w:rsidRPr="00DC031D" w14:paraId="4C80548A" w14:textId="7A14898A" w:rsidTr="00341483">
        <w:tc>
          <w:tcPr>
            <w:tcW w:w="337" w:type="pct"/>
            <w:gridSpan w:val="3"/>
          </w:tcPr>
          <w:p w14:paraId="186C680E"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3.1</w:t>
            </w:r>
          </w:p>
        </w:tc>
        <w:tc>
          <w:tcPr>
            <w:tcW w:w="1387" w:type="pct"/>
          </w:tcPr>
          <w:p w14:paraId="12F6B896" w14:textId="1DE9D68F" w:rsidR="00CA43C9" w:rsidRPr="00DC031D" w:rsidRDefault="00CA43C9" w:rsidP="008439DF">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corelate cu nivelul pieței și sunt fundamentate   prin analiza   realizată   de solicitant.</w:t>
            </w:r>
          </w:p>
        </w:tc>
        <w:tc>
          <w:tcPr>
            <w:tcW w:w="1894" w:type="pct"/>
          </w:tcPr>
          <w:p w14:paraId="1E141674" w14:textId="5BC5F3D8" w:rsidR="00CA43C9" w:rsidRPr="00B73AF4" w:rsidRDefault="00CA43C9">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prezentată o analiză a costurilor de pe piaţă pentru lucrări/servicii/bunuri similare;</w:t>
            </w:r>
          </w:p>
        </w:tc>
        <w:tc>
          <w:tcPr>
            <w:tcW w:w="644" w:type="pct"/>
          </w:tcPr>
          <w:p w14:paraId="03AE3051" w14:textId="2525B284" w:rsidR="00CA43C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tcPr>
          <w:p w14:paraId="00ED6A20" w14:textId="6F4C3F6C" w:rsidR="00CA43C9" w:rsidRPr="00DC031D" w:rsidRDefault="004139BD"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04AE5D1" w14:textId="2F0CEBD3" w:rsidTr="00341483">
        <w:tc>
          <w:tcPr>
            <w:tcW w:w="337" w:type="pct"/>
            <w:gridSpan w:val="3"/>
            <w:vMerge w:val="restart"/>
          </w:tcPr>
          <w:p w14:paraId="7238060D" w14:textId="77777777" w:rsidR="004139BD" w:rsidRPr="00DC031D" w:rsidRDefault="004139BD"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3.2</w:t>
            </w:r>
          </w:p>
        </w:tc>
        <w:tc>
          <w:tcPr>
            <w:tcW w:w="1387" w:type="pct"/>
            <w:vMerge w:val="restart"/>
          </w:tcPr>
          <w:p w14:paraId="6A4D0B58" w14:textId="2D36A310" w:rsidR="004139BD" w:rsidRPr="00DC031D" w:rsidRDefault="004139BD" w:rsidP="003D7460">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oportune în raport  cu</w:t>
            </w:r>
          </w:p>
          <w:p w14:paraId="28B91B18" w14:textId="77777777" w:rsidR="004139BD" w:rsidRPr="00DC031D" w:rsidRDefault="004139BD" w:rsidP="003D7460">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activitățile propuse și rezultatele așteptate</w:t>
            </w:r>
            <w:r w:rsidRPr="00DC031D">
              <w:rPr>
                <w:color w:val="244061" w:themeColor="accent1" w:themeShade="80"/>
                <w:lang w:val="ro-RO"/>
              </w:rPr>
              <w:footnoteReference w:id="2"/>
            </w:r>
            <w:r w:rsidRPr="00DC031D">
              <w:rPr>
                <w:rFonts w:ascii="Trebuchet MS" w:hAnsi="Trebuchet MS"/>
                <w:color w:val="244061" w:themeColor="accent1" w:themeShade="80"/>
                <w:lang w:val="ro-RO"/>
              </w:rPr>
              <w:t>.</w:t>
            </w:r>
          </w:p>
        </w:tc>
        <w:tc>
          <w:tcPr>
            <w:tcW w:w="1894" w:type="pct"/>
          </w:tcPr>
          <w:p w14:paraId="2BB731D7" w14:textId="77777777"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Bugetul este complet şi corelat cu obiectivele proiectului, activitățile prevăzute, cu rezultatele anticipate, cu planificarea achiziţiilor publice şi cu Lista de echipamente, dotări și/sau lucrări și/sau servicii.</w:t>
            </w:r>
          </w:p>
          <w:p w14:paraId="4C05911E" w14:textId="57232EAA" w:rsidR="004139BD" w:rsidRPr="00B73AF4" w:rsidRDefault="004139BD" w:rsidP="00DC031D">
            <w:pPr>
              <w:jc w:val="both"/>
              <w:rPr>
                <w:color w:val="244061" w:themeColor="accent1" w:themeShade="80"/>
                <w:lang w:val="ro-RO"/>
              </w:rPr>
            </w:pPr>
          </w:p>
        </w:tc>
        <w:tc>
          <w:tcPr>
            <w:tcW w:w="644" w:type="pct"/>
          </w:tcPr>
          <w:p w14:paraId="0C9D0EBB" w14:textId="45CC80FE"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val="restart"/>
          </w:tcPr>
          <w:p w14:paraId="1DBFB8D9" w14:textId="50AF60AE" w:rsidR="004139BD" w:rsidRPr="00DC031D" w:rsidRDefault="004139BD"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5ED8254" w14:textId="77777777" w:rsidTr="00341483">
        <w:tc>
          <w:tcPr>
            <w:tcW w:w="337" w:type="pct"/>
            <w:gridSpan w:val="3"/>
            <w:vMerge/>
          </w:tcPr>
          <w:p w14:paraId="350DE090"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706CBF2A"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16EE99B5" w14:textId="4294847D"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Costurile sunt realiste (corect estimate), suficiente şi necesare pentru implementarea proiectului. Costurile pe unitatea de resurse utilizate sunt realiste din punctul de vedere al evaluatorului şi justificate de către solicitant prin citarea unor surse independente şi verificabile (statistici oficiale, etc.) sau prin rezultatele unei cercetări de piaţă efectuate de solicitant, respectiv minim trei oferte de preţ.</w:t>
            </w:r>
          </w:p>
        </w:tc>
        <w:tc>
          <w:tcPr>
            <w:tcW w:w="644" w:type="pct"/>
          </w:tcPr>
          <w:p w14:paraId="5A8B7A83" w14:textId="4FE208B9"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33E7D18D" w14:textId="77777777" w:rsidR="004139BD" w:rsidRPr="00DC031D" w:rsidRDefault="004139BD" w:rsidP="00737326">
            <w:pPr>
              <w:jc w:val="both"/>
              <w:rPr>
                <w:rFonts w:ascii="Trebuchet MS" w:hAnsi="Trebuchet MS"/>
                <w:b/>
                <w:color w:val="244061" w:themeColor="accent1" w:themeShade="80"/>
              </w:rPr>
            </w:pPr>
          </w:p>
        </w:tc>
      </w:tr>
      <w:tr w:rsidR="00DC031D" w:rsidRPr="00DC031D" w14:paraId="45FAC6AD" w14:textId="77777777" w:rsidTr="00341483">
        <w:tc>
          <w:tcPr>
            <w:tcW w:w="337" w:type="pct"/>
            <w:gridSpan w:val="3"/>
            <w:vMerge/>
          </w:tcPr>
          <w:p w14:paraId="50720D3A"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42724689"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3508C5CB" w14:textId="3D8EC6D2" w:rsidR="004139BD" w:rsidRPr="00B73AF4" w:rsidRDefault="004139BD" w:rsidP="00DC031D">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644" w:type="pct"/>
          </w:tcPr>
          <w:p w14:paraId="2C98D649" w14:textId="6EB9F715"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7E618AAE" w14:textId="77777777" w:rsidR="004139BD" w:rsidRPr="00DC031D" w:rsidRDefault="004139BD" w:rsidP="00737326">
            <w:pPr>
              <w:jc w:val="both"/>
              <w:rPr>
                <w:rFonts w:ascii="Trebuchet MS" w:hAnsi="Trebuchet MS"/>
                <w:b/>
                <w:color w:val="244061" w:themeColor="accent1" w:themeShade="80"/>
              </w:rPr>
            </w:pPr>
          </w:p>
        </w:tc>
      </w:tr>
      <w:tr w:rsidR="00DC031D" w:rsidRPr="00DC031D" w14:paraId="7E271901" w14:textId="77777777" w:rsidTr="00341483">
        <w:tc>
          <w:tcPr>
            <w:tcW w:w="337" w:type="pct"/>
            <w:gridSpan w:val="3"/>
            <w:vMerge/>
          </w:tcPr>
          <w:p w14:paraId="54CC8CF7" w14:textId="77777777" w:rsidR="004139BD" w:rsidRPr="00DC031D" w:rsidRDefault="004139BD" w:rsidP="00737326">
            <w:pPr>
              <w:jc w:val="both"/>
              <w:rPr>
                <w:rFonts w:ascii="Trebuchet MS" w:hAnsi="Trebuchet MS"/>
                <w:b/>
                <w:color w:val="244061" w:themeColor="accent1" w:themeShade="80"/>
              </w:rPr>
            </w:pPr>
          </w:p>
        </w:tc>
        <w:tc>
          <w:tcPr>
            <w:tcW w:w="1387" w:type="pct"/>
            <w:vMerge/>
          </w:tcPr>
          <w:p w14:paraId="4648B320" w14:textId="77777777" w:rsidR="004139BD" w:rsidRPr="00DC031D" w:rsidRDefault="004139BD" w:rsidP="003D7460">
            <w:pPr>
              <w:jc w:val="both"/>
              <w:rPr>
                <w:rFonts w:ascii="Trebuchet MS" w:hAnsi="Trebuchet MS"/>
                <w:color w:val="244061" w:themeColor="accent1" w:themeShade="80"/>
                <w:lang w:val="ro-RO"/>
              </w:rPr>
            </w:pPr>
          </w:p>
        </w:tc>
        <w:tc>
          <w:tcPr>
            <w:tcW w:w="1894" w:type="pct"/>
          </w:tcPr>
          <w:p w14:paraId="6E0CB2D5" w14:textId="1BECA289" w:rsidR="004139BD" w:rsidRPr="00DC031D" w:rsidRDefault="004139BD" w:rsidP="00DC031D">
            <w:pPr>
              <w:pStyle w:val="ListParagraph"/>
              <w:numPr>
                <w:ilvl w:val="0"/>
                <w:numId w:val="6"/>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Costurile</w:t>
            </w:r>
            <w:proofErr w:type="spellEnd"/>
            <w:r w:rsidRPr="00DC031D">
              <w:rPr>
                <w:rFonts w:ascii="Trebuchet MS" w:hAnsi="Trebuchet MS"/>
                <w:color w:val="244061" w:themeColor="accent1" w:themeShade="80"/>
              </w:rPr>
              <w:t xml:space="preserve"> estimate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opţiunilor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tehnice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activităţilor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resurselor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existente</w:t>
            </w:r>
            <w:proofErr w:type="spellEnd"/>
            <w:r w:rsidRPr="00DC031D">
              <w:rPr>
                <w:rFonts w:ascii="Trebuchet MS" w:hAnsi="Trebuchet MS"/>
                <w:color w:val="244061" w:themeColor="accent1" w:themeShade="80"/>
              </w:rPr>
              <w:t>;</w:t>
            </w:r>
          </w:p>
        </w:tc>
        <w:tc>
          <w:tcPr>
            <w:tcW w:w="644" w:type="pct"/>
          </w:tcPr>
          <w:p w14:paraId="783577E8" w14:textId="2BFA008B" w:rsidR="004139BD" w:rsidRPr="00DC031D" w:rsidRDefault="00550AC3"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3645FA17" w14:textId="77777777" w:rsidR="004139BD" w:rsidRPr="00DC031D" w:rsidRDefault="004139BD" w:rsidP="00737326">
            <w:pPr>
              <w:jc w:val="both"/>
              <w:rPr>
                <w:rFonts w:ascii="Trebuchet MS" w:hAnsi="Trebuchet MS"/>
                <w:b/>
                <w:color w:val="244061" w:themeColor="accent1" w:themeShade="80"/>
              </w:rPr>
            </w:pPr>
          </w:p>
        </w:tc>
      </w:tr>
      <w:tr w:rsidR="00DC031D" w:rsidRPr="00DC031D" w14:paraId="4845ADFA" w14:textId="5F232ED7" w:rsidTr="000A677A">
        <w:tc>
          <w:tcPr>
            <w:tcW w:w="337" w:type="pct"/>
            <w:gridSpan w:val="3"/>
            <w:vMerge w:val="restart"/>
          </w:tcPr>
          <w:p w14:paraId="545F3A26" w14:textId="77777777" w:rsidR="00EB6660" w:rsidRPr="00DC031D" w:rsidRDefault="00EB6660"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3.3</w:t>
            </w:r>
          </w:p>
        </w:tc>
        <w:tc>
          <w:tcPr>
            <w:tcW w:w="1387" w:type="pct"/>
            <w:vMerge w:val="restart"/>
          </w:tcPr>
          <w:p w14:paraId="644698A0" w14:textId="37ED4B57" w:rsidR="00EB6660" w:rsidRPr="00B73AF4" w:rsidRDefault="00EB6660" w:rsidP="00A14EB3">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Resursele umane (număr persoane,experiența</w:t>
            </w:r>
          </w:p>
          <w:p w14:paraId="035A0BAB" w14:textId="77777777" w:rsidR="00EB6660" w:rsidRPr="00B73AF4" w:rsidRDefault="00EB6660"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profesională a acestora, implicarea acestora în proiect)</w:t>
            </w:r>
          </w:p>
          <w:p w14:paraId="307E54EC" w14:textId="1DA23FF6" w:rsidR="00EB6660" w:rsidRPr="00DC031D" w:rsidRDefault="00EB6660" w:rsidP="003D7460">
            <w:pPr>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proofErr w:type="gram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p>
          <w:p w14:paraId="798CA53E" w14:textId="77777777" w:rsidR="00EB6660" w:rsidRPr="00DC031D" w:rsidRDefault="00EB6660"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894" w:type="pct"/>
          </w:tcPr>
          <w:p w14:paraId="4FCB610C" w14:textId="1942F015" w:rsidR="00EB6660" w:rsidRPr="00B73AF4" w:rsidRDefault="00EB6660" w:rsidP="00DC031D">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Pozițiile membrilor echipei de management a proiectului sunt justificate, având atribuții  individuale, care  nu  se suprapun, chiar dacă  proiectul  se  implementează în parteneriat sau se apelează la externalizare;</w:t>
            </w:r>
            <w:r w:rsidRPr="00B73AF4">
              <w:rPr>
                <w:rFonts w:ascii="Trebuchet MS" w:hAnsi="Trebuchet MS"/>
                <w:color w:val="244061" w:themeColor="accent1" w:themeShade="80"/>
                <w:lang w:val="it-IT"/>
              </w:rPr>
              <w:tab/>
            </w:r>
          </w:p>
        </w:tc>
        <w:tc>
          <w:tcPr>
            <w:tcW w:w="644" w:type="pct"/>
          </w:tcPr>
          <w:p w14:paraId="4856E2C0" w14:textId="0AF03483"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63C8D3AB" w14:textId="2627F4BE" w:rsidR="00EB6660" w:rsidRPr="00DC031D" w:rsidRDefault="00EB6660"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A1238C7" w14:textId="77777777" w:rsidTr="00341483">
        <w:tc>
          <w:tcPr>
            <w:tcW w:w="337" w:type="pct"/>
            <w:gridSpan w:val="3"/>
            <w:vMerge/>
          </w:tcPr>
          <w:p w14:paraId="5F4CF659" w14:textId="77777777" w:rsidR="00EB6660" w:rsidRPr="00DC031D" w:rsidRDefault="00EB6660" w:rsidP="00737326">
            <w:pPr>
              <w:jc w:val="both"/>
              <w:rPr>
                <w:rFonts w:ascii="Trebuchet MS" w:hAnsi="Trebuchet MS"/>
                <w:b/>
                <w:color w:val="244061" w:themeColor="accent1" w:themeShade="80"/>
              </w:rPr>
            </w:pPr>
          </w:p>
        </w:tc>
        <w:tc>
          <w:tcPr>
            <w:tcW w:w="1387" w:type="pct"/>
            <w:vMerge/>
          </w:tcPr>
          <w:p w14:paraId="2693AE34" w14:textId="77777777" w:rsidR="00EB6660" w:rsidRPr="00DC031D" w:rsidRDefault="00EB6660" w:rsidP="00A14EB3">
            <w:pPr>
              <w:jc w:val="both"/>
              <w:rPr>
                <w:rFonts w:ascii="Trebuchet MS" w:hAnsi="Trebuchet MS"/>
                <w:color w:val="244061" w:themeColor="accent1" w:themeShade="80"/>
              </w:rPr>
            </w:pPr>
          </w:p>
        </w:tc>
        <w:tc>
          <w:tcPr>
            <w:tcW w:w="1894" w:type="pct"/>
          </w:tcPr>
          <w:p w14:paraId="0A8ED869" w14:textId="30434F7E" w:rsidR="00EB6660" w:rsidRPr="00B73AF4" w:rsidRDefault="00EB6660" w:rsidP="00B156AF">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Echipa de proiect propusă are experienţa, competenţele profesionale şi calificările necesare pentru domeniul în care se încadrează proiectul.</w:t>
            </w:r>
          </w:p>
        </w:tc>
        <w:tc>
          <w:tcPr>
            <w:tcW w:w="644" w:type="pct"/>
          </w:tcPr>
          <w:p w14:paraId="2510ED9E" w14:textId="289C29F8"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5788617" w14:textId="77777777" w:rsidR="00EB6660" w:rsidRPr="00DC031D" w:rsidRDefault="00EB6660" w:rsidP="00737326">
            <w:pPr>
              <w:jc w:val="both"/>
              <w:rPr>
                <w:rFonts w:ascii="Trebuchet MS" w:hAnsi="Trebuchet MS"/>
                <w:b/>
                <w:color w:val="244061" w:themeColor="accent1" w:themeShade="80"/>
              </w:rPr>
            </w:pPr>
          </w:p>
        </w:tc>
      </w:tr>
      <w:tr w:rsidR="00DC031D" w:rsidRPr="00DC031D" w14:paraId="3F518880" w14:textId="77777777" w:rsidTr="00341483">
        <w:tc>
          <w:tcPr>
            <w:tcW w:w="337" w:type="pct"/>
            <w:gridSpan w:val="3"/>
            <w:vMerge/>
          </w:tcPr>
          <w:p w14:paraId="72502988" w14:textId="77777777" w:rsidR="00EB6660" w:rsidRPr="00DC031D" w:rsidRDefault="00EB6660" w:rsidP="00737326">
            <w:pPr>
              <w:jc w:val="both"/>
              <w:rPr>
                <w:rFonts w:ascii="Trebuchet MS" w:hAnsi="Trebuchet MS"/>
                <w:b/>
                <w:color w:val="244061" w:themeColor="accent1" w:themeShade="80"/>
              </w:rPr>
            </w:pPr>
          </w:p>
        </w:tc>
        <w:tc>
          <w:tcPr>
            <w:tcW w:w="1387" w:type="pct"/>
            <w:vMerge/>
          </w:tcPr>
          <w:p w14:paraId="08564A49" w14:textId="77777777" w:rsidR="00EB6660" w:rsidRPr="00DC031D" w:rsidRDefault="00EB6660" w:rsidP="00A14EB3">
            <w:pPr>
              <w:jc w:val="both"/>
              <w:rPr>
                <w:rFonts w:ascii="Trebuchet MS" w:hAnsi="Trebuchet MS"/>
                <w:color w:val="244061" w:themeColor="accent1" w:themeShade="80"/>
              </w:rPr>
            </w:pPr>
          </w:p>
        </w:tc>
        <w:tc>
          <w:tcPr>
            <w:tcW w:w="1894" w:type="pct"/>
          </w:tcPr>
          <w:p w14:paraId="716C7A01" w14:textId="175D3C7B" w:rsidR="00EB6660" w:rsidRPr="00B73AF4" w:rsidRDefault="00EB6660" w:rsidP="00EB6660">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descrisă implicarea</w:t>
            </w:r>
            <w:r w:rsidRPr="00B73AF4">
              <w:rPr>
                <w:rFonts w:ascii="Trebuchet MS" w:hAnsi="Trebuchet MS"/>
                <w:color w:val="244061" w:themeColor="accent1" w:themeShade="80"/>
                <w:lang w:val="it-IT"/>
              </w:rPr>
              <w:tab/>
              <w:t>în proiect a tuturor  membrilor echipei în funcție de  activităţile planificate și de rezultate (activitatea membrilor echipei de proiect este eficientă)</w:t>
            </w:r>
          </w:p>
        </w:tc>
        <w:tc>
          <w:tcPr>
            <w:tcW w:w="644" w:type="pct"/>
          </w:tcPr>
          <w:p w14:paraId="69916E00" w14:textId="28D1CD60" w:rsidR="00EB6660" w:rsidRPr="00DC031D" w:rsidRDefault="008072CE"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0B35D6BC" w14:textId="77777777" w:rsidR="00EB6660" w:rsidRPr="00DC031D" w:rsidRDefault="00EB6660" w:rsidP="00737326">
            <w:pPr>
              <w:jc w:val="both"/>
              <w:rPr>
                <w:rFonts w:ascii="Trebuchet MS" w:hAnsi="Trebuchet MS"/>
                <w:b/>
                <w:color w:val="244061" w:themeColor="accent1" w:themeShade="80"/>
              </w:rPr>
            </w:pPr>
          </w:p>
        </w:tc>
      </w:tr>
      <w:tr w:rsidR="00DC031D" w:rsidRPr="00DC031D" w14:paraId="7203CDB7" w14:textId="2A6D3C50" w:rsidTr="00341483">
        <w:tc>
          <w:tcPr>
            <w:tcW w:w="337" w:type="pct"/>
            <w:gridSpan w:val="3"/>
          </w:tcPr>
          <w:p w14:paraId="34301B93"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3.4</w:t>
            </w:r>
          </w:p>
        </w:tc>
        <w:tc>
          <w:tcPr>
            <w:tcW w:w="1387" w:type="pct"/>
          </w:tcPr>
          <w:p w14:paraId="349EA261"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materiale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natură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structură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p>
          <w:p w14:paraId="44C8441F"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dimensiune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p>
          <w:p w14:paraId="51EA2DC8" w14:textId="77777777" w:rsidR="00CA43C9" w:rsidRPr="00DC031D" w:rsidRDefault="00CA43C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p>
        </w:tc>
        <w:tc>
          <w:tcPr>
            <w:tcW w:w="1894" w:type="pct"/>
          </w:tcPr>
          <w:p w14:paraId="1FEB274D" w14:textId="11A5A197" w:rsidR="00CA43C9" w:rsidRPr="00DC031D" w:rsidRDefault="00CA43C9">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s="Calibri"/>
                <w:color w:val="244061" w:themeColor="accent1" w:themeShade="80"/>
              </w:rPr>
              <w:t>Alocarea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resurselor</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materiale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puse</w:t>
            </w:r>
            <w:proofErr w:type="spellEnd"/>
            <w:r w:rsidRPr="00DC031D">
              <w:rPr>
                <w:rFonts w:ascii="Trebuchet MS" w:hAnsi="Trebuchet MS" w:cs="Calibri"/>
                <w:color w:val="244061" w:themeColor="accent1" w:themeShade="80"/>
              </w:rPr>
              <w:t xml:space="preserve"> la </w:t>
            </w:r>
            <w:proofErr w:type="spellStart"/>
            <w:r w:rsidRPr="00DC031D">
              <w:rPr>
                <w:rFonts w:ascii="Trebuchet MS" w:hAnsi="Trebuchet MS" w:cs="Calibri"/>
                <w:color w:val="244061" w:themeColor="accent1" w:themeShade="80"/>
              </w:rPr>
              <w:t>dispoziție</w:t>
            </w:r>
            <w:proofErr w:type="spellEnd"/>
            <w:r w:rsidRPr="00DC031D">
              <w:rPr>
                <w:rFonts w:ascii="Trebuchet MS" w:hAnsi="Trebuchet MS" w:cs="Calibri"/>
                <w:color w:val="244061" w:themeColor="accent1" w:themeShade="80"/>
              </w:rPr>
              <w:t xml:space="preserve"> de solicitant </w:t>
            </w:r>
            <w:proofErr w:type="spellStart"/>
            <w:r w:rsidRPr="00DC031D">
              <w:rPr>
                <w:rFonts w:ascii="Trebuchet MS" w:hAnsi="Trebuchet MS" w:cs="Calibri"/>
                <w:color w:val="244061" w:themeColor="accent1" w:themeShade="80"/>
              </w:rPr>
              <w:t>sau</w:t>
            </w:r>
            <w:proofErr w:type="spellEnd"/>
            <w:r w:rsidRPr="00DC031D">
              <w:rPr>
                <w:rFonts w:ascii="Trebuchet MS" w:hAnsi="Trebuchet MS" w:cs="Calibri"/>
                <w:color w:val="244061" w:themeColor="accent1" w:themeShade="80"/>
              </w:rPr>
              <w:t xml:space="preserve"> care </w:t>
            </w:r>
            <w:proofErr w:type="spellStart"/>
            <w:r w:rsidRPr="00DC031D">
              <w:rPr>
                <w:rFonts w:ascii="Trebuchet MS" w:hAnsi="Trebuchet MS" w:cs="Calibri"/>
                <w:color w:val="244061" w:themeColor="accent1" w:themeShade="80"/>
              </w:rPr>
              <w:t>urmează</w:t>
            </w:r>
            <w:proofErr w:type="spellEnd"/>
            <w:r w:rsidRPr="00DC031D">
              <w:rPr>
                <w:rFonts w:ascii="Trebuchet MS" w:hAnsi="Trebuchet MS" w:cs="Calibri"/>
                <w:color w:val="244061" w:themeColor="accent1" w:themeShade="80"/>
              </w:rPr>
              <w:t xml:space="preserve"> a fi </w:t>
            </w:r>
            <w:proofErr w:type="spellStart"/>
            <w:r w:rsidRPr="00DC031D">
              <w:rPr>
                <w:rFonts w:ascii="Trebuchet MS" w:hAnsi="Trebuchet MS" w:cs="Calibri"/>
                <w:color w:val="244061" w:themeColor="accent1" w:themeShade="80"/>
              </w:rPr>
              <w:t>achiziționate</w:t>
            </w:r>
            <w:proofErr w:type="spellEnd"/>
            <w:r w:rsidRPr="00DC031D">
              <w:rPr>
                <w:rFonts w:ascii="Trebuchet MS" w:hAnsi="Trebuchet MS" w:cs="Calibri"/>
                <w:color w:val="244061" w:themeColor="accent1" w:themeShade="80"/>
              </w:rPr>
              <w:t xml:space="preserve"> din </w:t>
            </w:r>
            <w:proofErr w:type="spellStart"/>
            <w:r w:rsidRPr="00DC031D">
              <w:rPr>
                <w:rFonts w:ascii="Trebuchet MS" w:hAnsi="Trebuchet MS" w:cs="Calibri"/>
                <w:color w:val="244061" w:themeColor="accent1" w:themeShade="80"/>
              </w:rPr>
              <w:t>bugetul</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proiectului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adecvate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pentru</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implementarea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corespunzătoare</w:t>
            </w:r>
            <w:proofErr w:type="spellEnd"/>
            <w:r w:rsidRPr="00DC031D">
              <w:rPr>
                <w:rFonts w:ascii="Trebuchet MS" w:hAnsi="Trebuchet MS" w:cs="Calibri"/>
                <w:color w:val="244061" w:themeColor="accent1" w:themeShade="80"/>
              </w:rPr>
              <w:t xml:space="preserve"> </w:t>
            </w:r>
            <w:proofErr w:type="gramStart"/>
            <w:r w:rsidRPr="00DC031D">
              <w:rPr>
                <w:rFonts w:ascii="Trebuchet MS" w:hAnsi="Trebuchet MS" w:cs="Calibri"/>
                <w:color w:val="244061" w:themeColor="accent1" w:themeShade="80"/>
              </w:rPr>
              <w:t>a</w:t>
            </w:r>
            <w:proofErr w:type="gram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acestuia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şi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justificate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corespunzător</w:t>
            </w:r>
            <w:proofErr w:type="spellEnd"/>
            <w:r w:rsidRPr="00DC031D">
              <w:rPr>
                <w:rFonts w:ascii="Trebuchet MS" w:hAnsi="Trebuchet MS" w:cs="Calibri"/>
                <w:color w:val="244061" w:themeColor="accent1" w:themeShade="80"/>
              </w:rPr>
              <w:t>.</w:t>
            </w:r>
            <w:r w:rsidRPr="00DC031D">
              <w:rPr>
                <w:rFonts w:ascii="Trebuchet MS" w:hAnsi="Trebuchet MS"/>
                <w:color w:val="244061" w:themeColor="accent1" w:themeShade="80"/>
              </w:rPr>
              <w:tab/>
            </w:r>
          </w:p>
          <w:p w14:paraId="53F04CB6" w14:textId="380105BC" w:rsidR="00CA43C9" w:rsidRPr="00DC031D" w:rsidRDefault="00CA43C9" w:rsidP="00737326">
            <w:pPr>
              <w:ind w:left="252"/>
              <w:jc w:val="both"/>
              <w:rPr>
                <w:rFonts w:ascii="Trebuchet MS" w:hAnsi="Trebuchet MS"/>
                <w:color w:val="244061" w:themeColor="accent1" w:themeShade="80"/>
              </w:rPr>
            </w:pP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644" w:type="pct"/>
          </w:tcPr>
          <w:p w14:paraId="44BBC1BA" w14:textId="68753629" w:rsidR="00CA43C9"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tcPr>
          <w:p w14:paraId="3BAF7FD6" w14:textId="2FB5B7EC" w:rsidR="00CA43C9" w:rsidRPr="00DC031D" w:rsidRDefault="001975C6"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4CFE552" w14:textId="56C8061D" w:rsidTr="00C47BD2">
        <w:tc>
          <w:tcPr>
            <w:tcW w:w="337" w:type="pct"/>
            <w:gridSpan w:val="3"/>
            <w:vMerge w:val="restart"/>
          </w:tcPr>
          <w:p w14:paraId="42B60DC4" w14:textId="77777777" w:rsidR="00FA19DA" w:rsidRPr="00DC031D" w:rsidRDefault="00FA19DA"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3.5</w:t>
            </w:r>
          </w:p>
          <w:p w14:paraId="5D3AF99C" w14:textId="77777777" w:rsidR="00FA19DA" w:rsidRPr="00DC031D" w:rsidRDefault="00FA19DA" w:rsidP="00737326">
            <w:pPr>
              <w:jc w:val="both"/>
              <w:rPr>
                <w:rFonts w:ascii="Trebuchet MS" w:hAnsi="Trebuchet MS"/>
                <w:b/>
                <w:color w:val="244061" w:themeColor="accent1" w:themeShade="80"/>
              </w:rPr>
            </w:pPr>
          </w:p>
          <w:p w14:paraId="16F7DAD2" w14:textId="77777777" w:rsidR="00FA19DA" w:rsidRPr="00DC031D" w:rsidRDefault="00FA19DA" w:rsidP="00737326">
            <w:pPr>
              <w:jc w:val="both"/>
              <w:rPr>
                <w:rFonts w:ascii="Trebuchet MS" w:hAnsi="Trebuchet MS"/>
                <w:b/>
                <w:color w:val="244061" w:themeColor="accent1" w:themeShade="80"/>
              </w:rPr>
            </w:pPr>
          </w:p>
        </w:tc>
        <w:tc>
          <w:tcPr>
            <w:tcW w:w="1387" w:type="pct"/>
            <w:vMerge w:val="restart"/>
          </w:tcPr>
          <w:p w14:paraId="3D926F26" w14:textId="3D3626E1" w:rsidR="00FA19DA" w:rsidRPr="00DC031D" w:rsidRDefault="00FA19DA"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Planificarea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este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raţională</w:t>
            </w:r>
            <w:proofErr w:type="spellEnd"/>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natura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894" w:type="pct"/>
          </w:tcPr>
          <w:p w14:paraId="7605D665" w14:textId="1F4B4268" w:rsidR="00FA19DA" w:rsidRPr="00B73AF4" w:rsidRDefault="00FA19DA" w:rsidP="00FA19DA">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Planificarea activităţilor se face în funcţie de natura acestora, succesiunea lor este logică;</w:t>
            </w:r>
            <w:r w:rsidR="0060502E" w:rsidRPr="00B73AF4">
              <w:rPr>
                <w:color w:val="244061" w:themeColor="accent1" w:themeShade="80"/>
                <w:lang w:val="it-IT"/>
              </w:rPr>
              <w:t xml:space="preserve"> </w:t>
            </w:r>
            <w:r w:rsidR="0060502E" w:rsidRPr="00B73AF4">
              <w:rPr>
                <w:rFonts w:ascii="Trebuchet MS" w:hAnsi="Trebuchet MS"/>
                <w:color w:val="244061" w:themeColor="accent1" w:themeShade="80"/>
                <w:lang w:val="it-IT"/>
              </w:rPr>
              <w:t>Termenele de realizare ţin cont de durata de obţinere a rezultatelor şi de resursele puse la dispoziţie prin proiect</w:t>
            </w:r>
            <w:r w:rsidRPr="00B73AF4">
              <w:rPr>
                <w:color w:val="244061" w:themeColor="accent1" w:themeShade="80"/>
                <w:lang w:val="it-IT"/>
              </w:rPr>
              <w:tab/>
            </w:r>
            <w:r w:rsidRPr="00B73AF4">
              <w:rPr>
                <w:color w:val="244061" w:themeColor="accent1" w:themeShade="80"/>
                <w:lang w:val="it-IT"/>
              </w:rPr>
              <w:tab/>
            </w:r>
            <w:r w:rsidRPr="00B73AF4">
              <w:rPr>
                <w:color w:val="244061" w:themeColor="accent1" w:themeShade="80"/>
                <w:lang w:val="it-IT"/>
              </w:rPr>
              <w:tab/>
            </w:r>
          </w:p>
        </w:tc>
        <w:tc>
          <w:tcPr>
            <w:tcW w:w="644" w:type="pct"/>
          </w:tcPr>
          <w:p w14:paraId="58FEDF78" w14:textId="27389D17" w:rsidR="00FA19DA"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29F6A6A" w14:textId="2017CBCA" w:rsidR="00FA19DA" w:rsidRPr="00DC031D" w:rsidRDefault="00FA19DA"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F6E60E5" w14:textId="77777777" w:rsidTr="00341483">
        <w:tc>
          <w:tcPr>
            <w:tcW w:w="337" w:type="pct"/>
            <w:gridSpan w:val="3"/>
            <w:vMerge/>
          </w:tcPr>
          <w:p w14:paraId="6DC8617A" w14:textId="77777777" w:rsidR="00FA19DA" w:rsidRPr="00DC031D" w:rsidRDefault="00FA19DA" w:rsidP="00737326">
            <w:pPr>
              <w:jc w:val="both"/>
              <w:rPr>
                <w:rFonts w:ascii="Trebuchet MS" w:hAnsi="Trebuchet MS"/>
                <w:b/>
                <w:color w:val="244061" w:themeColor="accent1" w:themeShade="80"/>
              </w:rPr>
            </w:pPr>
          </w:p>
        </w:tc>
        <w:tc>
          <w:tcPr>
            <w:tcW w:w="1387" w:type="pct"/>
            <w:vMerge/>
          </w:tcPr>
          <w:p w14:paraId="3B5073B1" w14:textId="77777777" w:rsidR="00FA19DA" w:rsidRPr="00DC031D" w:rsidRDefault="00FA19DA" w:rsidP="003D7460">
            <w:pPr>
              <w:jc w:val="both"/>
              <w:rPr>
                <w:rFonts w:ascii="Trebuchet MS" w:hAnsi="Trebuchet MS"/>
                <w:color w:val="244061" w:themeColor="accent1" w:themeShade="80"/>
              </w:rPr>
            </w:pPr>
          </w:p>
        </w:tc>
        <w:tc>
          <w:tcPr>
            <w:tcW w:w="1894" w:type="pct"/>
          </w:tcPr>
          <w:p w14:paraId="18731635" w14:textId="3377A672" w:rsidR="00FA19DA" w:rsidRPr="00B73AF4" w:rsidRDefault="00FA19DA" w:rsidP="00FA19DA">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Solicitantul are o strategie clară pentru monitorizarea implementării proiectului și există o repartizare clară a sarcinilor în acest sens;</w:t>
            </w:r>
            <w:r w:rsidR="0060502E" w:rsidRPr="00B73AF4">
              <w:rPr>
                <w:color w:val="244061" w:themeColor="accent1" w:themeShade="80"/>
                <w:lang w:val="it-IT"/>
              </w:rPr>
              <w:t xml:space="preserve"> </w:t>
            </w:r>
            <w:r w:rsidR="0060502E" w:rsidRPr="00B73AF4">
              <w:rPr>
                <w:rFonts w:ascii="Trebuchet MS" w:hAnsi="Trebuchet MS"/>
                <w:color w:val="244061" w:themeColor="accent1" w:themeShade="80"/>
                <w:lang w:val="it-IT"/>
              </w:rPr>
              <w:t>Solicitantul are proceduri şi un calendar al activităţilor de monitorizare.</w:t>
            </w:r>
          </w:p>
        </w:tc>
        <w:tc>
          <w:tcPr>
            <w:tcW w:w="644" w:type="pct"/>
          </w:tcPr>
          <w:p w14:paraId="1227BEFB" w14:textId="636449DC" w:rsidR="00FA19DA" w:rsidRPr="00DC031D" w:rsidRDefault="00E668E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9D660DA" w14:textId="77777777" w:rsidR="00FA19DA" w:rsidRPr="00DC031D" w:rsidRDefault="00FA19DA" w:rsidP="00737326">
            <w:pPr>
              <w:jc w:val="both"/>
              <w:rPr>
                <w:rFonts w:ascii="Trebuchet MS" w:hAnsi="Trebuchet MS"/>
                <w:b/>
                <w:color w:val="244061" w:themeColor="accent1" w:themeShade="80"/>
              </w:rPr>
            </w:pPr>
          </w:p>
        </w:tc>
      </w:tr>
      <w:tr w:rsidR="00DC031D" w:rsidRPr="00DC031D" w14:paraId="167035A8" w14:textId="48C24338" w:rsidTr="00CB70BD">
        <w:tc>
          <w:tcPr>
            <w:tcW w:w="337" w:type="pct"/>
            <w:gridSpan w:val="3"/>
            <w:vMerge w:val="restart"/>
          </w:tcPr>
          <w:p w14:paraId="769D55C0" w14:textId="77777777"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3.6</w:t>
            </w:r>
          </w:p>
        </w:tc>
        <w:tc>
          <w:tcPr>
            <w:tcW w:w="1387" w:type="pct"/>
            <w:vMerge w:val="restart"/>
          </w:tcPr>
          <w:p w14:paraId="0CEF9439" w14:textId="77777777" w:rsidR="00840849" w:rsidRPr="00DC031D" w:rsidRDefault="00840849" w:rsidP="003D7460">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w:t>
            </w:r>
            <w:r w:rsidRPr="00DC031D">
              <w:rPr>
                <w:rFonts w:ascii="Trebuchet MS" w:hAnsi="Trebuchet MS"/>
                <w:color w:val="244061" w:themeColor="accent1" w:themeShade="80"/>
              </w:rPr>
              <w:tab/>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w:t>
            </w:r>
          </w:p>
          <w:p w14:paraId="5E1610B8" w14:textId="77777777" w:rsidR="00840849" w:rsidRPr="00DC031D" w:rsidRDefault="00840849" w:rsidP="003D7460">
            <w:pPr>
              <w:jc w:val="both"/>
              <w:rPr>
                <w:rFonts w:ascii="Trebuchet MS" w:hAnsi="Trebuchet MS"/>
                <w:color w:val="244061" w:themeColor="accent1" w:themeShade="80"/>
              </w:rPr>
            </w:pPr>
          </w:p>
        </w:tc>
        <w:tc>
          <w:tcPr>
            <w:tcW w:w="1894" w:type="pct"/>
          </w:tcPr>
          <w:p w14:paraId="12263591" w14:textId="6A11A8DA" w:rsidR="00840849" w:rsidRPr="00B73AF4" w:rsidRDefault="00840849" w:rsidP="00840849">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justificată achiziția,</w:t>
            </w:r>
            <w:r w:rsidRPr="00B73AF4">
              <w:rPr>
                <w:rFonts w:ascii="Trebuchet MS" w:hAnsi="Trebuchet MS"/>
                <w:color w:val="244061" w:themeColor="accent1" w:themeShade="80"/>
                <w:lang w:val="it-IT"/>
              </w:rPr>
              <w:tab/>
              <w:t>în raport cu activităţile proiectului</w:t>
            </w:r>
            <w:r w:rsidRPr="00B73AF4">
              <w:rPr>
                <w:rFonts w:ascii="Trebuchet MS" w:hAnsi="Trebuchet MS"/>
                <w:color w:val="244061" w:themeColor="accent1" w:themeShade="80"/>
                <w:lang w:val="it-IT"/>
              </w:rPr>
              <w:tab/>
              <w:t>şi cu resursele existente la solicitant şi la partener, dacă este cazul;</w:t>
            </w:r>
            <w:r w:rsidRPr="00B73AF4">
              <w:rPr>
                <w:rFonts w:ascii="Trebuchet MS" w:hAnsi="Trebuchet MS"/>
                <w:color w:val="244061" w:themeColor="accent1" w:themeShade="80"/>
                <w:lang w:val="it-IT"/>
              </w:rPr>
              <w:tab/>
            </w:r>
          </w:p>
        </w:tc>
        <w:tc>
          <w:tcPr>
            <w:tcW w:w="644" w:type="pct"/>
          </w:tcPr>
          <w:p w14:paraId="5EE1C5DA" w14:textId="46FB2A13"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F998599" w14:textId="621CAAE2"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F349E4E" w14:textId="77777777" w:rsidTr="00341483">
        <w:tc>
          <w:tcPr>
            <w:tcW w:w="337" w:type="pct"/>
            <w:gridSpan w:val="3"/>
            <w:vMerge/>
          </w:tcPr>
          <w:p w14:paraId="4D303F7E"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4F009792" w14:textId="77777777" w:rsidR="00840849" w:rsidRPr="00DC031D" w:rsidRDefault="00840849" w:rsidP="003D7460">
            <w:pPr>
              <w:jc w:val="both"/>
              <w:rPr>
                <w:rFonts w:ascii="Trebuchet MS" w:hAnsi="Trebuchet MS"/>
                <w:color w:val="244061" w:themeColor="accent1" w:themeShade="80"/>
              </w:rPr>
            </w:pPr>
          </w:p>
        </w:tc>
        <w:tc>
          <w:tcPr>
            <w:tcW w:w="1894" w:type="pct"/>
          </w:tcPr>
          <w:p w14:paraId="64C38ADD" w14:textId="2E20D9C4" w:rsidR="00840849" w:rsidRPr="00DC031D" w:rsidRDefault="00840849" w:rsidP="00B156AF">
            <w:pPr>
              <w:pStyle w:val="ListParagraph"/>
              <w:numPr>
                <w:ilvl w:val="0"/>
                <w:numId w:val="7"/>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bunuri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cu un impact </w:t>
            </w:r>
            <w:proofErr w:type="spellStart"/>
            <w:r w:rsidRPr="00DC031D">
              <w:rPr>
                <w:rFonts w:ascii="Trebuchet MS" w:hAnsi="Trebuchet MS"/>
                <w:color w:val="244061" w:themeColor="accent1" w:themeShade="80"/>
              </w:rPr>
              <w:t>redus</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asupra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mediului</w:t>
            </w:r>
            <w:proofErr w:type="spellEnd"/>
            <w:r w:rsidRPr="00DC031D">
              <w:rPr>
                <w:rFonts w:ascii="Trebuchet MS" w:hAnsi="Trebuchet MS"/>
                <w:color w:val="244061" w:themeColor="accent1" w:themeShade="80"/>
              </w:rPr>
              <w:t xml:space="preserve">, pe </w:t>
            </w:r>
            <w:proofErr w:type="spellStart"/>
            <w:r w:rsidRPr="00DC031D">
              <w:rPr>
                <w:rFonts w:ascii="Trebuchet MS" w:hAnsi="Trebuchet MS"/>
                <w:color w:val="244061" w:themeColor="accent1" w:themeShade="80"/>
              </w:rPr>
              <w:t>durata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w:t>
            </w:r>
            <w:r w:rsidRPr="00DC031D">
              <w:rPr>
                <w:rFonts w:ascii="Arial" w:hAnsi="Arial" w:cs="Arial"/>
                <w:color w:val="244061" w:themeColor="accent1" w:themeShade="80"/>
              </w:rPr>
              <w:t>̂</w:t>
            </w:r>
            <w:r w:rsidRPr="00DC031D">
              <w:rPr>
                <w:rFonts w:ascii="Trebuchet MS" w:hAnsi="Trebuchet MS"/>
                <w:color w:val="244061" w:themeColor="accent1" w:themeShade="80"/>
              </w:rPr>
              <w:t>ntregului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ciclu</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viat</w:t>
            </w:r>
            <w:r w:rsidRPr="00DC031D">
              <w:rPr>
                <w:rFonts w:ascii="Arial" w:hAnsi="Arial" w:cs="Arial"/>
                <w:color w:val="244061" w:themeColor="accent1" w:themeShade="80"/>
              </w:rPr>
              <w:t>̦</w:t>
            </w:r>
            <w:r w:rsidRPr="00DC031D">
              <w:rPr>
                <w:rFonts w:ascii="Trebuchet MS" w:hAnsi="Trebuchet MS"/>
                <w:color w:val="244061" w:themeColor="accent1" w:themeShade="80"/>
              </w:rPr>
              <w:t>ă</w:t>
            </w:r>
            <w:proofErr w:type="spellEnd"/>
            <w:r w:rsidRPr="00DC031D">
              <w:rPr>
                <w:rFonts w:ascii="Trebuchet MS" w:hAnsi="Trebuchet MS"/>
                <w:color w:val="244061" w:themeColor="accent1" w:themeShade="80"/>
              </w:rPr>
              <w:t xml:space="preserve"> al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comparat</w:t>
            </w:r>
            <w:r w:rsidRPr="00DC031D">
              <w:rPr>
                <w:rFonts w:ascii="Arial" w:hAnsi="Arial" w:cs="Arial"/>
                <w:color w:val="244061" w:themeColor="accent1" w:themeShade="80"/>
              </w:rPr>
              <w:t>̦</w:t>
            </w:r>
            <w:r w:rsidRPr="00DC031D">
              <w:rPr>
                <w:rFonts w:ascii="Trebuchet MS" w:hAnsi="Trebuchet MS"/>
                <w:color w:val="244061" w:themeColor="accent1" w:themeShade="80"/>
              </w:rPr>
              <w:t>ie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bunurile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lucrările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aceeași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funcție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lastRenderedPageBreak/>
              <w:t>achiziționate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altfel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decât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ecologice</w:t>
            </w:r>
            <w:proofErr w:type="spellEnd"/>
          </w:p>
        </w:tc>
        <w:tc>
          <w:tcPr>
            <w:tcW w:w="644" w:type="pct"/>
          </w:tcPr>
          <w:p w14:paraId="3CB31D6C" w14:textId="5EF91FA8"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tcPr>
          <w:p w14:paraId="3E7C899B" w14:textId="77777777" w:rsidR="00840849" w:rsidRPr="00DC031D" w:rsidRDefault="00840849" w:rsidP="00737326">
            <w:pPr>
              <w:jc w:val="both"/>
              <w:rPr>
                <w:rFonts w:ascii="Trebuchet MS" w:hAnsi="Trebuchet MS"/>
                <w:b/>
                <w:color w:val="244061" w:themeColor="accent1" w:themeShade="80"/>
              </w:rPr>
            </w:pPr>
          </w:p>
        </w:tc>
      </w:tr>
      <w:tr w:rsidR="00DC031D" w:rsidRPr="00DC031D" w14:paraId="5DCA3A49" w14:textId="77777777" w:rsidTr="00341483">
        <w:tc>
          <w:tcPr>
            <w:tcW w:w="337" w:type="pct"/>
            <w:gridSpan w:val="3"/>
            <w:vMerge/>
          </w:tcPr>
          <w:p w14:paraId="62F5966E"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0298E004" w14:textId="77777777" w:rsidR="00840849" w:rsidRPr="00DC031D" w:rsidRDefault="00840849" w:rsidP="003D7460">
            <w:pPr>
              <w:jc w:val="both"/>
              <w:rPr>
                <w:rFonts w:ascii="Trebuchet MS" w:hAnsi="Trebuchet MS"/>
                <w:color w:val="244061" w:themeColor="accent1" w:themeShade="80"/>
              </w:rPr>
            </w:pPr>
          </w:p>
        </w:tc>
        <w:tc>
          <w:tcPr>
            <w:tcW w:w="1894" w:type="pct"/>
          </w:tcPr>
          <w:p w14:paraId="3DD6BC11" w14:textId="1F57B932" w:rsidR="00840849" w:rsidRPr="00B73AF4" w:rsidRDefault="00840849" w:rsidP="000473CB">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644" w:type="pct"/>
          </w:tcPr>
          <w:p w14:paraId="71F99E02" w14:textId="3A059860"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102FAEA9" w14:textId="77777777" w:rsidR="00840849" w:rsidRPr="00DC031D" w:rsidRDefault="00840849" w:rsidP="00737326">
            <w:pPr>
              <w:jc w:val="both"/>
              <w:rPr>
                <w:rFonts w:ascii="Trebuchet MS" w:hAnsi="Trebuchet MS"/>
                <w:b/>
                <w:color w:val="244061" w:themeColor="accent1" w:themeShade="80"/>
              </w:rPr>
            </w:pPr>
          </w:p>
        </w:tc>
      </w:tr>
      <w:tr w:rsidR="00DC031D" w:rsidRPr="00DC031D" w14:paraId="5FA0CE14" w14:textId="77777777" w:rsidTr="00341483">
        <w:tc>
          <w:tcPr>
            <w:tcW w:w="337" w:type="pct"/>
            <w:gridSpan w:val="3"/>
            <w:vMerge/>
          </w:tcPr>
          <w:p w14:paraId="68D7B4A4"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3639F1A3" w14:textId="77777777" w:rsidR="00840849" w:rsidRPr="00DC031D" w:rsidRDefault="00840849" w:rsidP="003D7460">
            <w:pPr>
              <w:jc w:val="both"/>
              <w:rPr>
                <w:rFonts w:ascii="Trebuchet MS" w:hAnsi="Trebuchet MS"/>
                <w:color w:val="244061" w:themeColor="accent1" w:themeShade="80"/>
              </w:rPr>
            </w:pPr>
          </w:p>
        </w:tc>
        <w:tc>
          <w:tcPr>
            <w:tcW w:w="1894" w:type="pct"/>
          </w:tcPr>
          <w:p w14:paraId="67F7CFEE" w14:textId="7FA3989E" w:rsidR="00840849" w:rsidRPr="00B73AF4" w:rsidRDefault="00840849" w:rsidP="000473CB">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 modul de întreţinere a noilor echipamente/dotări pe întreaga perioadă de viaţă a acestora, care să identifice problemele şi riscurile aferente si să propună soluţii pentru acestea.</w:t>
            </w:r>
          </w:p>
        </w:tc>
        <w:tc>
          <w:tcPr>
            <w:tcW w:w="644" w:type="pct"/>
          </w:tcPr>
          <w:p w14:paraId="28F0D5DF" w14:textId="263BEEF0"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3A49A1E1" w14:textId="77777777" w:rsidR="00840849" w:rsidRPr="00DC031D" w:rsidRDefault="00840849" w:rsidP="00737326">
            <w:pPr>
              <w:jc w:val="both"/>
              <w:rPr>
                <w:rFonts w:ascii="Trebuchet MS" w:hAnsi="Trebuchet MS"/>
                <w:b/>
                <w:color w:val="244061" w:themeColor="accent1" w:themeShade="80"/>
              </w:rPr>
            </w:pPr>
          </w:p>
        </w:tc>
      </w:tr>
      <w:tr w:rsidR="00DC031D" w:rsidRPr="00DC031D" w14:paraId="71682A30" w14:textId="77777777" w:rsidTr="00341483">
        <w:tc>
          <w:tcPr>
            <w:tcW w:w="337" w:type="pct"/>
            <w:gridSpan w:val="3"/>
            <w:vMerge/>
          </w:tcPr>
          <w:p w14:paraId="37DD9A4A"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4B74D802" w14:textId="77777777" w:rsidR="00840849" w:rsidRPr="00DC031D" w:rsidRDefault="00840849" w:rsidP="003D7460">
            <w:pPr>
              <w:jc w:val="both"/>
              <w:rPr>
                <w:rFonts w:ascii="Trebuchet MS" w:hAnsi="Trebuchet MS"/>
                <w:color w:val="244061" w:themeColor="accent1" w:themeShade="80"/>
              </w:rPr>
            </w:pPr>
          </w:p>
        </w:tc>
        <w:tc>
          <w:tcPr>
            <w:tcW w:w="1894" w:type="pct"/>
          </w:tcPr>
          <w:p w14:paraId="5C8F975F" w14:textId="337C9578" w:rsidR="00840849" w:rsidRPr="00DC031D" w:rsidRDefault="00840849" w:rsidP="003D7460">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Numărul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calcul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legislația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națională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aplicabilă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vigoare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indicatorii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domeniului</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stau</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baza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alegerii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
        </w:tc>
        <w:tc>
          <w:tcPr>
            <w:tcW w:w="644" w:type="pct"/>
          </w:tcPr>
          <w:p w14:paraId="0BAEFEC4" w14:textId="36AEBD75" w:rsidR="00840849" w:rsidRPr="00DC031D" w:rsidRDefault="00B156AF"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53706438" w14:textId="77777777" w:rsidR="00840849" w:rsidRPr="00DC031D" w:rsidRDefault="00840849" w:rsidP="00737326">
            <w:pPr>
              <w:jc w:val="both"/>
              <w:rPr>
                <w:rFonts w:ascii="Trebuchet MS" w:hAnsi="Trebuchet MS"/>
                <w:b/>
                <w:color w:val="244061" w:themeColor="accent1" w:themeShade="80"/>
              </w:rPr>
            </w:pPr>
          </w:p>
        </w:tc>
      </w:tr>
      <w:tr w:rsidR="00DC031D" w:rsidRPr="00DC031D" w14:paraId="066406EC" w14:textId="1FA718A6" w:rsidTr="00D87B21">
        <w:tc>
          <w:tcPr>
            <w:tcW w:w="337" w:type="pct"/>
            <w:gridSpan w:val="3"/>
            <w:vMerge w:val="restart"/>
          </w:tcPr>
          <w:p w14:paraId="69C7325D" w14:textId="77777777"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3.7</w:t>
            </w:r>
          </w:p>
        </w:tc>
        <w:tc>
          <w:tcPr>
            <w:tcW w:w="1387" w:type="pct"/>
            <w:vMerge w:val="restart"/>
          </w:tcPr>
          <w:p w14:paraId="19E40CCD" w14:textId="42CFB46A" w:rsidR="00840849" w:rsidRPr="00B73AF4" w:rsidRDefault="00840849"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Experiența operațională a solicitantului  și  partenerilor</w:t>
            </w:r>
          </w:p>
          <w:p w14:paraId="5CCBE758" w14:textId="210CE1A8" w:rsidR="00840849" w:rsidRPr="00B73AF4" w:rsidRDefault="00840849"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(acolo unde proiectul se implementeaza in parteneriat).</w:t>
            </w:r>
          </w:p>
        </w:tc>
        <w:tc>
          <w:tcPr>
            <w:tcW w:w="1894" w:type="pct"/>
          </w:tcPr>
          <w:p w14:paraId="718E404D" w14:textId="67F84D14" w:rsidR="00840849" w:rsidRPr="00B73AF4" w:rsidRDefault="00840849" w:rsidP="00DC031D">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 xml:space="preserve">Solicitantul are experiență de minimum 12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p>
        </w:tc>
        <w:tc>
          <w:tcPr>
            <w:tcW w:w="644" w:type="pct"/>
          </w:tcPr>
          <w:p w14:paraId="7945D0B1" w14:textId="0E2D1BF1"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68695884" w14:textId="7B59F3CB"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98F58A8" w14:textId="77777777" w:rsidTr="00341483">
        <w:tc>
          <w:tcPr>
            <w:tcW w:w="337" w:type="pct"/>
            <w:gridSpan w:val="3"/>
            <w:vMerge/>
          </w:tcPr>
          <w:p w14:paraId="0E9C7C4A"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2458DC81" w14:textId="77777777" w:rsidR="00840849" w:rsidRPr="00DC031D" w:rsidRDefault="00840849" w:rsidP="003D7460">
            <w:pPr>
              <w:jc w:val="both"/>
              <w:rPr>
                <w:rFonts w:ascii="Trebuchet MS" w:hAnsi="Trebuchet MS"/>
                <w:color w:val="244061" w:themeColor="accent1" w:themeShade="80"/>
              </w:rPr>
            </w:pPr>
          </w:p>
        </w:tc>
        <w:tc>
          <w:tcPr>
            <w:tcW w:w="1894" w:type="pct"/>
          </w:tcPr>
          <w:p w14:paraId="00100E7E" w14:textId="0DB05166" w:rsidR="00840849" w:rsidRPr="00B73AF4" w:rsidRDefault="00840849">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Fiecare partener are experiență de minimum 6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r w:rsidRPr="00B73AF4">
              <w:rPr>
                <w:rFonts w:ascii="Trebuchet MS" w:hAnsi="Trebuchet MS"/>
                <w:color w:val="244061" w:themeColor="accent1" w:themeShade="80"/>
                <w:lang w:val="it-IT"/>
              </w:rPr>
              <w:tab/>
            </w:r>
          </w:p>
        </w:tc>
        <w:tc>
          <w:tcPr>
            <w:tcW w:w="644" w:type="pct"/>
          </w:tcPr>
          <w:p w14:paraId="0308B226" w14:textId="0FAF52C8"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7FA6FC06" w14:textId="77777777" w:rsidR="00840849" w:rsidRPr="00DC031D" w:rsidRDefault="00840849" w:rsidP="00737326">
            <w:pPr>
              <w:jc w:val="both"/>
              <w:rPr>
                <w:rFonts w:ascii="Trebuchet MS" w:hAnsi="Trebuchet MS"/>
                <w:b/>
                <w:color w:val="244061" w:themeColor="accent1" w:themeShade="80"/>
              </w:rPr>
            </w:pPr>
          </w:p>
        </w:tc>
      </w:tr>
      <w:tr w:rsidR="00DC031D" w:rsidRPr="00DC031D" w14:paraId="7870AFDB" w14:textId="2C75B358" w:rsidTr="00210ED6">
        <w:tc>
          <w:tcPr>
            <w:tcW w:w="337" w:type="pct"/>
            <w:gridSpan w:val="3"/>
            <w:vMerge w:val="restart"/>
          </w:tcPr>
          <w:p w14:paraId="1F66E12C" w14:textId="1795AF6A" w:rsidR="00840849" w:rsidRPr="00DC031D" w:rsidRDefault="0084084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3.8</w:t>
            </w:r>
          </w:p>
        </w:tc>
        <w:tc>
          <w:tcPr>
            <w:tcW w:w="1387" w:type="pct"/>
            <w:vMerge w:val="restart"/>
          </w:tcPr>
          <w:p w14:paraId="48D9120D" w14:textId="4A71DCF6" w:rsidR="00840849" w:rsidRPr="00B73AF4" w:rsidRDefault="00840849" w:rsidP="00AA5AB5">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(Performanță) Rezultatele </w:t>
            </w:r>
            <w:r w:rsidRPr="00B73AF4">
              <w:rPr>
                <w:rFonts w:ascii="Trebuchet MS" w:hAnsi="Trebuchet MS"/>
                <w:color w:val="244061" w:themeColor="accent1" w:themeShade="80"/>
                <w:lang w:val="it-IT"/>
              </w:rPr>
              <w:lastRenderedPageBreak/>
              <w:t>solicitantului  și  partenerilor (acolo unde proiectul se implementează în parteneriat)</w:t>
            </w:r>
          </w:p>
        </w:tc>
        <w:tc>
          <w:tcPr>
            <w:tcW w:w="1894" w:type="pct"/>
          </w:tcPr>
          <w:p w14:paraId="4A9657FC" w14:textId="3BB1DEC5" w:rsidR="00840849" w:rsidRPr="00B73AF4" w:rsidRDefault="00840849" w:rsidP="00060431">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lastRenderedPageBreak/>
              <w:t xml:space="preserve">Solicitantul și partenerul/partenerii, după </w:t>
            </w:r>
            <w:r w:rsidRPr="00B73AF4">
              <w:rPr>
                <w:rFonts w:ascii="Trebuchet MS" w:hAnsi="Trebuchet MS"/>
                <w:color w:val="244061" w:themeColor="accent1" w:themeShade="80"/>
                <w:lang w:val="it-IT"/>
              </w:rPr>
              <w:lastRenderedPageBreak/>
              <w:t xml:space="preserve">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70% din tinta/tintele propuse, în baza unor intervale disjunctive</w:t>
            </w:r>
          </w:p>
        </w:tc>
        <w:tc>
          <w:tcPr>
            <w:tcW w:w="644" w:type="pct"/>
          </w:tcPr>
          <w:p w14:paraId="04BA4188" w14:textId="43BBB9D2"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38" w:type="pct"/>
            <w:vMerge w:val="restart"/>
          </w:tcPr>
          <w:p w14:paraId="3A6E0652" w14:textId="7F76BCB4" w:rsidR="00840849" w:rsidRPr="00DC031D" w:rsidRDefault="00840849"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161D409B" w14:textId="77777777" w:rsidTr="00341483">
        <w:tc>
          <w:tcPr>
            <w:tcW w:w="337" w:type="pct"/>
            <w:gridSpan w:val="3"/>
            <w:vMerge/>
          </w:tcPr>
          <w:p w14:paraId="12EFE055" w14:textId="77777777" w:rsidR="00840849" w:rsidRPr="00DC031D" w:rsidRDefault="00840849" w:rsidP="00737326">
            <w:pPr>
              <w:jc w:val="both"/>
              <w:rPr>
                <w:rFonts w:ascii="Trebuchet MS" w:hAnsi="Trebuchet MS"/>
                <w:b/>
                <w:color w:val="244061" w:themeColor="accent1" w:themeShade="80"/>
              </w:rPr>
            </w:pPr>
          </w:p>
        </w:tc>
        <w:tc>
          <w:tcPr>
            <w:tcW w:w="1387" w:type="pct"/>
            <w:vMerge/>
          </w:tcPr>
          <w:p w14:paraId="177DCE8F" w14:textId="77777777" w:rsidR="00840849" w:rsidRPr="00DC031D" w:rsidRDefault="00840849" w:rsidP="00AA5AB5">
            <w:pPr>
              <w:jc w:val="both"/>
              <w:rPr>
                <w:rFonts w:ascii="Trebuchet MS" w:hAnsi="Trebuchet MS"/>
                <w:color w:val="244061" w:themeColor="accent1" w:themeShade="80"/>
              </w:rPr>
            </w:pPr>
          </w:p>
        </w:tc>
        <w:tc>
          <w:tcPr>
            <w:tcW w:w="1894" w:type="pct"/>
          </w:tcPr>
          <w:p w14:paraId="506A07D5" w14:textId="48369488" w:rsidR="00840849" w:rsidRPr="00B73AF4" w:rsidRDefault="00840849" w:rsidP="00060431">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80% din ținta/țintele propuse</w:t>
            </w:r>
          </w:p>
        </w:tc>
        <w:tc>
          <w:tcPr>
            <w:tcW w:w="644" w:type="pct"/>
          </w:tcPr>
          <w:p w14:paraId="0EBB65F3" w14:textId="15FFF18A" w:rsidR="00840849" w:rsidRPr="00DC031D" w:rsidRDefault="00F16235"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4642E083" w14:textId="77777777" w:rsidR="00840849" w:rsidRPr="00DC031D" w:rsidRDefault="00840849" w:rsidP="00737326">
            <w:pPr>
              <w:jc w:val="both"/>
              <w:rPr>
                <w:rFonts w:ascii="Trebuchet MS" w:hAnsi="Trebuchet MS"/>
                <w:b/>
                <w:color w:val="244061" w:themeColor="accent1" w:themeShade="80"/>
              </w:rPr>
            </w:pPr>
          </w:p>
        </w:tc>
      </w:tr>
      <w:tr w:rsidR="00DC031D" w:rsidRPr="00DC031D" w14:paraId="50B7A5E6" w14:textId="29F538FA" w:rsidTr="004139BD">
        <w:tc>
          <w:tcPr>
            <w:tcW w:w="337" w:type="pct"/>
            <w:gridSpan w:val="3"/>
            <w:shd w:val="clear" w:color="auto" w:fill="8DB3E2" w:themeFill="text2" w:themeFillTint="66"/>
          </w:tcPr>
          <w:p w14:paraId="466A3F82" w14:textId="77777777"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4</w:t>
            </w:r>
          </w:p>
        </w:tc>
        <w:tc>
          <w:tcPr>
            <w:tcW w:w="3281" w:type="pct"/>
            <w:gridSpan w:val="2"/>
            <w:shd w:val="clear" w:color="auto" w:fill="8DB3E2" w:themeFill="text2" w:themeFillTint="66"/>
          </w:tcPr>
          <w:p w14:paraId="75134BC5" w14:textId="5FD586DA" w:rsidR="00CA43C9" w:rsidRPr="00DC031D" w:rsidRDefault="00CA43C9" w:rsidP="00737326">
            <w:pPr>
              <w:pStyle w:val="ListParagraph"/>
              <w:ind w:left="252"/>
              <w:jc w:val="both"/>
              <w:rPr>
                <w:rFonts w:ascii="Trebuchet MS" w:hAnsi="Trebuchet MS"/>
                <w:b/>
                <w:bCs/>
                <w:color w:val="244061" w:themeColor="accent1" w:themeShade="80"/>
              </w:rPr>
            </w:pPr>
            <w:r w:rsidRPr="00DC031D">
              <w:rPr>
                <w:rFonts w:ascii="Trebuchet MS" w:hAnsi="Trebuchet MS"/>
                <w:b/>
                <w:bCs/>
                <w:color w:val="244061" w:themeColor="accent1" w:themeShade="80"/>
              </w:rPr>
              <w:t xml:space="preserve">CALITATEA ȘI MATURITATEA PROIECTULUI </w:t>
            </w:r>
          </w:p>
        </w:tc>
        <w:tc>
          <w:tcPr>
            <w:tcW w:w="644" w:type="pct"/>
          </w:tcPr>
          <w:p w14:paraId="004EB3D7" w14:textId="31BBF1A0"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Max. </w:t>
            </w:r>
            <w:r w:rsidR="000218A1" w:rsidRPr="00DC031D">
              <w:rPr>
                <w:rFonts w:ascii="Trebuchet MS" w:hAnsi="Trebuchet MS"/>
                <w:b/>
                <w:color w:val="244061" w:themeColor="accent1" w:themeShade="80"/>
              </w:rPr>
              <w:t>25</w:t>
            </w:r>
          </w:p>
          <w:p w14:paraId="08C6E123" w14:textId="1768D1E9"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Min.  15</w:t>
            </w:r>
          </w:p>
        </w:tc>
        <w:tc>
          <w:tcPr>
            <w:tcW w:w="738" w:type="pct"/>
          </w:tcPr>
          <w:p w14:paraId="3F97A9B5" w14:textId="77777777" w:rsidR="00CA43C9" w:rsidRPr="00DC031D" w:rsidRDefault="00CA43C9" w:rsidP="00737326">
            <w:pPr>
              <w:jc w:val="both"/>
              <w:rPr>
                <w:rFonts w:ascii="Trebuchet MS" w:hAnsi="Trebuchet MS"/>
                <w:b/>
                <w:color w:val="244061" w:themeColor="accent1" w:themeShade="80"/>
              </w:rPr>
            </w:pPr>
          </w:p>
        </w:tc>
      </w:tr>
      <w:tr w:rsidR="00DC031D" w:rsidRPr="00DC031D" w14:paraId="7E79713C" w14:textId="38566B42" w:rsidTr="00B52F51">
        <w:tc>
          <w:tcPr>
            <w:tcW w:w="337" w:type="pct"/>
            <w:gridSpan w:val="3"/>
            <w:vMerge w:val="restart"/>
          </w:tcPr>
          <w:p w14:paraId="30644C83" w14:textId="77777777"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4.1</w:t>
            </w:r>
          </w:p>
        </w:tc>
        <w:tc>
          <w:tcPr>
            <w:tcW w:w="1387" w:type="pct"/>
            <w:vMerge w:val="restart"/>
          </w:tcPr>
          <w:p w14:paraId="6ED6B8F8" w14:textId="12315A99" w:rsidR="00262C9C" w:rsidRPr="00B73AF4" w:rsidRDefault="00262C9C" w:rsidP="00DC031D">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Gradul de pregătire/maturitate a proiectului şi calitatea documentaţiei tehnico-economice în cazul proiectelor care prevăd lucrări de construcţie/ reabilitare/ renovare si/sau a studiului de oportunitate, în cazul proiectelor care prevăd achiziţie de dotări/echipamente.</w:t>
            </w:r>
          </w:p>
        </w:tc>
        <w:tc>
          <w:tcPr>
            <w:tcW w:w="1894" w:type="pct"/>
          </w:tcPr>
          <w:p w14:paraId="12BC1AE7" w14:textId="4D148771" w:rsidR="00262C9C" w:rsidRPr="00B73AF4" w:rsidRDefault="00262C9C" w:rsidP="00DC031D">
            <w:pPr>
              <w:pStyle w:val="ListParagraph"/>
              <w:numPr>
                <w:ilvl w:val="0"/>
                <w:numId w:val="9"/>
              </w:numPr>
              <w:ind w:left="252" w:hanging="252"/>
              <w:jc w:val="both"/>
              <w:rPr>
                <w:color w:val="244061" w:themeColor="accent1" w:themeShade="80"/>
                <w:lang w:val="it-IT"/>
              </w:rPr>
            </w:pPr>
            <w:r w:rsidRPr="00B73AF4">
              <w:rPr>
                <w:rFonts w:ascii="Trebuchet MS" w:hAnsi="Trebuchet MS" w:cs="Calibri"/>
                <w:color w:val="244061" w:themeColor="accent1" w:themeShade="80"/>
                <w:lang w:val="it-IT"/>
              </w:rPr>
              <w:t>Studiul de Fezabilitate/Documentaţia de Avizare a Lucrărilor de Intervenţii (după caz) îndeplinește criteriile de calitate stabilite pe baza prevederilor HG nr. 907/2016. Datele sunt suficiente, corecte şi justificate, iar descrierea investiţiei din SF/DALI corespunde cu descrierile din cererea de finanţare şi anexele la aceasta</w:t>
            </w:r>
          </w:p>
        </w:tc>
        <w:tc>
          <w:tcPr>
            <w:tcW w:w="644" w:type="pct"/>
          </w:tcPr>
          <w:p w14:paraId="5560D287" w14:textId="2C931C07"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7</w:t>
            </w:r>
          </w:p>
        </w:tc>
        <w:tc>
          <w:tcPr>
            <w:tcW w:w="738" w:type="pct"/>
            <w:vMerge w:val="restart"/>
          </w:tcPr>
          <w:p w14:paraId="665D8908" w14:textId="036AFE6C" w:rsidR="00262C9C" w:rsidRPr="00DC031D" w:rsidRDefault="00262C9C"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EDF4367" w14:textId="77777777" w:rsidTr="00341483">
        <w:tc>
          <w:tcPr>
            <w:tcW w:w="337" w:type="pct"/>
            <w:gridSpan w:val="3"/>
            <w:vMerge/>
          </w:tcPr>
          <w:p w14:paraId="47116858" w14:textId="77777777" w:rsidR="00262C9C" w:rsidRPr="00DC031D" w:rsidRDefault="00262C9C" w:rsidP="00737326">
            <w:pPr>
              <w:jc w:val="both"/>
              <w:rPr>
                <w:rFonts w:ascii="Trebuchet MS" w:hAnsi="Trebuchet MS"/>
                <w:b/>
                <w:color w:val="244061" w:themeColor="accent1" w:themeShade="80"/>
              </w:rPr>
            </w:pPr>
          </w:p>
        </w:tc>
        <w:tc>
          <w:tcPr>
            <w:tcW w:w="1387" w:type="pct"/>
            <w:vMerge/>
          </w:tcPr>
          <w:p w14:paraId="01DCC54D" w14:textId="77777777" w:rsidR="00262C9C" w:rsidRPr="00DC031D" w:rsidRDefault="00262C9C" w:rsidP="00946D97">
            <w:pPr>
              <w:jc w:val="both"/>
              <w:rPr>
                <w:rFonts w:ascii="Trebuchet MS" w:hAnsi="Trebuchet MS"/>
                <w:color w:val="244061" w:themeColor="accent1" w:themeShade="80"/>
              </w:rPr>
            </w:pPr>
          </w:p>
        </w:tc>
        <w:tc>
          <w:tcPr>
            <w:tcW w:w="1894" w:type="pct"/>
          </w:tcPr>
          <w:p w14:paraId="0D89B979" w14:textId="355A16DB" w:rsidR="00262C9C" w:rsidRPr="00B73AF4" w:rsidRDefault="00262C9C">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 xml:space="preserve">Proiectul Tehnic îndeplinește criteriile de calitate stabilite pe baza prevederilor HG nr. 907/2016, după caz. Datele sunt suficiente, corecte şi justificate, iar descrierea investiţiei din Proiectul tehnic corespunde cu descrierile din </w:t>
            </w:r>
            <w:r w:rsidRPr="00B73AF4">
              <w:rPr>
                <w:rFonts w:ascii="Trebuchet MS" w:hAnsi="Trebuchet MS" w:cs="Calibri"/>
                <w:color w:val="244061" w:themeColor="accent1" w:themeShade="80"/>
                <w:lang w:val="it-IT"/>
              </w:rPr>
              <w:lastRenderedPageBreak/>
              <w:t>cererea de finanţare şi anexele la aceasta.</w:t>
            </w:r>
          </w:p>
        </w:tc>
        <w:tc>
          <w:tcPr>
            <w:tcW w:w="644" w:type="pct"/>
          </w:tcPr>
          <w:p w14:paraId="779D07A9" w14:textId="18B7A5CA"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6</w:t>
            </w:r>
          </w:p>
        </w:tc>
        <w:tc>
          <w:tcPr>
            <w:tcW w:w="738" w:type="pct"/>
            <w:vMerge/>
          </w:tcPr>
          <w:p w14:paraId="5E3BD1C8" w14:textId="77777777" w:rsidR="00262C9C" w:rsidRPr="00DC031D" w:rsidRDefault="00262C9C" w:rsidP="00737326">
            <w:pPr>
              <w:jc w:val="both"/>
              <w:rPr>
                <w:rFonts w:ascii="Trebuchet MS" w:hAnsi="Trebuchet MS"/>
                <w:b/>
                <w:color w:val="244061" w:themeColor="accent1" w:themeShade="80"/>
              </w:rPr>
            </w:pPr>
          </w:p>
        </w:tc>
      </w:tr>
      <w:tr w:rsidR="00DC031D" w:rsidRPr="00DC031D" w14:paraId="51475300" w14:textId="77777777" w:rsidTr="00341483">
        <w:tc>
          <w:tcPr>
            <w:tcW w:w="337" w:type="pct"/>
            <w:gridSpan w:val="3"/>
            <w:vMerge/>
          </w:tcPr>
          <w:p w14:paraId="37D43A59" w14:textId="77777777" w:rsidR="00262C9C" w:rsidRPr="00DC031D" w:rsidRDefault="00262C9C" w:rsidP="00737326">
            <w:pPr>
              <w:jc w:val="both"/>
              <w:rPr>
                <w:rFonts w:ascii="Trebuchet MS" w:hAnsi="Trebuchet MS"/>
                <w:b/>
                <w:color w:val="244061" w:themeColor="accent1" w:themeShade="80"/>
              </w:rPr>
            </w:pPr>
          </w:p>
        </w:tc>
        <w:tc>
          <w:tcPr>
            <w:tcW w:w="1387" w:type="pct"/>
            <w:vMerge/>
          </w:tcPr>
          <w:p w14:paraId="63CF3E33" w14:textId="77777777" w:rsidR="00262C9C" w:rsidRPr="00DC031D" w:rsidRDefault="00262C9C" w:rsidP="00946D97">
            <w:pPr>
              <w:jc w:val="both"/>
              <w:rPr>
                <w:rFonts w:ascii="Trebuchet MS" w:hAnsi="Trebuchet MS"/>
                <w:color w:val="244061" w:themeColor="accent1" w:themeShade="80"/>
              </w:rPr>
            </w:pPr>
          </w:p>
        </w:tc>
        <w:tc>
          <w:tcPr>
            <w:tcW w:w="1894" w:type="pct"/>
          </w:tcPr>
          <w:p w14:paraId="20920A83" w14:textId="7BC3271F" w:rsidR="00262C9C" w:rsidRPr="00B73AF4" w:rsidRDefault="00262C9C" w:rsidP="00085934">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Situația existentă relevantă pentru investițiile propuse prin proiect este detaliată și completă. Problemele/nevoile specifice cărora le va răspunde proiectul sunt identificate și detaliate, iar necesitatea şi oportunitatea achiziționării dotărilor/echipamentelor este justificată.</w:t>
            </w:r>
          </w:p>
        </w:tc>
        <w:tc>
          <w:tcPr>
            <w:tcW w:w="644" w:type="pct"/>
          </w:tcPr>
          <w:p w14:paraId="1DAA1138" w14:textId="54397CBE" w:rsidR="00262C9C" w:rsidRPr="00DC031D" w:rsidRDefault="00262C9C"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6</w:t>
            </w:r>
          </w:p>
        </w:tc>
        <w:tc>
          <w:tcPr>
            <w:tcW w:w="738" w:type="pct"/>
            <w:vMerge/>
          </w:tcPr>
          <w:p w14:paraId="20634BB7" w14:textId="77777777" w:rsidR="00262C9C" w:rsidRPr="00DC031D" w:rsidRDefault="00262C9C" w:rsidP="00737326">
            <w:pPr>
              <w:jc w:val="both"/>
              <w:rPr>
                <w:rFonts w:ascii="Trebuchet MS" w:hAnsi="Trebuchet MS"/>
                <w:b/>
                <w:color w:val="244061" w:themeColor="accent1" w:themeShade="80"/>
              </w:rPr>
            </w:pPr>
          </w:p>
        </w:tc>
      </w:tr>
      <w:tr w:rsidR="00DC031D" w:rsidRPr="00DC031D" w14:paraId="0FBCFFE8" w14:textId="77777777" w:rsidTr="00341483">
        <w:tc>
          <w:tcPr>
            <w:tcW w:w="337" w:type="pct"/>
            <w:gridSpan w:val="3"/>
            <w:vMerge w:val="restart"/>
          </w:tcPr>
          <w:p w14:paraId="78F26DCE" w14:textId="2AA8BF77" w:rsidR="004A4149" w:rsidRPr="00DC031D" w:rsidRDefault="004A4149"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4.2 </w:t>
            </w:r>
          </w:p>
        </w:tc>
        <w:tc>
          <w:tcPr>
            <w:tcW w:w="1387" w:type="pct"/>
            <w:vMerge w:val="restart"/>
          </w:tcPr>
          <w:p w14:paraId="076B7711" w14:textId="3D3B47BC" w:rsidR="004A4149" w:rsidRPr="00B73AF4" w:rsidRDefault="004A4149" w:rsidP="004A4149">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pregătire/maturitate a proiectului în cazul proiectelor care prevăd lucrări de construcție/ reabilitare/ modernizare/ extindere </w:t>
            </w:r>
          </w:p>
        </w:tc>
        <w:tc>
          <w:tcPr>
            <w:tcW w:w="1894" w:type="pct"/>
          </w:tcPr>
          <w:p w14:paraId="40C38B23" w14:textId="15FC8D8B" w:rsidR="004A4149" w:rsidRPr="00B73AF4" w:rsidRDefault="004A4149" w:rsidP="004A4149">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achiziție publică demarată (publicare in SEAP a anunțului de publicitate)</w:t>
            </w:r>
          </w:p>
        </w:tc>
        <w:tc>
          <w:tcPr>
            <w:tcW w:w="644" w:type="pct"/>
          </w:tcPr>
          <w:p w14:paraId="28BD8DE4" w14:textId="25C2BD77"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0AF924F2" w14:textId="2B1030FB" w:rsidR="004A4149" w:rsidRPr="00DC031D" w:rsidRDefault="004A4149" w:rsidP="004A4149">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2CFDAFE0" w14:textId="77777777" w:rsidTr="00341483">
        <w:tc>
          <w:tcPr>
            <w:tcW w:w="337" w:type="pct"/>
            <w:gridSpan w:val="3"/>
            <w:vMerge/>
          </w:tcPr>
          <w:p w14:paraId="14FC55E0" w14:textId="77777777" w:rsidR="004A4149" w:rsidRPr="00DC031D" w:rsidRDefault="004A4149" w:rsidP="004A4149">
            <w:pPr>
              <w:jc w:val="both"/>
              <w:rPr>
                <w:rFonts w:ascii="Trebuchet MS" w:hAnsi="Trebuchet MS"/>
                <w:b/>
                <w:color w:val="244061" w:themeColor="accent1" w:themeShade="80"/>
              </w:rPr>
            </w:pPr>
          </w:p>
        </w:tc>
        <w:tc>
          <w:tcPr>
            <w:tcW w:w="1387" w:type="pct"/>
            <w:vMerge/>
          </w:tcPr>
          <w:p w14:paraId="2F773C1B" w14:textId="77777777" w:rsidR="004A4149" w:rsidRPr="00DC031D" w:rsidRDefault="004A4149" w:rsidP="004A4149">
            <w:pPr>
              <w:jc w:val="both"/>
              <w:rPr>
                <w:rFonts w:ascii="Trebuchet MS" w:hAnsi="Trebuchet MS"/>
                <w:color w:val="244061" w:themeColor="accent1" w:themeShade="80"/>
              </w:rPr>
            </w:pPr>
          </w:p>
        </w:tc>
        <w:tc>
          <w:tcPr>
            <w:tcW w:w="1894" w:type="pct"/>
          </w:tcPr>
          <w:p w14:paraId="0C49A776" w14:textId="14CECAF1" w:rsidR="004A4149" w:rsidRPr="00DC031D" w:rsidRDefault="004A4149" w:rsidP="004A4149">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644" w:type="pct"/>
          </w:tcPr>
          <w:p w14:paraId="00AA1092" w14:textId="2800870A"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174A5515" w14:textId="77777777" w:rsidR="004A4149" w:rsidRPr="00DC031D" w:rsidRDefault="004A4149" w:rsidP="004A4149">
            <w:pPr>
              <w:jc w:val="both"/>
              <w:rPr>
                <w:rFonts w:ascii="Trebuchet MS" w:hAnsi="Trebuchet MS"/>
                <w:b/>
                <w:color w:val="244061" w:themeColor="accent1" w:themeShade="80"/>
              </w:rPr>
            </w:pPr>
          </w:p>
        </w:tc>
      </w:tr>
      <w:tr w:rsidR="00DC031D" w:rsidRPr="00DC031D" w14:paraId="2872CF01" w14:textId="77777777" w:rsidTr="00341483">
        <w:tc>
          <w:tcPr>
            <w:tcW w:w="337" w:type="pct"/>
            <w:gridSpan w:val="3"/>
            <w:vMerge/>
          </w:tcPr>
          <w:p w14:paraId="0A6EF0FA" w14:textId="77777777" w:rsidR="004A4149" w:rsidRPr="00DC031D" w:rsidRDefault="004A4149" w:rsidP="004A4149">
            <w:pPr>
              <w:jc w:val="both"/>
              <w:rPr>
                <w:rFonts w:ascii="Trebuchet MS" w:hAnsi="Trebuchet MS"/>
                <w:b/>
                <w:color w:val="244061" w:themeColor="accent1" w:themeShade="80"/>
              </w:rPr>
            </w:pPr>
          </w:p>
        </w:tc>
        <w:tc>
          <w:tcPr>
            <w:tcW w:w="1387" w:type="pct"/>
            <w:vMerge/>
          </w:tcPr>
          <w:p w14:paraId="5D1F5FEA" w14:textId="77777777" w:rsidR="004A4149" w:rsidRPr="00DC031D" w:rsidRDefault="004A4149" w:rsidP="004A4149">
            <w:pPr>
              <w:jc w:val="both"/>
              <w:rPr>
                <w:rFonts w:ascii="Trebuchet MS" w:hAnsi="Trebuchet MS"/>
                <w:color w:val="244061" w:themeColor="accent1" w:themeShade="80"/>
              </w:rPr>
            </w:pPr>
          </w:p>
        </w:tc>
        <w:tc>
          <w:tcPr>
            <w:tcW w:w="1894" w:type="pct"/>
          </w:tcPr>
          <w:p w14:paraId="17AF7D96" w14:textId="5C4C30ED" w:rsidR="004A4149" w:rsidRPr="00DC031D" w:rsidRDefault="004A4149" w:rsidP="004A4149">
            <w:pPr>
              <w:pStyle w:val="ListParagraph"/>
              <w:numPr>
                <w:ilvl w:val="0"/>
                <w:numId w:val="9"/>
              </w:numPr>
              <w:ind w:left="252" w:hanging="252"/>
              <w:jc w:val="both"/>
              <w:rPr>
                <w:rFonts w:ascii="Trebuchet MS" w:hAnsi="Trebuchet MS" w:cs="Calibri"/>
                <w:color w:val="244061" w:themeColor="accent1" w:themeShade="80"/>
              </w:rPr>
            </w:pP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constructie</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modernizare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demarate</w:t>
            </w:r>
            <w:proofErr w:type="spellEnd"/>
          </w:p>
        </w:tc>
        <w:tc>
          <w:tcPr>
            <w:tcW w:w="644" w:type="pct"/>
          </w:tcPr>
          <w:p w14:paraId="42719458" w14:textId="5ACAF4CD" w:rsidR="004A4149" w:rsidRPr="00DC031D" w:rsidRDefault="00B24690" w:rsidP="004A4149">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1A54DE4B" w14:textId="77777777" w:rsidR="004A4149" w:rsidRPr="00DC031D" w:rsidRDefault="004A4149" w:rsidP="004A4149">
            <w:pPr>
              <w:jc w:val="both"/>
              <w:rPr>
                <w:rFonts w:ascii="Trebuchet MS" w:hAnsi="Trebuchet MS"/>
                <w:b/>
                <w:color w:val="244061" w:themeColor="accent1" w:themeShade="80"/>
              </w:rPr>
            </w:pPr>
          </w:p>
        </w:tc>
      </w:tr>
      <w:tr w:rsidR="00DC031D" w:rsidRPr="00DC031D" w14:paraId="09855806" w14:textId="77777777" w:rsidTr="00341483">
        <w:tc>
          <w:tcPr>
            <w:tcW w:w="337" w:type="pct"/>
            <w:gridSpan w:val="3"/>
            <w:vMerge w:val="restart"/>
          </w:tcPr>
          <w:p w14:paraId="3AAB93D5" w14:textId="66F83F67" w:rsidR="008D6FA1" w:rsidRPr="00DC031D" w:rsidRDefault="008D6FA1"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4.3</w:t>
            </w:r>
          </w:p>
        </w:tc>
        <w:tc>
          <w:tcPr>
            <w:tcW w:w="1387" w:type="pct"/>
            <w:vMerge w:val="restart"/>
          </w:tcPr>
          <w:p w14:paraId="635323C0" w14:textId="46975FF5" w:rsidR="008D6FA1" w:rsidRPr="00B73AF4" w:rsidRDefault="008D6FA1" w:rsidP="008D6FA1">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maturitate al investitiilor in dotarea cu echipamente/mobilier </w:t>
            </w:r>
          </w:p>
        </w:tc>
        <w:tc>
          <w:tcPr>
            <w:tcW w:w="1894" w:type="pct"/>
          </w:tcPr>
          <w:p w14:paraId="078F60A2" w14:textId="2A8C1537" w:rsidR="008D6FA1" w:rsidRPr="00B73AF4" w:rsidRDefault="008D6FA1" w:rsidP="008D6FA1">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achizitie publică demarată (publicare in SEAP a anunțului de publicitate)</w:t>
            </w:r>
          </w:p>
        </w:tc>
        <w:tc>
          <w:tcPr>
            <w:tcW w:w="644" w:type="pct"/>
          </w:tcPr>
          <w:p w14:paraId="227ADF33" w14:textId="5A17B01A"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ED171C8" w14:textId="60A06EAA" w:rsidR="008D6FA1" w:rsidRPr="00DC031D" w:rsidRDefault="008D6FA1" w:rsidP="008D6FA1">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689E4438" w14:textId="77777777" w:rsidTr="00341483">
        <w:tc>
          <w:tcPr>
            <w:tcW w:w="337" w:type="pct"/>
            <w:gridSpan w:val="3"/>
            <w:vMerge/>
          </w:tcPr>
          <w:p w14:paraId="7E3B5913" w14:textId="77777777" w:rsidR="008D6FA1" w:rsidRPr="00DC031D" w:rsidRDefault="008D6FA1" w:rsidP="008D6FA1">
            <w:pPr>
              <w:jc w:val="both"/>
              <w:rPr>
                <w:rFonts w:ascii="Trebuchet MS" w:hAnsi="Trebuchet MS"/>
                <w:b/>
                <w:color w:val="244061" w:themeColor="accent1" w:themeShade="80"/>
              </w:rPr>
            </w:pPr>
          </w:p>
        </w:tc>
        <w:tc>
          <w:tcPr>
            <w:tcW w:w="1387" w:type="pct"/>
            <w:vMerge/>
          </w:tcPr>
          <w:p w14:paraId="45D51B26" w14:textId="77777777" w:rsidR="008D6FA1" w:rsidRPr="00DC031D" w:rsidRDefault="008D6FA1" w:rsidP="008D6FA1">
            <w:pPr>
              <w:jc w:val="both"/>
              <w:rPr>
                <w:rFonts w:ascii="Trebuchet MS" w:hAnsi="Trebuchet MS"/>
                <w:color w:val="244061" w:themeColor="accent1" w:themeShade="80"/>
              </w:rPr>
            </w:pPr>
          </w:p>
        </w:tc>
        <w:tc>
          <w:tcPr>
            <w:tcW w:w="1894" w:type="pct"/>
          </w:tcPr>
          <w:p w14:paraId="1B7F545A" w14:textId="5B16B49F" w:rsidR="008D6FA1" w:rsidRPr="00DC031D" w:rsidRDefault="008D6FA1" w:rsidP="008D6FA1">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644" w:type="pct"/>
          </w:tcPr>
          <w:p w14:paraId="7ED3C879" w14:textId="4457E429"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vMerge/>
          </w:tcPr>
          <w:p w14:paraId="1DBECA9D" w14:textId="77777777" w:rsidR="008D6FA1" w:rsidRPr="00DC031D" w:rsidRDefault="008D6FA1" w:rsidP="008D6FA1">
            <w:pPr>
              <w:jc w:val="both"/>
              <w:rPr>
                <w:rFonts w:ascii="Trebuchet MS" w:hAnsi="Trebuchet MS"/>
                <w:b/>
                <w:color w:val="244061" w:themeColor="accent1" w:themeShade="80"/>
              </w:rPr>
            </w:pPr>
          </w:p>
        </w:tc>
      </w:tr>
      <w:tr w:rsidR="00DC031D" w:rsidRPr="00DC031D" w14:paraId="74A15CB4" w14:textId="77777777" w:rsidTr="00341483">
        <w:tc>
          <w:tcPr>
            <w:tcW w:w="337" w:type="pct"/>
            <w:gridSpan w:val="3"/>
            <w:vMerge/>
          </w:tcPr>
          <w:p w14:paraId="3701FC29" w14:textId="77777777" w:rsidR="008D6FA1" w:rsidRPr="00DC031D" w:rsidRDefault="008D6FA1" w:rsidP="008D6FA1">
            <w:pPr>
              <w:jc w:val="both"/>
              <w:rPr>
                <w:rFonts w:ascii="Trebuchet MS" w:hAnsi="Trebuchet MS"/>
                <w:b/>
                <w:color w:val="244061" w:themeColor="accent1" w:themeShade="80"/>
              </w:rPr>
            </w:pPr>
          </w:p>
        </w:tc>
        <w:tc>
          <w:tcPr>
            <w:tcW w:w="1387" w:type="pct"/>
            <w:vMerge/>
          </w:tcPr>
          <w:p w14:paraId="623371B5" w14:textId="77777777" w:rsidR="008D6FA1" w:rsidRPr="00DC031D" w:rsidRDefault="008D6FA1" w:rsidP="008D6FA1">
            <w:pPr>
              <w:jc w:val="both"/>
              <w:rPr>
                <w:rFonts w:ascii="Trebuchet MS" w:hAnsi="Trebuchet MS"/>
                <w:color w:val="244061" w:themeColor="accent1" w:themeShade="80"/>
              </w:rPr>
            </w:pPr>
          </w:p>
        </w:tc>
        <w:tc>
          <w:tcPr>
            <w:tcW w:w="1894" w:type="pct"/>
          </w:tcPr>
          <w:p w14:paraId="6A9E0B29" w14:textId="111C2935" w:rsidR="008D6FA1" w:rsidRPr="00B73AF4" w:rsidRDefault="008D6FA1" w:rsidP="008D6FA1">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Echipamente/mobilier puse la dispoziție de solicitant/partener si se afla in proprietatea solicitantului/partenerului la data depunerii cererii de finanțare</w:t>
            </w:r>
          </w:p>
        </w:tc>
        <w:tc>
          <w:tcPr>
            <w:tcW w:w="644" w:type="pct"/>
          </w:tcPr>
          <w:p w14:paraId="4C1F1F00" w14:textId="1A71200A" w:rsidR="008D6FA1" w:rsidRPr="00DC031D" w:rsidRDefault="00B24690" w:rsidP="008D6FA1">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tcPr>
          <w:p w14:paraId="60F52D8C" w14:textId="77777777" w:rsidR="008D6FA1" w:rsidRPr="00DC031D" w:rsidRDefault="008D6FA1" w:rsidP="008D6FA1">
            <w:pPr>
              <w:jc w:val="both"/>
              <w:rPr>
                <w:rFonts w:ascii="Trebuchet MS" w:hAnsi="Trebuchet MS"/>
                <w:b/>
                <w:color w:val="244061" w:themeColor="accent1" w:themeShade="80"/>
              </w:rPr>
            </w:pPr>
          </w:p>
        </w:tc>
      </w:tr>
      <w:tr w:rsidR="00DC031D" w:rsidRPr="00DC031D" w14:paraId="6A2A0C0E" w14:textId="2D5EF1BE" w:rsidTr="004139BD">
        <w:trPr>
          <w:trHeight w:val="768"/>
        </w:trPr>
        <w:tc>
          <w:tcPr>
            <w:tcW w:w="294" w:type="pct"/>
            <w:shd w:val="clear" w:color="auto" w:fill="8DB3E2" w:themeFill="text2" w:themeFillTint="66"/>
          </w:tcPr>
          <w:p w14:paraId="5A5092B5" w14:textId="5BEE1FEA"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w:t>
            </w:r>
          </w:p>
        </w:tc>
        <w:tc>
          <w:tcPr>
            <w:tcW w:w="3324" w:type="pct"/>
            <w:gridSpan w:val="4"/>
            <w:shd w:val="clear" w:color="auto" w:fill="8DB3E2" w:themeFill="text2" w:themeFillTint="66"/>
          </w:tcPr>
          <w:p w14:paraId="6018FD26" w14:textId="63564CB9" w:rsidR="00CA43C9" w:rsidRPr="00B73AF4" w:rsidRDefault="00CA43C9" w:rsidP="00737326">
            <w:pPr>
              <w:pStyle w:val="ListParagraph"/>
              <w:ind w:left="252"/>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SUSTENABILITATE</w:t>
            </w:r>
            <w:r w:rsidRPr="00B73AF4">
              <w:rPr>
                <w:rFonts w:ascii="Trebuchet MS" w:hAnsi="Trebuchet MS"/>
                <w:b/>
                <w:color w:val="244061" w:themeColor="accent1" w:themeShade="80"/>
                <w:sz w:val="24"/>
                <w:szCs w:val="24"/>
                <w:lang w:val="it-IT"/>
              </w:rPr>
              <w:t xml:space="preserve"> – măsura în care proiectul asigură continuarea  efectelor sale şi</w:t>
            </w:r>
            <w:r w:rsidRPr="00B73AF4">
              <w:rPr>
                <w:rFonts w:ascii="Trebuchet MS" w:hAnsi="Trebuchet MS"/>
                <w:b/>
                <w:color w:val="244061" w:themeColor="accent1" w:themeShade="80"/>
                <w:sz w:val="24"/>
                <w:szCs w:val="24"/>
                <w:lang w:val="it-IT"/>
              </w:rPr>
              <w:tab/>
              <w:t>valorificarea  rezultatelor obținute după încetarea sursei de finanţare.</w:t>
            </w:r>
          </w:p>
        </w:tc>
        <w:tc>
          <w:tcPr>
            <w:tcW w:w="644" w:type="pct"/>
          </w:tcPr>
          <w:p w14:paraId="39B47B03" w14:textId="00CA3784"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Max.  10</w:t>
            </w:r>
          </w:p>
          <w:p w14:paraId="5BE0049F" w14:textId="279CE81F"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876347" w:rsidRPr="00DC031D">
              <w:rPr>
                <w:rFonts w:ascii="Trebuchet MS" w:hAnsi="Trebuchet MS"/>
                <w:b/>
                <w:color w:val="244061" w:themeColor="accent1" w:themeShade="80"/>
              </w:rPr>
              <w:t>6</w:t>
            </w:r>
          </w:p>
          <w:p w14:paraId="3C1E1C22" w14:textId="77777777" w:rsidR="00CA43C9" w:rsidRPr="00DC031D" w:rsidRDefault="00CA43C9" w:rsidP="00737326">
            <w:pPr>
              <w:jc w:val="both"/>
              <w:rPr>
                <w:rFonts w:ascii="Trebuchet MS" w:hAnsi="Trebuchet MS"/>
                <w:b/>
                <w:color w:val="244061" w:themeColor="accent1" w:themeShade="80"/>
              </w:rPr>
            </w:pPr>
          </w:p>
        </w:tc>
        <w:tc>
          <w:tcPr>
            <w:tcW w:w="738" w:type="pct"/>
          </w:tcPr>
          <w:p w14:paraId="2E6CC6D6" w14:textId="2882FAF4" w:rsidR="00CA43C9"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08A64BB" w14:textId="1E14DE27" w:rsidTr="00E173D4">
        <w:trPr>
          <w:trHeight w:val="757"/>
        </w:trPr>
        <w:tc>
          <w:tcPr>
            <w:tcW w:w="294" w:type="pct"/>
            <w:vMerge w:val="restart"/>
          </w:tcPr>
          <w:p w14:paraId="6A1D6EC4" w14:textId="15B6B96F"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5.1</w:t>
            </w:r>
          </w:p>
        </w:tc>
        <w:tc>
          <w:tcPr>
            <w:tcW w:w="1430" w:type="pct"/>
            <w:gridSpan w:val="3"/>
            <w:vMerge w:val="restart"/>
          </w:tcPr>
          <w:p w14:paraId="062F54CF" w14:textId="77777777" w:rsidR="003740F2" w:rsidRPr="00DC031D" w:rsidRDefault="003740F2" w:rsidP="00006199">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1A28A503" w14:textId="11C5ED5F" w:rsidR="003740F2" w:rsidRPr="00B73AF4" w:rsidRDefault="003740F2" w:rsidP="00006199">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 xml:space="preserve">valorificarea rezultatelor proiectului după finalizarea acestuia. </w:t>
            </w:r>
          </w:p>
        </w:tc>
        <w:tc>
          <w:tcPr>
            <w:tcW w:w="1894" w:type="pct"/>
          </w:tcPr>
          <w:p w14:paraId="244F25A7" w14:textId="77777777" w:rsidR="003740F2" w:rsidRPr="00DC031D" w:rsidRDefault="003740F2">
            <w:pPr>
              <w:pStyle w:val="ListParagraph"/>
              <w:numPr>
                <w:ilvl w:val="0"/>
                <w:numId w:val="8"/>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are </w:t>
            </w:r>
            <w:proofErr w:type="spellStart"/>
            <w:r w:rsidRPr="00DC031D">
              <w:rPr>
                <w:rFonts w:ascii="Trebuchet MS" w:hAnsi="Trebuchet MS"/>
                <w:color w:val="244061" w:themeColor="accent1" w:themeShade="80"/>
              </w:rPr>
              <w:t>prevăzute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w:t>
            </w:r>
          </w:p>
          <w:p w14:paraId="7AAFDF8D" w14:textId="45BFAABC" w:rsidR="003740F2" w:rsidRPr="00B73AF4" w:rsidRDefault="003740F2" w:rsidP="00DC031D">
            <w:pPr>
              <w:pStyle w:val="ListParagraph"/>
              <w:ind w:left="252"/>
              <w:jc w:val="both"/>
              <w:rPr>
                <w:color w:val="244061" w:themeColor="accent1" w:themeShade="80"/>
                <w:lang w:val="it-IT"/>
              </w:rPr>
            </w:pPr>
            <w:r w:rsidRPr="00B73AF4">
              <w:rPr>
                <w:rFonts w:ascii="Trebuchet MS" w:hAnsi="Trebuchet MS"/>
                <w:color w:val="244061" w:themeColor="accent1" w:themeShade="80"/>
                <w:lang w:val="it-IT"/>
              </w:rPr>
              <w:t>acţiuni/activităţi</w:t>
            </w:r>
            <w:r w:rsidRPr="00B73AF4">
              <w:rPr>
                <w:rFonts w:ascii="Trebuchet MS" w:hAnsi="Trebuchet MS"/>
                <w:color w:val="244061" w:themeColor="accent1" w:themeShade="80"/>
                <w:lang w:val="it-IT"/>
              </w:rPr>
              <w:tab/>
              <w:t>care conduc la  sustenabilitatea acestuia (de exemplu, alocarea în buget a unor sume pentru întreținerea clădirilor).</w:t>
            </w:r>
          </w:p>
        </w:tc>
        <w:tc>
          <w:tcPr>
            <w:tcW w:w="644" w:type="pct"/>
          </w:tcPr>
          <w:p w14:paraId="48200C73" w14:textId="04CE5F37"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38" w:type="pct"/>
            <w:vMerge w:val="restart"/>
          </w:tcPr>
          <w:p w14:paraId="219B52EA" w14:textId="77777777" w:rsidR="003740F2" w:rsidRPr="00DC031D" w:rsidRDefault="003740F2" w:rsidP="00737326">
            <w:pPr>
              <w:jc w:val="both"/>
              <w:rPr>
                <w:rFonts w:ascii="Trebuchet MS" w:hAnsi="Trebuchet MS"/>
                <w:b/>
                <w:color w:val="244061" w:themeColor="accent1" w:themeShade="80"/>
              </w:rPr>
            </w:pPr>
          </w:p>
        </w:tc>
      </w:tr>
      <w:tr w:rsidR="00DC031D" w:rsidRPr="00DC031D" w14:paraId="16D574DF" w14:textId="77777777" w:rsidTr="00341483">
        <w:trPr>
          <w:trHeight w:val="757"/>
        </w:trPr>
        <w:tc>
          <w:tcPr>
            <w:tcW w:w="294" w:type="pct"/>
            <w:vMerge/>
          </w:tcPr>
          <w:p w14:paraId="6AB3B9BF" w14:textId="77777777" w:rsidR="003740F2" w:rsidRPr="00DC031D" w:rsidRDefault="003740F2" w:rsidP="00737326">
            <w:pPr>
              <w:jc w:val="both"/>
              <w:rPr>
                <w:rFonts w:ascii="Trebuchet MS" w:hAnsi="Trebuchet MS"/>
                <w:b/>
                <w:color w:val="244061" w:themeColor="accent1" w:themeShade="80"/>
              </w:rPr>
            </w:pPr>
          </w:p>
        </w:tc>
        <w:tc>
          <w:tcPr>
            <w:tcW w:w="1430" w:type="pct"/>
            <w:gridSpan w:val="3"/>
            <w:vMerge/>
          </w:tcPr>
          <w:p w14:paraId="0BE9BB1E" w14:textId="77777777" w:rsidR="003740F2" w:rsidRPr="00DC031D" w:rsidRDefault="003740F2" w:rsidP="00006199">
            <w:pPr>
              <w:jc w:val="both"/>
              <w:rPr>
                <w:rFonts w:ascii="Trebuchet MS" w:hAnsi="Trebuchet MS"/>
                <w:color w:val="244061" w:themeColor="accent1" w:themeShade="80"/>
              </w:rPr>
            </w:pPr>
          </w:p>
        </w:tc>
        <w:tc>
          <w:tcPr>
            <w:tcW w:w="1894" w:type="pct"/>
          </w:tcPr>
          <w:p w14:paraId="20BC2280" w14:textId="77238E4B" w:rsidR="003740F2" w:rsidRPr="00DC031D" w:rsidRDefault="003740F2">
            <w:pPr>
              <w:pStyle w:val="ListParagraph"/>
              <w:numPr>
                <w:ilvl w:val="0"/>
                <w:numId w:val="8"/>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precizate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sursele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perioada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sustenabilitate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lastRenderedPageBreak/>
              <w:t>susținerea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continuității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p>
        </w:tc>
        <w:tc>
          <w:tcPr>
            <w:tcW w:w="644" w:type="pct"/>
          </w:tcPr>
          <w:p w14:paraId="6C844F9B" w14:textId="067913C8"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38" w:type="pct"/>
            <w:vMerge/>
          </w:tcPr>
          <w:p w14:paraId="2AEED59C" w14:textId="77777777" w:rsidR="003740F2" w:rsidRPr="00DC031D" w:rsidRDefault="003740F2" w:rsidP="00737326">
            <w:pPr>
              <w:jc w:val="both"/>
              <w:rPr>
                <w:rFonts w:ascii="Trebuchet MS" w:hAnsi="Trebuchet MS"/>
                <w:b/>
                <w:color w:val="244061" w:themeColor="accent1" w:themeShade="80"/>
              </w:rPr>
            </w:pPr>
          </w:p>
        </w:tc>
      </w:tr>
      <w:tr w:rsidR="00DC031D" w:rsidRPr="00DC031D" w14:paraId="23CA540F" w14:textId="5EC89F31" w:rsidTr="003F4D89">
        <w:trPr>
          <w:trHeight w:val="1284"/>
        </w:trPr>
        <w:tc>
          <w:tcPr>
            <w:tcW w:w="294" w:type="pct"/>
            <w:vMerge w:val="restart"/>
          </w:tcPr>
          <w:p w14:paraId="28472251" w14:textId="15B2553B"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5.2</w:t>
            </w:r>
          </w:p>
        </w:tc>
        <w:tc>
          <w:tcPr>
            <w:tcW w:w="1430" w:type="pct"/>
            <w:gridSpan w:val="3"/>
            <w:vMerge w:val="restart"/>
          </w:tcPr>
          <w:p w14:paraId="4BFC42BC" w14:textId="77777777" w:rsidR="003740F2" w:rsidRPr="00DC031D" w:rsidRDefault="003740F2"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279900D0" w14:textId="77777777" w:rsidR="003740F2" w:rsidRPr="00B73AF4" w:rsidRDefault="003740F2" w:rsidP="00640F9A">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transferabilitatea rezultatelor proiectului către alt</w:t>
            </w:r>
          </w:p>
          <w:p w14:paraId="33C0EF39" w14:textId="77777777" w:rsidR="003740F2" w:rsidRPr="00DC031D" w:rsidRDefault="003740F2"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țintă</w:t>
            </w:r>
            <w:proofErr w:type="spellEnd"/>
            <w:r w:rsidRPr="00DC031D">
              <w:rPr>
                <w:rFonts w:ascii="Trebuchet MS" w:hAnsi="Trebuchet MS"/>
                <w:color w:val="244061" w:themeColor="accent1" w:themeShade="80"/>
              </w:rPr>
              <w:t>/ alt sector etc.</w:t>
            </w:r>
          </w:p>
        </w:tc>
        <w:tc>
          <w:tcPr>
            <w:tcW w:w="1894" w:type="pct"/>
          </w:tcPr>
          <w:p w14:paraId="1CD31298" w14:textId="2C69326E" w:rsidR="003740F2" w:rsidRPr="00B73AF4" w:rsidRDefault="003740F2" w:rsidP="003740F2">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Utilizarea rezultatelor proiectului în activităţi/proiecte ulterioare;</w:t>
            </w:r>
            <w:r w:rsidRPr="00B73AF4">
              <w:rPr>
                <w:rFonts w:ascii="Trebuchet MS" w:hAnsi="Trebuchet MS"/>
                <w:color w:val="244061" w:themeColor="accent1" w:themeShade="80"/>
                <w:lang w:val="it-IT"/>
              </w:rPr>
              <w:tab/>
            </w:r>
          </w:p>
        </w:tc>
        <w:tc>
          <w:tcPr>
            <w:tcW w:w="644" w:type="pct"/>
          </w:tcPr>
          <w:p w14:paraId="687D2391" w14:textId="61EF0A88"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val="restart"/>
          </w:tcPr>
          <w:p w14:paraId="518FFFE1" w14:textId="0EE5EEEC" w:rsidR="003740F2"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DDA0F96" w14:textId="77777777" w:rsidTr="00341483">
        <w:trPr>
          <w:trHeight w:val="1284"/>
        </w:trPr>
        <w:tc>
          <w:tcPr>
            <w:tcW w:w="294" w:type="pct"/>
            <w:vMerge/>
          </w:tcPr>
          <w:p w14:paraId="51FC19C0" w14:textId="77777777" w:rsidR="003740F2" w:rsidRPr="00DC031D" w:rsidRDefault="003740F2" w:rsidP="00737326">
            <w:pPr>
              <w:jc w:val="both"/>
              <w:rPr>
                <w:rFonts w:ascii="Trebuchet MS" w:hAnsi="Trebuchet MS"/>
                <w:b/>
                <w:color w:val="244061" w:themeColor="accent1" w:themeShade="80"/>
              </w:rPr>
            </w:pPr>
          </w:p>
        </w:tc>
        <w:tc>
          <w:tcPr>
            <w:tcW w:w="1430" w:type="pct"/>
            <w:gridSpan w:val="3"/>
            <w:vMerge/>
          </w:tcPr>
          <w:p w14:paraId="4F74B064" w14:textId="77777777" w:rsidR="003740F2" w:rsidRPr="00DC031D" w:rsidRDefault="003740F2" w:rsidP="00640F9A">
            <w:pPr>
              <w:jc w:val="both"/>
              <w:rPr>
                <w:rFonts w:ascii="Trebuchet MS" w:hAnsi="Trebuchet MS"/>
                <w:color w:val="244061" w:themeColor="accent1" w:themeShade="80"/>
              </w:rPr>
            </w:pPr>
          </w:p>
        </w:tc>
        <w:tc>
          <w:tcPr>
            <w:tcW w:w="1894" w:type="pct"/>
          </w:tcPr>
          <w:p w14:paraId="4A9FDDC5" w14:textId="1188702A" w:rsidR="003740F2" w:rsidRPr="00B73AF4" w:rsidRDefault="003740F2">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și/sau rezultatele obținute în urma implementării acestuia sunt multiplicate la  diferite niveluri (local, regional, sectorial, național).</w:t>
            </w:r>
          </w:p>
        </w:tc>
        <w:tc>
          <w:tcPr>
            <w:tcW w:w="644" w:type="pct"/>
          </w:tcPr>
          <w:p w14:paraId="720BA88D" w14:textId="13BC6100" w:rsidR="003740F2"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38" w:type="pct"/>
            <w:vMerge/>
          </w:tcPr>
          <w:p w14:paraId="444E2F32" w14:textId="77777777" w:rsidR="003740F2" w:rsidRPr="00DC031D" w:rsidRDefault="003740F2" w:rsidP="00737326">
            <w:pPr>
              <w:jc w:val="both"/>
              <w:rPr>
                <w:rFonts w:ascii="Trebuchet MS" w:hAnsi="Trebuchet MS"/>
                <w:b/>
                <w:color w:val="244061" w:themeColor="accent1" w:themeShade="80"/>
              </w:rPr>
            </w:pPr>
          </w:p>
        </w:tc>
      </w:tr>
      <w:tr w:rsidR="00DC031D" w:rsidRPr="00DC031D" w14:paraId="42C4199D" w14:textId="1C5835DB" w:rsidTr="00341483">
        <w:trPr>
          <w:trHeight w:val="768"/>
        </w:trPr>
        <w:tc>
          <w:tcPr>
            <w:tcW w:w="329" w:type="pct"/>
            <w:gridSpan w:val="2"/>
          </w:tcPr>
          <w:p w14:paraId="5041730D" w14:textId="5B5A506C" w:rsidR="00CA43C9" w:rsidRPr="00DC031D" w:rsidRDefault="00CA43C9"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5.3</w:t>
            </w:r>
          </w:p>
        </w:tc>
        <w:tc>
          <w:tcPr>
            <w:tcW w:w="1395" w:type="pct"/>
            <w:gridSpan w:val="2"/>
          </w:tcPr>
          <w:p w14:paraId="27C1CCA8" w14:textId="77777777" w:rsidR="00CA43C9" w:rsidRPr="00DC031D" w:rsidRDefault="00CA43C9" w:rsidP="00640F9A">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
          <w:p w14:paraId="79E78C4A" w14:textId="4AC36AF4" w:rsidR="00CA43C9" w:rsidRPr="00B73AF4" w:rsidRDefault="00CA43C9" w:rsidP="00640F9A">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care conduc la asigurarea finanțării și după finalizarea acestuia</w:t>
            </w:r>
          </w:p>
        </w:tc>
        <w:tc>
          <w:tcPr>
            <w:tcW w:w="1894" w:type="pct"/>
          </w:tcPr>
          <w:p w14:paraId="42FDF987" w14:textId="77777777" w:rsidR="00CA43C9" w:rsidRPr="00DC031D" w:rsidRDefault="00CA43C9">
            <w:pPr>
              <w:pStyle w:val="ListParagraph"/>
              <w:numPr>
                <w:ilvl w:val="0"/>
                <w:numId w:val="9"/>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Atragere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fonduri</w:t>
            </w:r>
            <w:proofErr w:type="spellEnd"/>
            <w:r w:rsidRPr="00DC031D">
              <w:rPr>
                <w:rFonts w:ascii="Trebuchet MS" w:hAnsi="Trebuchet MS"/>
                <w:color w:val="244061" w:themeColor="accent1" w:themeShade="80"/>
              </w:rPr>
              <w:t xml:space="preserve"> (fundraising</w:t>
            </w:r>
            <w:r w:rsidRPr="00DC031D">
              <w:rPr>
                <w:rFonts w:ascii="Trebuchet MS" w:hAnsi="Trebuchet MS"/>
                <w:color w:val="244061" w:themeColor="accent1" w:themeShade="80"/>
                <w:lang w:val="ro-RO"/>
              </w:rPr>
              <w:t xml:space="preserve"> sau </w:t>
            </w:r>
            <w:proofErr w:type="spellStart"/>
            <w:r w:rsidRPr="00DC031D">
              <w:rPr>
                <w:rFonts w:ascii="Trebuchet MS" w:hAnsi="Trebuchet MS"/>
                <w:color w:val="244061" w:themeColor="accent1" w:themeShade="80"/>
                <w:lang w:val="ro-RO"/>
              </w:rPr>
              <w:t>matching</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funds</w:t>
            </w:r>
            <w:proofErr w:type="spellEnd"/>
            <w:r w:rsidRPr="00DC031D">
              <w:rPr>
                <w:rFonts w:ascii="Trebuchet MS" w:hAnsi="Trebuchet MS"/>
                <w:color w:val="244061" w:themeColor="accent1" w:themeShade="80"/>
                <w:lang w:val="ro-RO"/>
              </w:rPr>
              <w:t>)</w:t>
            </w:r>
          </w:p>
        </w:tc>
        <w:tc>
          <w:tcPr>
            <w:tcW w:w="644" w:type="pct"/>
          </w:tcPr>
          <w:p w14:paraId="245A999E" w14:textId="069F5D90" w:rsidR="00CA43C9" w:rsidRPr="00DC031D" w:rsidRDefault="003740F2" w:rsidP="00737326">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38" w:type="pct"/>
          </w:tcPr>
          <w:p w14:paraId="7F16C13C" w14:textId="257AE99F" w:rsidR="00CA43C9" w:rsidRPr="00DC031D" w:rsidRDefault="003740F2" w:rsidP="00737326">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bl>
    <w:p w14:paraId="71C16F40" w14:textId="77777777" w:rsidR="008C3943" w:rsidRPr="00DC031D" w:rsidRDefault="008C3943" w:rsidP="00737326">
      <w:pPr>
        <w:spacing w:after="0" w:line="240" w:lineRule="auto"/>
        <w:jc w:val="both"/>
        <w:rPr>
          <w:rFonts w:ascii="Trebuchet MS" w:hAnsi="Trebuchet MS"/>
          <w:b/>
          <w:color w:val="244061" w:themeColor="accent1" w:themeShade="80"/>
        </w:rPr>
      </w:pPr>
    </w:p>
    <w:bookmarkEnd w:id="82"/>
    <w:p w14:paraId="4C473F74" w14:textId="2A1F50FE" w:rsidR="00901488" w:rsidRPr="00DC031D" w:rsidRDefault="00901488" w:rsidP="00901488">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Not</w:t>
      </w:r>
      <w:r w:rsidR="00DD38AB" w:rsidRPr="00DC031D">
        <w:rPr>
          <w:rFonts w:ascii="Trebuchet MS" w:hAnsi="Trebuchet MS"/>
          <w:b/>
          <w:color w:val="244061" w:themeColor="accent1" w:themeShade="80"/>
        </w:rPr>
        <w:t>ă</w:t>
      </w:r>
      <w:proofErr w:type="spellEnd"/>
      <w:r w:rsidRPr="00DC031D">
        <w:rPr>
          <w:rFonts w:ascii="Trebuchet MS" w:hAnsi="Trebuchet MS"/>
          <w:b/>
          <w:color w:val="244061" w:themeColor="accent1" w:themeShade="80"/>
        </w:rPr>
        <w:t>:</w:t>
      </w:r>
    </w:p>
    <w:p w14:paraId="04173131" w14:textId="19A7F3C9" w:rsidR="00D81895" w:rsidRPr="00B73AF4" w:rsidRDefault="00E958F9" w:rsidP="00901488">
      <w:pPr>
        <w:jc w:val="both"/>
        <w:rPr>
          <w:rFonts w:asciiTheme="majorHAnsi" w:eastAsiaTheme="majorEastAsia" w:hAnsiTheme="majorHAnsi" w:cstheme="majorBidi"/>
          <w:bCs/>
          <w:color w:val="244061" w:themeColor="accent1" w:themeShade="80"/>
          <w:sz w:val="32"/>
          <w:szCs w:val="32"/>
          <w:lang w:val="it-IT"/>
        </w:rPr>
      </w:pPr>
      <w:r w:rsidRPr="00B73AF4">
        <w:rPr>
          <w:rFonts w:ascii="Trebuchet MS" w:hAnsi="Trebuchet MS"/>
          <w:bC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r w:rsidR="00F8515B" w:rsidRPr="00B73AF4">
        <w:rPr>
          <w:rFonts w:ascii="Trebuchet MS" w:hAnsi="Trebuchet MS"/>
          <w:bCs/>
          <w:color w:val="244061" w:themeColor="accent1" w:themeShade="80"/>
          <w:lang w:val="it-IT"/>
        </w:rPr>
        <w:t>.</w:t>
      </w:r>
    </w:p>
    <w:p w14:paraId="4995DB42" w14:textId="77777777" w:rsidR="005F4649" w:rsidRPr="00B73AF4" w:rsidRDefault="005F4649" w:rsidP="005F4649">
      <w:pPr>
        <w:spacing w:after="0" w:line="240" w:lineRule="auto"/>
        <w:jc w:val="both"/>
        <w:rPr>
          <w:rFonts w:ascii="Trebuchet MS" w:hAnsi="Trebuchet MS"/>
          <w:b/>
          <w:color w:val="244061" w:themeColor="accent1" w:themeShade="80"/>
          <w:lang w:val="it-IT"/>
        </w:rPr>
      </w:pPr>
    </w:p>
    <w:p w14:paraId="1405A73E" w14:textId="5BBFE024" w:rsidR="008441B5" w:rsidRPr="00DC031D" w:rsidRDefault="008441B5" w:rsidP="00A839B7">
      <w:pPr>
        <w:pStyle w:val="Heading1"/>
        <w:rPr>
          <w:color w:val="244061" w:themeColor="accent1" w:themeShade="80"/>
          <w:w w:val="105"/>
          <w:lang w:val="ro-RO"/>
        </w:rPr>
      </w:pPr>
      <w:bookmarkStart w:id="83" w:name="_Toc135760174"/>
      <w:r w:rsidRPr="00B73AF4">
        <w:rPr>
          <w:rFonts w:ascii="Trebuchet MS" w:hAnsi="Trebuchet MS"/>
          <w:b/>
          <w:bCs/>
          <w:color w:val="244061" w:themeColor="accent1" w:themeShade="80"/>
          <w:sz w:val="24"/>
          <w:szCs w:val="24"/>
          <w:lang w:val="it-IT"/>
        </w:rPr>
        <w:t xml:space="preserve">Anexa </w:t>
      </w:r>
      <w:r w:rsidR="00535848" w:rsidRPr="00B73AF4">
        <w:rPr>
          <w:rFonts w:ascii="Trebuchet MS" w:hAnsi="Trebuchet MS"/>
          <w:b/>
          <w:bCs/>
          <w:color w:val="244061" w:themeColor="accent1" w:themeShade="80"/>
          <w:sz w:val="24"/>
          <w:szCs w:val="24"/>
          <w:lang w:val="it-IT"/>
        </w:rPr>
        <w:t>5</w:t>
      </w:r>
      <w:r w:rsidRPr="00B73AF4">
        <w:rPr>
          <w:rFonts w:ascii="Trebuchet MS" w:hAnsi="Trebuchet MS"/>
          <w:b/>
          <w:bCs/>
          <w:color w:val="244061" w:themeColor="accent1" w:themeShade="80"/>
          <w:sz w:val="24"/>
          <w:szCs w:val="24"/>
          <w:lang w:val="it-IT"/>
        </w:rPr>
        <w:t xml:space="preserve"> </w:t>
      </w:r>
      <w:r w:rsidRPr="00DC031D">
        <w:rPr>
          <w:rFonts w:ascii="Trebuchet MS" w:hAnsi="Trebuchet MS"/>
          <w:b/>
          <w:bCs/>
          <w:color w:val="244061" w:themeColor="accent1" w:themeShade="80"/>
          <w:w w:val="105"/>
          <w:sz w:val="24"/>
          <w:szCs w:val="24"/>
          <w:lang w:val="ro-RO"/>
        </w:rPr>
        <w:t xml:space="preserve">– Criteriile de evaluare tehnică </w:t>
      </w:r>
      <w:proofErr w:type="spellStart"/>
      <w:r w:rsidRPr="00DC031D">
        <w:rPr>
          <w:rFonts w:ascii="Trebuchet MS" w:hAnsi="Trebuchet MS"/>
          <w:b/>
          <w:bCs/>
          <w:color w:val="244061" w:themeColor="accent1" w:themeShade="80"/>
          <w:w w:val="105"/>
          <w:sz w:val="24"/>
          <w:szCs w:val="24"/>
          <w:lang w:val="ro-RO"/>
        </w:rPr>
        <w:t>şi</w:t>
      </w:r>
      <w:proofErr w:type="spellEnd"/>
      <w:r w:rsidRPr="00DC031D">
        <w:rPr>
          <w:rFonts w:ascii="Trebuchet MS" w:hAnsi="Trebuchet MS"/>
          <w:b/>
          <w:bCs/>
          <w:color w:val="244061" w:themeColor="accent1" w:themeShade="80"/>
          <w:w w:val="105"/>
          <w:sz w:val="24"/>
          <w:szCs w:val="24"/>
          <w:lang w:val="ro-RO"/>
        </w:rPr>
        <w:t xml:space="preserve"> financiară calitativă </w:t>
      </w:r>
      <w:r w:rsidR="000D662B" w:rsidRPr="00DC031D">
        <w:rPr>
          <w:rFonts w:ascii="Trebuchet MS" w:hAnsi="Trebuchet MS"/>
          <w:b/>
          <w:bCs/>
          <w:color w:val="244061" w:themeColor="accent1" w:themeShade="80"/>
          <w:w w:val="105"/>
          <w:sz w:val="24"/>
          <w:szCs w:val="24"/>
          <w:lang w:val="ro-RO"/>
        </w:rPr>
        <w:t>(</w:t>
      </w:r>
      <w:r w:rsidRPr="00DC031D">
        <w:rPr>
          <w:rFonts w:ascii="Trebuchet MS" w:hAnsi="Trebuchet MS"/>
          <w:b/>
          <w:bCs/>
          <w:color w:val="244061" w:themeColor="accent1" w:themeShade="80"/>
          <w:w w:val="105"/>
          <w:sz w:val="24"/>
          <w:szCs w:val="24"/>
          <w:lang w:val="ro-RO"/>
        </w:rPr>
        <w:t xml:space="preserve">FSE+ </w:t>
      </w:r>
      <w:r w:rsidR="00535848" w:rsidRPr="00DC031D">
        <w:rPr>
          <w:rFonts w:ascii="Trebuchet MS" w:hAnsi="Trebuchet MS"/>
          <w:b/>
          <w:bCs/>
          <w:color w:val="244061" w:themeColor="accent1" w:themeShade="80"/>
          <w:w w:val="105"/>
          <w:sz w:val="24"/>
          <w:szCs w:val="24"/>
          <w:lang w:val="ro-RO"/>
        </w:rPr>
        <w:t>ș</w:t>
      </w:r>
      <w:r w:rsidRPr="00DC031D">
        <w:rPr>
          <w:rFonts w:ascii="Trebuchet MS" w:hAnsi="Trebuchet MS"/>
          <w:b/>
          <w:bCs/>
          <w:color w:val="244061" w:themeColor="accent1" w:themeShade="80"/>
          <w:w w:val="105"/>
          <w:sz w:val="24"/>
          <w:szCs w:val="24"/>
          <w:lang w:val="ro-RO"/>
        </w:rPr>
        <w:t>i FEDR</w:t>
      </w:r>
      <w:r w:rsidR="000D662B" w:rsidRPr="00DC031D">
        <w:rPr>
          <w:rFonts w:ascii="Trebuchet MS" w:hAnsi="Trebuchet MS"/>
          <w:b/>
          <w:bCs/>
          <w:color w:val="244061" w:themeColor="accent1" w:themeShade="80"/>
          <w:w w:val="105"/>
          <w:sz w:val="24"/>
          <w:szCs w:val="24"/>
          <w:lang w:val="ro-RO"/>
        </w:rPr>
        <w:t>)</w:t>
      </w:r>
      <w:bookmarkEnd w:id="83"/>
    </w:p>
    <w:p w14:paraId="37DCCF6B" w14:textId="77777777" w:rsidR="008441B5" w:rsidRPr="00B73AF4" w:rsidRDefault="008441B5" w:rsidP="008441B5">
      <w:pPr>
        <w:spacing w:after="0" w:line="240" w:lineRule="auto"/>
        <w:jc w:val="both"/>
        <w:rPr>
          <w:rFonts w:ascii="Trebuchet MS" w:hAnsi="Trebuchet MS"/>
          <w:b/>
          <w:color w:val="244061" w:themeColor="accent1" w:themeShade="80"/>
          <w:lang w:val="it-IT"/>
        </w:rPr>
      </w:pPr>
    </w:p>
    <w:tbl>
      <w:tblPr>
        <w:tblStyle w:val="TableGrid"/>
        <w:tblW w:w="4952" w:type="pct"/>
        <w:tblLook w:val="04A0" w:firstRow="1" w:lastRow="0" w:firstColumn="1" w:lastColumn="0" w:noHBand="0" w:noVBand="1"/>
      </w:tblPr>
      <w:tblGrid>
        <w:gridCol w:w="563"/>
        <w:gridCol w:w="60"/>
        <w:gridCol w:w="15"/>
        <w:gridCol w:w="2618"/>
        <w:gridCol w:w="3577"/>
        <w:gridCol w:w="1101"/>
        <w:gridCol w:w="1416"/>
      </w:tblGrid>
      <w:tr w:rsidR="00DC031D" w:rsidRPr="00B73AF4" w14:paraId="7D77B9E6" w14:textId="77777777" w:rsidTr="00CB7C39">
        <w:trPr>
          <w:trHeight w:val="870"/>
        </w:trPr>
        <w:tc>
          <w:tcPr>
            <w:tcW w:w="341" w:type="pct"/>
            <w:gridSpan w:val="3"/>
            <w:shd w:val="clear" w:color="auto" w:fill="C6D9F1" w:themeFill="text2" w:themeFillTint="33"/>
          </w:tcPr>
          <w:p w14:paraId="1B756C5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3312" w:type="pct"/>
            <w:gridSpan w:val="2"/>
            <w:shd w:val="clear" w:color="auto" w:fill="C6D9F1" w:themeFill="text2" w:themeFillTint="33"/>
          </w:tcPr>
          <w:p w14:paraId="02C90A24"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u w:val="single"/>
                <w:lang w:val="it-IT"/>
              </w:rPr>
              <w:t xml:space="preserve">RELEVANŢĂ </w:t>
            </w:r>
            <w:r w:rsidRPr="00B73AF4">
              <w:rPr>
                <w:rFonts w:ascii="Trebuchet MS" w:hAnsi="Trebuchet MS"/>
                <w:b/>
                <w:color w:val="244061" w:themeColor="accent1" w:themeShade="80"/>
                <w:lang w:val="it-IT"/>
              </w:rPr>
              <w:t xml:space="preserve"> –  măsura  în  care  proiectul  contribuie  la realizarea   obiectivelor   din   documentele   strategice</w:t>
            </w:r>
          </w:p>
          <w:p w14:paraId="7596A8B8"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relevante şi la soluționarea nevoilor specifice ale grupului ţintă.</w:t>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r w:rsidRPr="00B73AF4">
              <w:rPr>
                <w:rFonts w:ascii="Trebuchet MS" w:hAnsi="Trebuchet MS"/>
                <w:b/>
                <w:color w:val="244061" w:themeColor="accent1" w:themeShade="80"/>
                <w:lang w:val="it-IT"/>
              </w:rPr>
              <w:tab/>
            </w:r>
          </w:p>
        </w:tc>
        <w:tc>
          <w:tcPr>
            <w:tcW w:w="589" w:type="pct"/>
            <w:shd w:val="clear" w:color="auto" w:fill="C6D9F1" w:themeFill="text2" w:themeFillTint="33"/>
          </w:tcPr>
          <w:p w14:paraId="2FD38A0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61638177" w14:textId="28E04E09"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4</w:t>
            </w:r>
          </w:p>
        </w:tc>
        <w:tc>
          <w:tcPr>
            <w:tcW w:w="758" w:type="pct"/>
            <w:shd w:val="clear" w:color="auto" w:fill="C6D9F1" w:themeFill="text2" w:themeFillTint="33"/>
          </w:tcPr>
          <w:p w14:paraId="416A9848" w14:textId="77777777" w:rsidR="00891122" w:rsidRPr="00B73AF4" w:rsidRDefault="00891122" w:rsidP="00EC427E">
            <w:pPr>
              <w:jc w:val="both"/>
              <w:rPr>
                <w:rFonts w:ascii="Trebuchet MS" w:hAnsi="Trebuchet MS"/>
                <w:b/>
                <w:color w:val="244061" w:themeColor="accent1" w:themeShade="80"/>
                <w:lang w:val="it-IT"/>
              </w:rPr>
            </w:pPr>
            <w:r w:rsidRPr="00B73AF4">
              <w:rPr>
                <w:rFonts w:ascii="Trebuchet MS" w:hAnsi="Trebuchet MS"/>
                <w:b/>
                <w:color w:val="244061" w:themeColor="accent1" w:themeShade="80"/>
                <w:lang w:val="it-IT"/>
              </w:rPr>
              <w:t>Modul de acordare a punctajului</w:t>
            </w:r>
          </w:p>
        </w:tc>
      </w:tr>
      <w:tr w:rsidR="00DC031D" w:rsidRPr="00DC031D" w14:paraId="2316C0EB" w14:textId="77777777" w:rsidTr="00CB7C39">
        <w:tc>
          <w:tcPr>
            <w:tcW w:w="341" w:type="pct"/>
            <w:gridSpan w:val="3"/>
          </w:tcPr>
          <w:p w14:paraId="6E293D2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1.1</w:t>
            </w:r>
          </w:p>
        </w:tc>
        <w:tc>
          <w:tcPr>
            <w:tcW w:w="1400" w:type="pct"/>
          </w:tcPr>
          <w:p w14:paraId="3F1D1901" w14:textId="77777777" w:rsidR="00891122" w:rsidRPr="00B73AF4" w:rsidRDefault="00891122" w:rsidP="00EC427E">
            <w:pPr>
              <w:jc w:val="both"/>
              <w:rPr>
                <w:rFonts w:ascii="Trebuchet MS" w:hAnsi="Trebuchet MS"/>
                <w:color w:val="244061" w:themeColor="accent1" w:themeShade="80"/>
                <w:lang w:val="it-IT"/>
              </w:rPr>
            </w:pPr>
            <w:r w:rsidRPr="00DC031D">
              <w:rPr>
                <w:rFonts w:ascii="Trebuchet MS" w:hAnsi="Trebuchet MS"/>
                <w:color w:val="244061" w:themeColor="accent1" w:themeShade="80"/>
                <w:lang w:val="ro-RO"/>
              </w:rPr>
              <w:t xml:space="preserve">(Corelarea strategică de nivel înalt) </w:t>
            </w:r>
            <w:r w:rsidRPr="00B73AF4">
              <w:rPr>
                <w:rFonts w:ascii="Trebuchet MS" w:hAnsi="Trebuchet MS"/>
                <w:color w:val="244061" w:themeColor="accent1" w:themeShade="80"/>
                <w:lang w:val="it-IT"/>
              </w:rPr>
              <w:t xml:space="preserve">Proiectul  contribuie  la  îndeplinirea  obiectivelor  specifice ale programului/apelului </w:t>
            </w:r>
            <w:r w:rsidRPr="00B73AF4">
              <w:rPr>
                <w:rFonts w:ascii="Trebuchet MS" w:hAnsi="Trebuchet MS"/>
                <w:color w:val="244061" w:themeColor="accent1" w:themeShade="80"/>
                <w:lang w:val="it-IT"/>
              </w:rPr>
              <w:lastRenderedPageBreak/>
              <w:t>din</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documentele strategice relevante pentru proiect</w:t>
            </w:r>
            <w:r w:rsidRPr="00B73AF4" w:rsidDel="00250250">
              <w:rPr>
                <w:rFonts w:ascii="Trebuchet MS" w:hAnsi="Trebuchet MS"/>
                <w:color w:val="244061" w:themeColor="accent1" w:themeShade="80"/>
                <w:lang w:val="it-IT"/>
              </w:rPr>
              <w:t xml:space="preserve"> </w:t>
            </w:r>
            <w:r w:rsidRPr="00DC031D">
              <w:rPr>
                <w:rStyle w:val="FootnoteReference"/>
                <w:rFonts w:ascii="Trebuchet MS" w:hAnsi="Trebuchet MS"/>
                <w:color w:val="244061" w:themeColor="accent1" w:themeShade="80"/>
              </w:rPr>
              <w:footnoteReference w:id="3"/>
            </w:r>
            <w:r w:rsidRPr="00B73AF4">
              <w:rPr>
                <w:rFonts w:ascii="Trebuchet MS" w:hAnsi="Trebuchet MS"/>
                <w:color w:val="244061" w:themeColor="accent1" w:themeShade="80"/>
                <w:lang w:val="it-IT"/>
              </w:rPr>
              <w:t>.</w:t>
            </w:r>
          </w:p>
          <w:p w14:paraId="5A55089D" w14:textId="77777777" w:rsidR="00891122" w:rsidRPr="00B73AF4" w:rsidRDefault="00891122" w:rsidP="00EC427E">
            <w:pPr>
              <w:jc w:val="both"/>
              <w:rPr>
                <w:rFonts w:ascii="Trebuchet MS" w:hAnsi="Trebuchet MS"/>
                <w:bCs/>
                <w:color w:val="244061" w:themeColor="accent1" w:themeShade="80"/>
                <w:lang w:val="it-IT"/>
              </w:rPr>
            </w:pPr>
          </w:p>
        </w:tc>
        <w:tc>
          <w:tcPr>
            <w:tcW w:w="1912" w:type="pct"/>
          </w:tcPr>
          <w:p w14:paraId="0B38534B" w14:textId="77777777" w:rsidR="00891122" w:rsidRPr="00B73AF4" w:rsidRDefault="00891122" w:rsidP="00EC427E">
            <w:pPr>
              <w:pStyle w:val="ListParagraph"/>
              <w:ind w:left="252"/>
              <w:jc w:val="both"/>
              <w:rPr>
                <w:rFonts w:ascii="Trebuchet MS" w:hAnsi="Trebuchet MS"/>
                <w:color w:val="244061" w:themeColor="accent1" w:themeShade="80"/>
                <w:lang w:val="it-IT"/>
              </w:rPr>
            </w:pPr>
          </w:p>
          <w:p w14:paraId="0AE01913" w14:textId="77777777" w:rsidR="00891122" w:rsidRPr="00B73AF4" w:rsidRDefault="00891122" w:rsidP="00EC427E">
            <w:pPr>
              <w:pStyle w:val="ListParagraph"/>
              <w:numPr>
                <w:ilvl w:val="0"/>
                <w:numId w:val="2"/>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Proiectul se încadrează în strategiile aferente domeniului, existente la nivel </w:t>
            </w:r>
            <w:r w:rsidRPr="00DC031D">
              <w:rPr>
                <w:rFonts w:ascii="Trebuchet MS" w:hAnsi="Trebuchet MS"/>
                <w:color w:val="244061" w:themeColor="accent1" w:themeShade="80"/>
                <w:lang w:val="ro-RO"/>
              </w:rPr>
              <w:t>european</w:t>
            </w:r>
            <w:r w:rsidRPr="00B73AF4">
              <w:rPr>
                <w:rFonts w:ascii="Trebuchet MS" w:hAnsi="Trebuchet MS"/>
                <w:color w:val="244061" w:themeColor="accent1" w:themeShade="80"/>
                <w:lang w:val="it-IT"/>
              </w:rPr>
              <w:t xml:space="preserve">, național,  regional, local, instituțional, după caz </w:t>
            </w:r>
            <w:r w:rsidRPr="00B73AF4">
              <w:rPr>
                <w:rFonts w:ascii="Trebuchet MS" w:hAnsi="Trebuchet MS"/>
                <w:color w:val="244061" w:themeColor="accent1" w:themeShade="80"/>
                <w:lang w:val="it-IT"/>
              </w:rPr>
              <w:lastRenderedPageBreak/>
              <w:t>prin  obiectivele,  activităţile  şi rezultatele propuse.</w:t>
            </w:r>
          </w:p>
          <w:p w14:paraId="522EA38D" w14:textId="77777777" w:rsidR="00891122" w:rsidRPr="00B73AF4" w:rsidRDefault="00891122" w:rsidP="00EC427E">
            <w:pPr>
              <w:pStyle w:val="ListParagraph"/>
              <w:ind w:left="252"/>
              <w:jc w:val="both"/>
              <w:rPr>
                <w:rFonts w:ascii="Trebuchet MS" w:hAnsi="Trebuchet MS"/>
                <w:color w:val="244061" w:themeColor="accent1" w:themeShade="80"/>
                <w:lang w:val="it-IT"/>
              </w:rPr>
            </w:pPr>
          </w:p>
        </w:tc>
        <w:tc>
          <w:tcPr>
            <w:tcW w:w="589" w:type="pct"/>
          </w:tcPr>
          <w:p w14:paraId="6245342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w:t>
            </w:r>
          </w:p>
        </w:tc>
        <w:tc>
          <w:tcPr>
            <w:tcW w:w="758" w:type="pct"/>
          </w:tcPr>
          <w:p w14:paraId="13EEDDD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45063B6" w14:textId="77777777" w:rsidTr="00CB7C39">
        <w:tc>
          <w:tcPr>
            <w:tcW w:w="341" w:type="pct"/>
            <w:gridSpan w:val="3"/>
          </w:tcPr>
          <w:p w14:paraId="302C7B9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1.2.</w:t>
            </w:r>
          </w:p>
        </w:tc>
        <w:tc>
          <w:tcPr>
            <w:tcW w:w="1400" w:type="pct"/>
          </w:tcPr>
          <w:p w14:paraId="358E2C18"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(Corelarea cu GSCS) Obiectivele proiectului sunt corelate cu obiectivele specifice în cadrul PIDS</w:t>
            </w:r>
          </w:p>
        </w:tc>
        <w:tc>
          <w:tcPr>
            <w:tcW w:w="1912" w:type="pct"/>
          </w:tcPr>
          <w:p w14:paraId="2A3E5F33" w14:textId="77777777" w:rsidR="00891122" w:rsidRPr="00DC031D" w:rsidRDefault="00891122" w:rsidP="00EC427E">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Obiectivele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formulate, </w:t>
            </w:r>
            <w:proofErr w:type="spellStart"/>
            <w:r w:rsidRPr="00DC031D">
              <w:rPr>
                <w:rFonts w:ascii="Trebuchet MS" w:hAnsi="Trebuchet MS"/>
                <w:color w:val="244061" w:themeColor="accent1" w:themeShade="80"/>
              </w:rPr>
              <w:t>specifice</w:t>
            </w:r>
            <w:proofErr w:type="spellEnd"/>
            <w:r w:rsidRPr="00DC031D">
              <w:rPr>
                <w:rFonts w:ascii="Trebuchet MS" w:hAnsi="Trebuchet MS"/>
                <w:color w:val="244061" w:themeColor="accent1" w:themeShade="80"/>
              </w:rPr>
              <w:t xml:space="preserve"> </w:t>
            </w:r>
            <w:r w:rsidRPr="00DC031D">
              <w:rPr>
                <w:rFonts w:ascii="Trebuchet MS" w:hAnsi="Trebuchet MS"/>
                <w:color w:val="244061" w:themeColor="accent1" w:themeShade="80"/>
                <w:lang w:val="ro-RO"/>
              </w:rPr>
              <w:t>și sunt corelate cu obiectivele cuprinse în Program</w:t>
            </w:r>
          </w:p>
        </w:tc>
        <w:tc>
          <w:tcPr>
            <w:tcW w:w="589" w:type="pct"/>
          </w:tcPr>
          <w:p w14:paraId="35D6F02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11C72292"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896D5BF" w14:textId="77777777" w:rsidTr="00CB7C39">
        <w:tc>
          <w:tcPr>
            <w:tcW w:w="341" w:type="pct"/>
            <w:gridSpan w:val="3"/>
            <w:vMerge w:val="restart"/>
          </w:tcPr>
          <w:p w14:paraId="6E5BA3C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3</w:t>
            </w:r>
          </w:p>
        </w:tc>
        <w:tc>
          <w:tcPr>
            <w:tcW w:w="1400" w:type="pct"/>
            <w:vMerge w:val="restart"/>
          </w:tcPr>
          <w:p w14:paraId="4CA7BF92"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(Grup țintă) </w:t>
            </w:r>
            <w:r w:rsidRPr="00B73AF4">
              <w:rPr>
                <w:rFonts w:ascii="Trebuchet MS" w:hAnsi="Trebuchet MS"/>
                <w:color w:val="244061" w:themeColor="accent1" w:themeShade="80"/>
                <w:lang w:val="it-IT"/>
              </w:rPr>
              <w:t>Grupul țintă este definit clar și cuantificat</w:t>
            </w:r>
            <w:r w:rsidRPr="00DC031D">
              <w:rPr>
                <w:rFonts w:ascii="Trebuchet MS" w:hAnsi="Trebuchet MS"/>
                <w:color w:val="244061" w:themeColor="accent1" w:themeShade="80"/>
                <w:lang w:val="ro-RO"/>
              </w:rPr>
              <w:t>.</w:t>
            </w:r>
          </w:p>
        </w:tc>
        <w:tc>
          <w:tcPr>
            <w:tcW w:w="1912" w:type="pct"/>
          </w:tcPr>
          <w:p w14:paraId="5A6D249F" w14:textId="77777777" w:rsidR="00891122" w:rsidRPr="00B73AF4" w:rsidRDefault="00891122" w:rsidP="00EC427E">
            <w:pPr>
              <w:pStyle w:val="ListParagraph"/>
              <w:numPr>
                <w:ilvl w:val="0"/>
                <w:numId w:val="2"/>
              </w:numPr>
              <w:ind w:left="252" w:hanging="270"/>
              <w:jc w:val="both"/>
              <w:rPr>
                <w:rFonts w:ascii="Trebuchet MS" w:eastAsiaTheme="majorEastAsia" w:hAnsi="Trebuchet MS" w:cstheme="majorBidi"/>
                <w:color w:val="244061" w:themeColor="accent1" w:themeShade="80"/>
                <w:lang w:val="ro-RO"/>
              </w:rPr>
            </w:pPr>
            <w:r w:rsidRPr="00B73AF4">
              <w:rPr>
                <w:rFonts w:ascii="Trebuchet MS" w:hAnsi="Trebuchet MS"/>
                <w:color w:val="244061" w:themeColor="accent1" w:themeShade="80"/>
                <w:lang w:val="ro-RO"/>
              </w:rPr>
              <w:t>Natura şi dimensiunea grupului ţintă (compus doar  din persoanele care beneficiază în mod direct de activitățile proiectului</w:t>
            </w:r>
            <w:r w:rsidRPr="00DC031D">
              <w:rPr>
                <w:rFonts w:ascii="Trebuchet MS" w:hAnsi="Trebuchet MS"/>
                <w:color w:val="244061" w:themeColor="accent1" w:themeShade="80"/>
                <w:lang w:val="ro-RO"/>
              </w:rPr>
              <w:t>)</w:t>
            </w:r>
            <w:r w:rsidRPr="00B73AF4">
              <w:rPr>
                <w:rFonts w:ascii="Trebuchet MS" w:hAnsi="Trebuchet MS"/>
                <w:color w:val="244061" w:themeColor="accent1" w:themeShade="80"/>
                <w:lang w:val="ro-RO"/>
              </w:rPr>
              <w:t xml:space="preserve">, sunt luate în considerare </w:t>
            </w:r>
            <w:r w:rsidRPr="00DC031D">
              <w:rPr>
                <w:rFonts w:ascii="Trebuchet MS" w:hAnsi="Trebuchet MS"/>
                <w:color w:val="244061" w:themeColor="accent1" w:themeShade="80"/>
                <w:lang w:val="ro-RO"/>
              </w:rPr>
              <w:t>î</w:t>
            </w:r>
            <w:r w:rsidRPr="00B73AF4">
              <w:rPr>
                <w:rFonts w:ascii="Trebuchet MS" w:hAnsi="Trebuchet MS"/>
                <w:color w:val="244061" w:themeColor="accent1" w:themeShade="80"/>
                <w:lang w:val="ro-RO"/>
              </w:rPr>
              <w:t>n func</w:t>
            </w:r>
            <w:r w:rsidRPr="00DC031D">
              <w:rPr>
                <w:rFonts w:ascii="Trebuchet MS" w:hAnsi="Trebuchet MS"/>
                <w:color w:val="244061" w:themeColor="accent1" w:themeShade="80"/>
                <w:lang w:val="ro-RO"/>
              </w:rPr>
              <w:t>ț</w:t>
            </w:r>
            <w:r w:rsidRPr="00B73AF4">
              <w:rPr>
                <w:rFonts w:ascii="Trebuchet MS" w:hAnsi="Trebuchet MS"/>
                <w:color w:val="244061" w:themeColor="accent1" w:themeShade="80"/>
                <w:lang w:val="ro-RO"/>
              </w:rPr>
              <w:t>ie de natura şi complexitatea  activităţilor  implementate  şi  de  resursele puse la dispoziție prin proiect.</w:t>
            </w:r>
          </w:p>
        </w:tc>
        <w:tc>
          <w:tcPr>
            <w:tcW w:w="589" w:type="pct"/>
          </w:tcPr>
          <w:p w14:paraId="2822C6C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593059B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223B823" w14:textId="77777777" w:rsidTr="00CB7C39">
        <w:tc>
          <w:tcPr>
            <w:tcW w:w="341" w:type="pct"/>
            <w:gridSpan w:val="3"/>
            <w:vMerge/>
          </w:tcPr>
          <w:p w14:paraId="739AF199"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A335FE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FF2511F" w14:textId="77777777" w:rsidR="00891122" w:rsidRPr="00DC031D" w:rsidRDefault="00891122" w:rsidP="00EC427E">
            <w:pPr>
              <w:pStyle w:val="ListParagraph"/>
              <w:numPr>
                <w:ilvl w:val="0"/>
                <w:numId w:val="2"/>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Categoriile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ţintă</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delimitate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identificate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inclusiv</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perspectiva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geografică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nevoilor</w:t>
            </w:r>
            <w:proofErr w:type="spellEnd"/>
            <w:r w:rsidRPr="00DC031D">
              <w:rPr>
                <w:rFonts w:ascii="Trebuchet MS" w:hAnsi="Trebuchet MS"/>
                <w:color w:val="244061" w:themeColor="accent1" w:themeShade="80"/>
              </w:rPr>
              <w:t>.</w:t>
            </w:r>
          </w:p>
        </w:tc>
        <w:tc>
          <w:tcPr>
            <w:tcW w:w="589" w:type="pct"/>
          </w:tcPr>
          <w:p w14:paraId="4E1EDAF1"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10C230BC" w14:textId="77777777" w:rsidR="00891122" w:rsidRPr="00DC031D" w:rsidRDefault="00891122" w:rsidP="00EC427E">
            <w:pPr>
              <w:jc w:val="both"/>
              <w:rPr>
                <w:rFonts w:ascii="Trebuchet MS" w:hAnsi="Trebuchet MS"/>
                <w:b/>
                <w:color w:val="244061" w:themeColor="accent1" w:themeShade="80"/>
              </w:rPr>
            </w:pPr>
          </w:p>
        </w:tc>
      </w:tr>
      <w:tr w:rsidR="00DC031D" w:rsidRPr="00DC031D" w14:paraId="116A28A9" w14:textId="77777777" w:rsidTr="00CB7C39">
        <w:tc>
          <w:tcPr>
            <w:tcW w:w="341" w:type="pct"/>
            <w:gridSpan w:val="3"/>
          </w:tcPr>
          <w:p w14:paraId="636669A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r w:rsidRPr="00DC031D">
              <w:rPr>
                <w:rFonts w:ascii="Trebuchet MS" w:hAnsi="Trebuchet MS"/>
                <w:b/>
                <w:color w:val="244061" w:themeColor="accent1" w:themeShade="80"/>
                <w:lang w:val="ro-RO"/>
              </w:rPr>
              <w:t>4</w:t>
            </w:r>
          </w:p>
        </w:tc>
        <w:tc>
          <w:tcPr>
            <w:tcW w:w="1400" w:type="pct"/>
          </w:tcPr>
          <w:p w14:paraId="6AF0DE6C"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(Nevoia) </w:t>
            </w:r>
            <w:r w:rsidRPr="00B73AF4">
              <w:rPr>
                <w:rFonts w:ascii="Trebuchet MS" w:hAnsi="Trebuchet MS"/>
                <w:color w:val="244061" w:themeColor="accent1" w:themeShade="80"/>
                <w:lang w:val="it-IT"/>
              </w:rPr>
              <w:t>Nevoile grupului țintă sunt clar identificate,</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fundamentate prin analiza proprie a solicitantului, sunt specifice proiectului şi corelate cu obiectivele acestuia (se va face referire la sursele de informații pentru analiza de nevoi realizată de solicitant).</w:t>
            </w:r>
          </w:p>
        </w:tc>
        <w:tc>
          <w:tcPr>
            <w:tcW w:w="1912" w:type="pct"/>
          </w:tcPr>
          <w:p w14:paraId="3591C780" w14:textId="4BC159D5" w:rsidR="00891122" w:rsidRPr="00B73AF4" w:rsidRDefault="00891122" w:rsidP="00EC427E">
            <w:pPr>
              <w:pStyle w:val="ListParagraph"/>
              <w:numPr>
                <w:ilvl w:val="0"/>
                <w:numId w:val="3"/>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Nevoile grupului ţintă vizat prin proiect sunt identificate de către solicitant pe baza unei analize, având ca surse informaționale alte studii, </w:t>
            </w:r>
            <w:r w:rsidRPr="00DC031D">
              <w:rPr>
                <w:rFonts w:ascii="Trebuchet MS" w:hAnsi="Trebuchet MS"/>
                <w:color w:val="244061" w:themeColor="accent1" w:themeShade="80"/>
                <w:lang w:val="ro-RO"/>
              </w:rPr>
              <w:t xml:space="preserve">analize, </w:t>
            </w:r>
            <w:r w:rsidRPr="00B73AF4">
              <w:rPr>
                <w:rFonts w:ascii="Trebuchet MS" w:hAnsi="Trebuchet MS"/>
                <w:color w:val="244061" w:themeColor="accent1" w:themeShade="80"/>
                <w:lang w:val="it-IT"/>
              </w:rPr>
              <w:t>date statistice şi/sau cercetarea proprie.</w:t>
            </w:r>
          </w:p>
          <w:p w14:paraId="349F537D" w14:textId="77777777" w:rsidR="00891122" w:rsidRPr="00B73AF4" w:rsidRDefault="00891122" w:rsidP="00EC427E">
            <w:pPr>
              <w:jc w:val="both"/>
              <w:rPr>
                <w:rFonts w:ascii="Trebuchet MS" w:hAnsi="Trebuchet MS"/>
                <w:b/>
                <w:color w:val="244061" w:themeColor="accent1" w:themeShade="80"/>
                <w:lang w:val="it-IT"/>
              </w:rPr>
            </w:pPr>
          </w:p>
          <w:p w14:paraId="5F52C204" w14:textId="77777777" w:rsidR="00891122" w:rsidRPr="00B73AF4" w:rsidRDefault="00891122" w:rsidP="00EC427E">
            <w:pPr>
              <w:jc w:val="both"/>
              <w:rPr>
                <w:rFonts w:ascii="Trebuchet MS" w:eastAsiaTheme="majorEastAsia" w:hAnsi="Trebuchet MS" w:cstheme="majorBidi"/>
                <w:color w:val="244061" w:themeColor="accent1" w:themeShade="80"/>
                <w:lang w:val="it-IT"/>
              </w:rPr>
            </w:pPr>
          </w:p>
        </w:tc>
        <w:tc>
          <w:tcPr>
            <w:tcW w:w="589" w:type="pct"/>
          </w:tcPr>
          <w:p w14:paraId="04EA0AF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21B374B5"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BF517B5" w14:textId="77777777" w:rsidTr="00CB7C39">
        <w:tc>
          <w:tcPr>
            <w:tcW w:w="341" w:type="pct"/>
            <w:gridSpan w:val="3"/>
            <w:vMerge w:val="restart"/>
          </w:tcPr>
          <w:p w14:paraId="62FE865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1.5</w:t>
            </w:r>
          </w:p>
        </w:tc>
        <w:tc>
          <w:tcPr>
            <w:tcW w:w="1400" w:type="pct"/>
            <w:vMerge w:val="restart"/>
          </w:tcPr>
          <w:p w14:paraId="59755C0D" w14:textId="2B0D4F72" w:rsidR="00891122" w:rsidRPr="00B73AF4" w:rsidRDefault="00891122" w:rsidP="00EC427E">
            <w:pPr>
              <w:jc w:val="both"/>
              <w:rPr>
                <w:rFonts w:ascii="Trebuchet MS" w:hAnsi="Trebuchet MS"/>
                <w:strike/>
                <w:color w:val="244061" w:themeColor="accent1" w:themeShade="80"/>
                <w:lang w:val="it-IT"/>
              </w:rPr>
            </w:pPr>
            <w:r w:rsidRPr="00DC031D">
              <w:rPr>
                <w:rFonts w:ascii="Trebuchet MS" w:hAnsi="Trebuchet MS"/>
                <w:color w:val="244061" w:themeColor="accent1" w:themeShade="80"/>
                <w:lang w:val="ro-RO"/>
              </w:rPr>
              <w:t xml:space="preserve">(Principii Orizontale) </w:t>
            </w:r>
            <w:r w:rsidRPr="00B73AF4">
              <w:rPr>
                <w:rFonts w:ascii="Trebuchet MS" w:hAnsi="Trebuchet MS"/>
                <w:color w:val="244061" w:themeColor="accent1" w:themeShade="80"/>
                <w:lang w:val="it-IT"/>
              </w:rPr>
              <w:t xml:space="preserve">Proiectul </w:t>
            </w:r>
            <w:r w:rsidR="00332184" w:rsidRPr="00B73AF4">
              <w:rPr>
                <w:rFonts w:ascii="Trebuchet MS" w:hAnsi="Trebuchet MS"/>
                <w:color w:val="244061" w:themeColor="accent1" w:themeShade="80"/>
                <w:lang w:val="it-IT"/>
              </w:rPr>
              <w:t xml:space="preserve">detaliază și cuantifică măsurile de promovare a principiilor </w:t>
            </w:r>
            <w:r w:rsidRPr="00B73AF4">
              <w:rPr>
                <w:rFonts w:ascii="Trebuchet MS" w:hAnsi="Trebuchet MS"/>
                <w:color w:val="244061" w:themeColor="accent1" w:themeShade="80"/>
                <w:lang w:val="it-IT"/>
              </w:rPr>
              <w:t xml:space="preserve">orizontale din PIDS 2021-2027, conform </w:t>
            </w:r>
            <w:r w:rsidRPr="00B73AF4">
              <w:rPr>
                <w:rFonts w:ascii="Trebuchet MS" w:hAnsi="Trebuchet MS"/>
                <w:color w:val="244061" w:themeColor="accent1" w:themeShade="80"/>
                <w:lang w:val="it-IT"/>
              </w:rPr>
              <w:lastRenderedPageBreak/>
              <w:t xml:space="preserve">specificaţiilor din Ghidului Solicitantului – Condiții Specifice </w:t>
            </w:r>
          </w:p>
          <w:p w14:paraId="06593665" w14:textId="77777777" w:rsidR="00891122" w:rsidRPr="00B73AF4" w:rsidRDefault="00891122" w:rsidP="00EC427E">
            <w:pPr>
              <w:jc w:val="both"/>
              <w:rPr>
                <w:rFonts w:ascii="Trebuchet MS" w:hAnsi="Trebuchet MS"/>
                <w:color w:val="244061" w:themeColor="accent1" w:themeShade="80"/>
                <w:lang w:val="it-IT"/>
              </w:rPr>
            </w:pPr>
          </w:p>
        </w:tc>
        <w:tc>
          <w:tcPr>
            <w:tcW w:w="1912" w:type="pct"/>
          </w:tcPr>
          <w:p w14:paraId="278861BD" w14:textId="5202E29A" w:rsidR="00891122" w:rsidRPr="00B73AF4" w:rsidRDefault="00891122" w:rsidP="00EC427E">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lastRenderedPageBreak/>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asigurare a egalității de șanse și tratament, nediscriminare și accesibilitate;</w:t>
            </w:r>
          </w:p>
        </w:tc>
        <w:tc>
          <w:tcPr>
            <w:tcW w:w="589" w:type="pct"/>
          </w:tcPr>
          <w:p w14:paraId="361A471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2926C089"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B81E239" w14:textId="77777777" w:rsidTr="00CB7C39">
        <w:tc>
          <w:tcPr>
            <w:tcW w:w="341" w:type="pct"/>
            <w:gridSpan w:val="3"/>
            <w:vMerge/>
          </w:tcPr>
          <w:p w14:paraId="11C97E09"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9F4C9D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EEFAA73" w14:textId="6C2C45BA"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principiilor privind dezvoltarea durabilă si eficienţa utilizării resurselor;</w:t>
            </w:r>
          </w:p>
        </w:tc>
        <w:tc>
          <w:tcPr>
            <w:tcW w:w="589" w:type="pct"/>
          </w:tcPr>
          <w:p w14:paraId="0B6ACEE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B912913" w14:textId="77777777" w:rsidR="00891122" w:rsidRPr="00DC031D" w:rsidRDefault="00891122" w:rsidP="00EC427E">
            <w:pPr>
              <w:jc w:val="both"/>
              <w:rPr>
                <w:rFonts w:ascii="Trebuchet MS" w:hAnsi="Trebuchet MS"/>
                <w:b/>
                <w:color w:val="244061" w:themeColor="accent1" w:themeShade="80"/>
              </w:rPr>
            </w:pPr>
          </w:p>
        </w:tc>
      </w:tr>
      <w:tr w:rsidR="00DC031D" w:rsidRPr="00DC031D" w14:paraId="26585F6D" w14:textId="77777777" w:rsidTr="00CB7C39">
        <w:tc>
          <w:tcPr>
            <w:tcW w:w="341" w:type="pct"/>
            <w:gridSpan w:val="3"/>
            <w:vMerge/>
          </w:tcPr>
          <w:p w14:paraId="285C8A2B"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12D51E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42AB4922" w14:textId="6840A899"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care conduc la respectarea principiului DNSH;</w:t>
            </w:r>
          </w:p>
        </w:tc>
        <w:tc>
          <w:tcPr>
            <w:tcW w:w="589" w:type="pct"/>
          </w:tcPr>
          <w:p w14:paraId="402164C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C234FC0" w14:textId="77777777" w:rsidR="00891122" w:rsidRPr="00DC031D" w:rsidRDefault="00891122" w:rsidP="00EC427E">
            <w:pPr>
              <w:jc w:val="both"/>
              <w:rPr>
                <w:rFonts w:ascii="Trebuchet MS" w:hAnsi="Trebuchet MS"/>
                <w:b/>
                <w:color w:val="244061" w:themeColor="accent1" w:themeShade="80"/>
              </w:rPr>
            </w:pPr>
          </w:p>
        </w:tc>
      </w:tr>
      <w:tr w:rsidR="00DC031D" w:rsidRPr="00DC031D" w14:paraId="562BB076" w14:textId="77777777" w:rsidTr="00CB7C39">
        <w:tc>
          <w:tcPr>
            <w:tcW w:w="341" w:type="pct"/>
            <w:gridSpan w:val="3"/>
            <w:vMerge/>
          </w:tcPr>
          <w:p w14:paraId="02160EF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3484EF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809B5D8" w14:textId="285B89A3"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detaliază și cuantifică</w:t>
            </w:r>
            <w:r w:rsidR="007656F6" w:rsidRPr="00B73AF4">
              <w:rPr>
                <w:color w:val="244061" w:themeColor="accent1" w:themeShade="80"/>
                <w:lang w:val="it-IT"/>
              </w:rPr>
              <w:t xml:space="preserve"> </w:t>
            </w:r>
            <w:r w:rsidR="007656F6" w:rsidRPr="00B73AF4">
              <w:rPr>
                <w:rFonts w:ascii="Trebuchet MS" w:hAnsi="Trebuchet MS"/>
                <w:color w:val="244061" w:themeColor="accent1" w:themeShade="80"/>
                <w:lang w:val="it-IT"/>
              </w:rPr>
              <w:t xml:space="preserve">din punct de vedere financiar  </w:t>
            </w:r>
            <w:r w:rsidRPr="00B73AF4">
              <w:rPr>
                <w:rFonts w:ascii="Trebuchet MS" w:hAnsi="Trebuchet MS"/>
                <w:color w:val="244061" w:themeColor="accent1" w:themeShade="80"/>
                <w:lang w:val="it-IT"/>
              </w:rPr>
              <w:t>măsuri de atenuare și adaptare la schimbările climatice respectând Orientările Tehnice ale Comisiei Europene referitoare la imunizarea infrastructurii la schimbările climatice</w:t>
            </w:r>
          </w:p>
        </w:tc>
        <w:tc>
          <w:tcPr>
            <w:tcW w:w="589" w:type="pct"/>
          </w:tcPr>
          <w:p w14:paraId="1791E9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3C03845" w14:textId="77777777" w:rsidR="00891122" w:rsidRPr="00DC031D" w:rsidRDefault="00891122" w:rsidP="00EC427E">
            <w:pPr>
              <w:jc w:val="both"/>
              <w:rPr>
                <w:rFonts w:ascii="Trebuchet MS" w:hAnsi="Trebuchet MS"/>
                <w:b/>
                <w:color w:val="244061" w:themeColor="accent1" w:themeShade="80"/>
              </w:rPr>
            </w:pPr>
          </w:p>
        </w:tc>
      </w:tr>
      <w:tr w:rsidR="00DC031D" w:rsidRPr="00DC031D" w14:paraId="79A6619C" w14:textId="77777777" w:rsidTr="00CB7C39">
        <w:tc>
          <w:tcPr>
            <w:tcW w:w="341" w:type="pct"/>
            <w:gridSpan w:val="3"/>
            <w:vMerge w:val="restart"/>
          </w:tcPr>
          <w:p w14:paraId="58E8A7F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1.6</w:t>
            </w:r>
          </w:p>
        </w:tc>
        <w:tc>
          <w:tcPr>
            <w:tcW w:w="1400" w:type="pct"/>
            <w:vMerge w:val="restart"/>
          </w:tcPr>
          <w:p w14:paraId="7080A471"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(Parteneriat) Proiectul include descrierea clară a solicitantului și, după caz, a partenerilor, a rolului acestora, a utilității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relevanţei</w:t>
            </w:r>
            <w:proofErr w:type="spellEnd"/>
            <w:r w:rsidRPr="00DC031D">
              <w:rPr>
                <w:rFonts w:ascii="Trebuchet MS" w:hAnsi="Trebuchet MS"/>
                <w:color w:val="244061" w:themeColor="accent1" w:themeShade="80"/>
                <w:lang w:val="ro-RO"/>
              </w:rPr>
              <w:t xml:space="preserve"> experienței fiecărui membru al parteneriatului în raport cu nevoile identificate ale grupului </w:t>
            </w:r>
            <w:proofErr w:type="spellStart"/>
            <w:r w:rsidRPr="00DC031D">
              <w:rPr>
                <w:rFonts w:ascii="Trebuchet MS" w:hAnsi="Trebuchet MS"/>
                <w:color w:val="244061" w:themeColor="accent1" w:themeShade="80"/>
                <w:lang w:val="ro-RO"/>
              </w:rPr>
              <w:t>ţintă</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cu obiectivele proiectului.</w:t>
            </w:r>
          </w:p>
        </w:tc>
        <w:tc>
          <w:tcPr>
            <w:tcW w:w="1912" w:type="pct"/>
          </w:tcPr>
          <w:p w14:paraId="12316A9B" w14:textId="77777777" w:rsidR="00891122" w:rsidRPr="00B73AF4" w:rsidRDefault="00891122" w:rsidP="00EC427E">
            <w:pPr>
              <w:pStyle w:val="ListParagraph"/>
              <w:numPr>
                <w:ilvl w:val="0"/>
                <w:numId w:val="3"/>
              </w:numPr>
              <w:ind w:left="252" w:hanging="270"/>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descrisă experienţa solicitantului şi a  partenerilor, implicarea acestora în proiect şi sunt prezentate resursele materiale  şi  umane  pe  care  le are fiecare  la dispoziţie pentru implementarea proiectului;</w:t>
            </w:r>
          </w:p>
        </w:tc>
        <w:tc>
          <w:tcPr>
            <w:tcW w:w="589" w:type="pct"/>
          </w:tcPr>
          <w:p w14:paraId="0CD370FD" w14:textId="77777777" w:rsidR="00891122" w:rsidRPr="00B73AF4" w:rsidRDefault="00891122" w:rsidP="00EC427E">
            <w:pPr>
              <w:jc w:val="both"/>
              <w:rPr>
                <w:rFonts w:ascii="Trebuchet MS" w:hAnsi="Trebuchet MS"/>
                <w:b/>
                <w:color w:val="244061" w:themeColor="accent1" w:themeShade="80"/>
                <w:lang w:val="it-IT"/>
              </w:rPr>
            </w:pPr>
          </w:p>
          <w:p w14:paraId="26A241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39BC54F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7DE813F7" w14:textId="77777777" w:rsidTr="00CB7C39">
        <w:tc>
          <w:tcPr>
            <w:tcW w:w="341" w:type="pct"/>
            <w:gridSpan w:val="3"/>
            <w:vMerge/>
          </w:tcPr>
          <w:p w14:paraId="4A99E6B3"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D343C98"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8054559" w14:textId="77777777" w:rsidR="00891122" w:rsidRPr="00B73AF4" w:rsidRDefault="00891122" w:rsidP="00EC427E">
            <w:pPr>
              <w:pStyle w:val="ListParagraph"/>
              <w:numPr>
                <w:ilvl w:val="0"/>
                <w:numId w:val="3"/>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Activitățile pe care le va implementa solicitantul și, dacă e cazul, fiecare dintre parteneri în cadrul  proiectului au legătură directă cu activitățile pe care le va implementa;</w:t>
            </w:r>
          </w:p>
        </w:tc>
        <w:tc>
          <w:tcPr>
            <w:tcW w:w="589" w:type="pct"/>
          </w:tcPr>
          <w:p w14:paraId="6D422EA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F05069A" w14:textId="77777777" w:rsidR="00891122" w:rsidRPr="00DC031D" w:rsidRDefault="00891122" w:rsidP="00EC427E">
            <w:pPr>
              <w:jc w:val="both"/>
              <w:rPr>
                <w:rFonts w:ascii="Trebuchet MS" w:hAnsi="Trebuchet MS"/>
                <w:b/>
                <w:color w:val="244061" w:themeColor="accent1" w:themeShade="80"/>
              </w:rPr>
            </w:pPr>
          </w:p>
        </w:tc>
      </w:tr>
      <w:tr w:rsidR="00DC031D" w:rsidRPr="00DC031D" w14:paraId="41FF3E63" w14:textId="77777777" w:rsidTr="00CB7C39">
        <w:tc>
          <w:tcPr>
            <w:tcW w:w="341" w:type="pct"/>
            <w:gridSpan w:val="3"/>
            <w:vMerge/>
          </w:tcPr>
          <w:p w14:paraId="54085F3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603AD55E"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4C185D0D" w14:textId="77777777" w:rsidR="00891122" w:rsidRPr="00DC031D" w:rsidRDefault="00891122" w:rsidP="00EC427E">
            <w:pPr>
              <w:pStyle w:val="ListParagraph"/>
              <w:numPr>
                <w:ilvl w:val="0"/>
                <w:numId w:val="3"/>
              </w:numPr>
              <w:ind w:left="252" w:hanging="270"/>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Implicarea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partenerului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aduce</w:t>
            </w:r>
            <w:proofErr w:type="spellEnd"/>
            <w:r w:rsidRPr="00DC031D">
              <w:rPr>
                <w:rFonts w:ascii="Trebuchet MS" w:hAnsi="Trebuchet MS"/>
                <w:color w:val="244061" w:themeColor="accent1" w:themeShade="80"/>
              </w:rPr>
              <w:t xml:space="preserve"> plus-</w:t>
            </w:r>
            <w:proofErr w:type="spellStart"/>
            <w:r w:rsidRPr="00DC031D">
              <w:rPr>
                <w:rFonts w:ascii="Trebuchet MS" w:hAnsi="Trebuchet MS"/>
                <w:color w:val="244061" w:themeColor="accent1" w:themeShade="80"/>
              </w:rPr>
              <w:t>valoare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maximizând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calitatea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w:t>
            </w:r>
          </w:p>
        </w:tc>
        <w:tc>
          <w:tcPr>
            <w:tcW w:w="589" w:type="pct"/>
          </w:tcPr>
          <w:p w14:paraId="5DB696C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40C284EA" w14:textId="77777777" w:rsidR="00891122" w:rsidRPr="00DC031D" w:rsidRDefault="00891122" w:rsidP="00EC427E">
            <w:pPr>
              <w:jc w:val="both"/>
              <w:rPr>
                <w:rFonts w:ascii="Trebuchet MS" w:hAnsi="Trebuchet MS"/>
                <w:b/>
                <w:color w:val="244061" w:themeColor="accent1" w:themeShade="80"/>
              </w:rPr>
            </w:pPr>
          </w:p>
        </w:tc>
      </w:tr>
      <w:tr w:rsidR="00DC031D" w:rsidRPr="00DC031D" w14:paraId="12CEC2C4" w14:textId="77777777" w:rsidTr="00CB7C39">
        <w:tc>
          <w:tcPr>
            <w:tcW w:w="341" w:type="pct"/>
            <w:gridSpan w:val="3"/>
            <w:shd w:val="clear" w:color="auto" w:fill="C6D9F1" w:themeFill="text2" w:themeFillTint="33"/>
          </w:tcPr>
          <w:p w14:paraId="0A0BAAA9" w14:textId="77777777" w:rsidR="00891122" w:rsidRPr="00DC031D" w:rsidRDefault="00891122" w:rsidP="00EC427E">
            <w:pPr>
              <w:jc w:val="both"/>
              <w:rPr>
                <w:rFonts w:ascii="Trebuchet MS" w:hAnsi="Trebuchet MS"/>
                <w:b/>
                <w:color w:val="244061" w:themeColor="accent1" w:themeShade="80"/>
                <w:sz w:val="24"/>
                <w:szCs w:val="24"/>
              </w:rPr>
            </w:pPr>
            <w:r w:rsidRPr="00DC031D">
              <w:rPr>
                <w:rFonts w:ascii="Trebuchet MS" w:hAnsi="Trebuchet MS"/>
                <w:b/>
                <w:color w:val="244061" w:themeColor="accent1" w:themeShade="80"/>
                <w:sz w:val="24"/>
                <w:szCs w:val="24"/>
              </w:rPr>
              <w:t>2</w:t>
            </w:r>
          </w:p>
        </w:tc>
        <w:tc>
          <w:tcPr>
            <w:tcW w:w="3312" w:type="pct"/>
            <w:gridSpan w:val="2"/>
            <w:shd w:val="clear" w:color="auto" w:fill="C6D9F1" w:themeFill="text2" w:themeFillTint="33"/>
          </w:tcPr>
          <w:p w14:paraId="7C9ECF29"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EFICACITATE</w:t>
            </w:r>
            <w:r w:rsidRPr="00B73AF4">
              <w:rPr>
                <w:rFonts w:ascii="Trebuchet MS" w:hAnsi="Trebuchet MS"/>
                <w:b/>
                <w:color w:val="244061" w:themeColor="accent1" w:themeShade="80"/>
                <w:lang w:val="it-IT"/>
              </w:rPr>
              <w:t xml:space="preserve"> – măsura în care  rezultatele  proiectului    contribuie la atingerea obiectivelor propuse</w:t>
            </w:r>
          </w:p>
        </w:tc>
        <w:tc>
          <w:tcPr>
            <w:tcW w:w="589" w:type="pct"/>
            <w:shd w:val="clear" w:color="auto" w:fill="C6D9F1" w:themeFill="text2" w:themeFillTint="33"/>
          </w:tcPr>
          <w:p w14:paraId="737E655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Max.20</w:t>
            </w:r>
          </w:p>
          <w:p w14:paraId="5301E1F7" w14:textId="10E3A082"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4</w:t>
            </w:r>
          </w:p>
        </w:tc>
        <w:tc>
          <w:tcPr>
            <w:tcW w:w="758" w:type="pct"/>
            <w:shd w:val="clear" w:color="auto" w:fill="C6D9F1" w:themeFill="text2" w:themeFillTint="33"/>
          </w:tcPr>
          <w:p w14:paraId="0A469F38" w14:textId="77777777" w:rsidR="00891122" w:rsidRPr="00DC031D" w:rsidRDefault="00891122" w:rsidP="00EC427E">
            <w:pPr>
              <w:jc w:val="both"/>
              <w:rPr>
                <w:rFonts w:ascii="Trebuchet MS" w:hAnsi="Trebuchet MS"/>
                <w:b/>
                <w:color w:val="244061" w:themeColor="accent1" w:themeShade="80"/>
              </w:rPr>
            </w:pPr>
          </w:p>
        </w:tc>
      </w:tr>
      <w:tr w:rsidR="00DC031D" w:rsidRPr="00DC031D" w14:paraId="320C57B7" w14:textId="77777777" w:rsidTr="00CB7C39">
        <w:trPr>
          <w:trHeight w:val="1321"/>
        </w:trPr>
        <w:tc>
          <w:tcPr>
            <w:tcW w:w="341" w:type="pct"/>
            <w:gridSpan w:val="3"/>
            <w:vMerge w:val="restart"/>
          </w:tcPr>
          <w:p w14:paraId="695D58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2.1</w:t>
            </w:r>
          </w:p>
        </w:tc>
        <w:tc>
          <w:tcPr>
            <w:tcW w:w="1400" w:type="pct"/>
            <w:vMerge w:val="restart"/>
          </w:tcPr>
          <w:p w14:paraId="3D21BD0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Indicatorii de realizare imediată sunt rezultatul direct al</w:t>
            </w:r>
          </w:p>
          <w:p w14:paraId="525D66C5" w14:textId="77777777" w:rsidR="00891122" w:rsidRPr="00DC031D" w:rsidRDefault="00891122" w:rsidP="00EC427E">
            <w:pPr>
              <w:jc w:val="both"/>
              <w:rPr>
                <w:rFonts w:ascii="Trebuchet MS" w:hAnsi="Trebuchet MS"/>
                <w:color w:val="244061" w:themeColor="accent1" w:themeShade="80"/>
                <w:lang w:val="ro-RO"/>
              </w:rPr>
            </w:pPr>
            <w:proofErr w:type="spellStart"/>
            <w:r w:rsidRPr="00DC031D">
              <w:rPr>
                <w:rFonts w:ascii="Trebuchet MS" w:hAnsi="Trebuchet MS"/>
                <w:color w:val="244061" w:themeColor="accent1" w:themeShade="80"/>
                <w:lang w:val="ro-RO"/>
              </w:rPr>
              <w:t>activităţilor</w:t>
            </w:r>
            <w:proofErr w:type="spellEnd"/>
            <w:r w:rsidRPr="00DC031D">
              <w:rPr>
                <w:rFonts w:ascii="Trebuchet MS" w:hAnsi="Trebuchet MS"/>
                <w:color w:val="244061" w:themeColor="accent1" w:themeShade="80"/>
                <w:lang w:val="ro-RO"/>
              </w:rPr>
              <w:t xml:space="preserve"> proiectului, </w:t>
            </w:r>
            <w:proofErr w:type="spellStart"/>
            <w:r w:rsidRPr="00DC031D">
              <w:rPr>
                <w:rFonts w:ascii="Trebuchet MS" w:hAnsi="Trebuchet MS"/>
                <w:color w:val="244061" w:themeColor="accent1" w:themeShade="80"/>
                <w:lang w:val="ro-RO"/>
              </w:rPr>
              <w:t>ţintele</w:t>
            </w:r>
            <w:proofErr w:type="spellEnd"/>
            <w:r w:rsidRPr="00DC031D">
              <w:rPr>
                <w:rFonts w:ascii="Trebuchet MS" w:hAnsi="Trebuchet MS"/>
                <w:color w:val="244061" w:themeColor="accent1" w:themeShade="80"/>
                <w:lang w:val="ro-RO"/>
              </w:rPr>
              <w:t xml:space="preserve"> sunt realiste, cuantificate</w:t>
            </w:r>
          </w:p>
          <w:p w14:paraId="643C7A5E"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corect și pornesc de la valori de referință pentru a sprijini îndeplinirea obiectivelor proiectului.</w:t>
            </w:r>
          </w:p>
        </w:tc>
        <w:tc>
          <w:tcPr>
            <w:tcW w:w="1912" w:type="pct"/>
          </w:tcPr>
          <w:p w14:paraId="7F2F4A14"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Există corelaţie între activităţi, realizările imediate (natură şi ţinte), grupul ţintă (natură şi dimensiune) şi obiectivele proiectului;</w:t>
            </w:r>
          </w:p>
          <w:p w14:paraId="5439CA9D" w14:textId="77777777" w:rsidR="00891122" w:rsidRPr="00B73AF4" w:rsidRDefault="00891122" w:rsidP="00EC427E">
            <w:pPr>
              <w:rPr>
                <w:color w:val="244061" w:themeColor="accent1" w:themeShade="80"/>
                <w:lang w:val="ro-RO"/>
              </w:rPr>
            </w:pPr>
          </w:p>
        </w:tc>
        <w:tc>
          <w:tcPr>
            <w:tcW w:w="589" w:type="pct"/>
          </w:tcPr>
          <w:p w14:paraId="481ED1DC" w14:textId="77777777" w:rsidR="00891122" w:rsidRPr="00B73AF4" w:rsidRDefault="00891122" w:rsidP="00EC427E">
            <w:pPr>
              <w:jc w:val="both"/>
              <w:rPr>
                <w:rFonts w:ascii="Trebuchet MS" w:hAnsi="Trebuchet MS"/>
                <w:b/>
                <w:color w:val="244061" w:themeColor="accent1" w:themeShade="80"/>
                <w:lang w:val="ro-RO"/>
              </w:rPr>
            </w:pPr>
          </w:p>
          <w:p w14:paraId="6165C32E" w14:textId="77777777" w:rsidR="00891122" w:rsidRPr="00B73AF4" w:rsidRDefault="00891122" w:rsidP="00EC427E">
            <w:pPr>
              <w:jc w:val="both"/>
              <w:rPr>
                <w:rFonts w:ascii="Trebuchet MS" w:hAnsi="Trebuchet MS"/>
                <w:b/>
                <w:color w:val="244061" w:themeColor="accent1" w:themeShade="80"/>
                <w:lang w:val="ro-RO"/>
              </w:rPr>
            </w:pPr>
          </w:p>
          <w:p w14:paraId="17FDA8E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7944B286"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640F786" w14:textId="77777777" w:rsidTr="00CB7C39">
        <w:tc>
          <w:tcPr>
            <w:tcW w:w="341" w:type="pct"/>
            <w:gridSpan w:val="3"/>
            <w:vMerge/>
          </w:tcPr>
          <w:p w14:paraId="1D1723B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BC30EE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251ECC4B"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Activităţile sunt descrise detaliat şi contribuie în mod direct la atingerea indicatorilor de realizare imediată propuşi prin proiect, având în vedere  resursele  financiare, umane  şi materiale ale proiectului;</w:t>
            </w:r>
          </w:p>
          <w:p w14:paraId="29902B12" w14:textId="77777777" w:rsidR="00891122" w:rsidRPr="00B73AF4" w:rsidRDefault="00891122" w:rsidP="00EC427E">
            <w:pPr>
              <w:jc w:val="both"/>
              <w:rPr>
                <w:rFonts w:ascii="Trebuchet MS" w:hAnsi="Trebuchet MS"/>
                <w:color w:val="244061" w:themeColor="accent1" w:themeShade="80"/>
                <w:lang w:val="it-IT"/>
              </w:rPr>
            </w:pPr>
          </w:p>
        </w:tc>
        <w:tc>
          <w:tcPr>
            <w:tcW w:w="589" w:type="pct"/>
          </w:tcPr>
          <w:p w14:paraId="1AD11281"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61BFA4D8" w14:textId="77777777" w:rsidR="00891122" w:rsidRPr="00DC031D" w:rsidRDefault="00891122" w:rsidP="00EC427E">
            <w:pPr>
              <w:jc w:val="both"/>
              <w:rPr>
                <w:rFonts w:ascii="Trebuchet MS" w:hAnsi="Trebuchet MS"/>
                <w:b/>
                <w:color w:val="244061" w:themeColor="accent1" w:themeShade="80"/>
              </w:rPr>
            </w:pPr>
          </w:p>
        </w:tc>
      </w:tr>
      <w:tr w:rsidR="00DC031D" w:rsidRPr="00DC031D" w14:paraId="47A37BD0" w14:textId="77777777" w:rsidTr="00CB7C39">
        <w:tc>
          <w:tcPr>
            <w:tcW w:w="341" w:type="pct"/>
            <w:gridSpan w:val="3"/>
            <w:vMerge/>
          </w:tcPr>
          <w:p w14:paraId="4C21D92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9957162"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052B94DF" w14:textId="77777777" w:rsidR="00891122" w:rsidRPr="00B73AF4" w:rsidRDefault="00891122" w:rsidP="00EC427E">
            <w:pPr>
              <w:pStyle w:val="ListParagraph"/>
              <w:numPr>
                <w:ilvl w:val="0"/>
                <w:numId w:val="4"/>
              </w:numPr>
              <w:ind w:left="252" w:hanging="270"/>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stabilite țintele indicatorilor în funcție de graficul de planificare a activităţilor, resursele prevăzute, rezultate; </w:t>
            </w:r>
          </w:p>
          <w:p w14:paraId="73FAE170" w14:textId="77777777" w:rsidR="00891122" w:rsidRPr="00B73AF4" w:rsidRDefault="00891122" w:rsidP="00EC427E">
            <w:pPr>
              <w:jc w:val="both"/>
              <w:rPr>
                <w:rFonts w:ascii="Trebuchet MS" w:hAnsi="Trebuchet MS"/>
                <w:color w:val="244061" w:themeColor="accent1" w:themeShade="80"/>
                <w:lang w:val="it-IT"/>
              </w:rPr>
            </w:pPr>
          </w:p>
        </w:tc>
        <w:tc>
          <w:tcPr>
            <w:tcW w:w="589" w:type="pct"/>
          </w:tcPr>
          <w:p w14:paraId="7AA768E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036FDF8E" w14:textId="77777777" w:rsidR="00891122" w:rsidRPr="00DC031D" w:rsidRDefault="00891122" w:rsidP="00EC427E">
            <w:pPr>
              <w:jc w:val="both"/>
              <w:rPr>
                <w:rFonts w:ascii="Trebuchet MS" w:hAnsi="Trebuchet MS"/>
                <w:b/>
                <w:color w:val="244061" w:themeColor="accent1" w:themeShade="80"/>
              </w:rPr>
            </w:pPr>
          </w:p>
        </w:tc>
      </w:tr>
      <w:tr w:rsidR="00DC031D" w:rsidRPr="00DC031D" w14:paraId="1AC3337F" w14:textId="77777777" w:rsidTr="00CB7C39">
        <w:tc>
          <w:tcPr>
            <w:tcW w:w="341" w:type="pct"/>
            <w:gridSpan w:val="3"/>
            <w:vMerge w:val="restart"/>
          </w:tcPr>
          <w:p w14:paraId="2A9E9A7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2.2</w:t>
            </w:r>
          </w:p>
        </w:tc>
        <w:tc>
          <w:tcPr>
            <w:tcW w:w="1400" w:type="pct"/>
            <w:vMerge w:val="restart"/>
          </w:tcPr>
          <w:p w14:paraId="21983014"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Indicatorii de rezultat sunt </w:t>
            </w:r>
            <w:proofErr w:type="spellStart"/>
            <w:r w:rsidRPr="00DC031D">
              <w:rPr>
                <w:rFonts w:ascii="Trebuchet MS" w:hAnsi="Trebuchet MS"/>
                <w:color w:val="244061" w:themeColor="accent1" w:themeShade="80"/>
                <w:lang w:val="ro-RO"/>
              </w:rPr>
              <w:t>corelaţi</w:t>
            </w:r>
            <w:proofErr w:type="spellEnd"/>
            <w:r w:rsidRPr="00DC031D">
              <w:rPr>
                <w:rFonts w:ascii="Trebuchet MS" w:hAnsi="Trebuchet MS"/>
                <w:color w:val="244061" w:themeColor="accent1" w:themeShade="80"/>
                <w:lang w:val="ro-RO"/>
              </w:rPr>
              <w:t xml:space="preserve"> cu obiectivele proiectului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conduc la îndeplinirea obiectivelor de Program/apelului.</w:t>
            </w:r>
          </w:p>
        </w:tc>
        <w:tc>
          <w:tcPr>
            <w:tcW w:w="1912" w:type="pct"/>
          </w:tcPr>
          <w:p w14:paraId="6679443B" w14:textId="77777777" w:rsidR="00891122" w:rsidRPr="00B73AF4" w:rsidRDefault="00891122" w:rsidP="00EC427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Există corelaţie între realizările imediate, rezultatele (natură şi ţinte) şi obiectivele de Program/apel;</w:t>
            </w:r>
            <w:r w:rsidRPr="00B73AF4">
              <w:rPr>
                <w:rFonts w:ascii="Trebuchet MS" w:hAnsi="Trebuchet MS"/>
                <w:color w:val="244061" w:themeColor="accent1" w:themeShade="80"/>
                <w:lang w:val="it-IT"/>
              </w:rPr>
              <w:tab/>
            </w:r>
          </w:p>
        </w:tc>
        <w:tc>
          <w:tcPr>
            <w:tcW w:w="589" w:type="pct"/>
          </w:tcPr>
          <w:p w14:paraId="553B8AE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val="restart"/>
          </w:tcPr>
          <w:p w14:paraId="684BFF2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2869FBD" w14:textId="77777777" w:rsidTr="00CB7C39">
        <w:tc>
          <w:tcPr>
            <w:tcW w:w="341" w:type="pct"/>
            <w:gridSpan w:val="3"/>
            <w:vMerge/>
          </w:tcPr>
          <w:p w14:paraId="1FCC2BC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6B77A14"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77D351D7" w14:textId="77777777" w:rsidR="00891122" w:rsidRPr="00B73AF4" w:rsidRDefault="00891122" w:rsidP="00EC427E">
            <w:pPr>
              <w:pStyle w:val="ListParagraph"/>
              <w:numPr>
                <w:ilvl w:val="0"/>
                <w:numId w:val="4"/>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Rezultatele proiectului contribuie la realizarea obiectivelor de program/obiectivelor apelului;</w:t>
            </w:r>
          </w:p>
        </w:tc>
        <w:tc>
          <w:tcPr>
            <w:tcW w:w="589" w:type="pct"/>
          </w:tcPr>
          <w:p w14:paraId="00F799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35CD2D9F" w14:textId="77777777" w:rsidR="00891122" w:rsidRPr="00DC031D" w:rsidRDefault="00891122" w:rsidP="00EC427E">
            <w:pPr>
              <w:jc w:val="both"/>
              <w:rPr>
                <w:rFonts w:ascii="Trebuchet MS" w:hAnsi="Trebuchet MS"/>
                <w:b/>
                <w:color w:val="244061" w:themeColor="accent1" w:themeShade="80"/>
              </w:rPr>
            </w:pPr>
          </w:p>
        </w:tc>
      </w:tr>
      <w:tr w:rsidR="00DC031D" w:rsidRPr="00DC031D" w14:paraId="159793CC" w14:textId="77777777" w:rsidTr="00CB7C39">
        <w:trPr>
          <w:trHeight w:val="755"/>
        </w:trPr>
        <w:tc>
          <w:tcPr>
            <w:tcW w:w="341" w:type="pct"/>
            <w:gridSpan w:val="3"/>
          </w:tcPr>
          <w:p w14:paraId="340BC3D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2.3</w:t>
            </w:r>
          </w:p>
        </w:tc>
        <w:tc>
          <w:tcPr>
            <w:tcW w:w="1400" w:type="pct"/>
          </w:tcPr>
          <w:p w14:paraId="4265EC0C"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Proiectul prevede activități/ măsuri de monitorizare adecvate în raport</w:t>
            </w:r>
            <w:r w:rsidRPr="00DC031D">
              <w:rPr>
                <w:rFonts w:ascii="Trebuchet MS" w:hAnsi="Trebuchet MS"/>
                <w:color w:val="244061" w:themeColor="accent1" w:themeShade="80"/>
                <w:lang w:val="ro-RO"/>
              </w:rPr>
              <w:tab/>
              <w:t>cu complexitatea proiectului, pentru a asigura atingerea rezultatelor vizate.</w:t>
            </w:r>
          </w:p>
        </w:tc>
        <w:tc>
          <w:tcPr>
            <w:tcW w:w="1912" w:type="pct"/>
          </w:tcPr>
          <w:p w14:paraId="5B1D5E60"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Sunt de</w:t>
            </w:r>
            <w:r w:rsidRPr="00DC031D">
              <w:rPr>
                <w:rFonts w:ascii="Trebuchet MS" w:hAnsi="Trebuchet MS"/>
                <w:color w:val="244061" w:themeColor="accent1" w:themeShade="80"/>
                <w:lang w:val="ro-RO"/>
              </w:rPr>
              <w:t>sc</w:t>
            </w:r>
            <w:r w:rsidRPr="00B73AF4">
              <w:rPr>
                <w:rFonts w:ascii="Trebuchet MS" w:hAnsi="Trebuchet MS"/>
                <w:color w:val="244061" w:themeColor="accent1" w:themeShade="80"/>
                <w:lang w:val="it-IT"/>
              </w:rPr>
              <w:t>rise</w:t>
            </w:r>
            <w:r w:rsidRPr="00DC031D">
              <w:rPr>
                <w:rFonts w:ascii="Trebuchet MS" w:hAnsi="Trebuchet MS"/>
                <w:color w:val="244061" w:themeColor="accent1" w:themeShade="80"/>
                <w:lang w:val="ro-RO"/>
              </w:rPr>
              <w:t xml:space="preserve"> procesele /</w:t>
            </w:r>
            <w:r w:rsidRPr="00B73AF4">
              <w:rPr>
                <w:rFonts w:ascii="Trebuchet MS" w:hAnsi="Trebuchet MS"/>
                <w:color w:val="244061" w:themeColor="accent1" w:themeShade="80"/>
                <w:lang w:val="it-IT"/>
              </w:rPr>
              <w:t xml:space="preserve"> </w:t>
            </w:r>
            <w:r w:rsidRPr="00DC031D">
              <w:rPr>
                <w:rFonts w:ascii="Trebuchet MS" w:hAnsi="Trebuchet MS"/>
                <w:color w:val="244061" w:themeColor="accent1" w:themeShade="80"/>
                <w:lang w:val="ro-RO"/>
              </w:rPr>
              <w:t>m</w:t>
            </w:r>
            <w:r w:rsidRPr="00B73AF4">
              <w:rPr>
                <w:rFonts w:ascii="Trebuchet MS" w:hAnsi="Trebuchet MS"/>
                <w:color w:val="244061" w:themeColor="accent1" w:themeShade="80"/>
                <w:lang w:val="it-IT"/>
              </w:rPr>
              <w:t>odalit</w:t>
            </w:r>
            <w:proofErr w:type="spellStart"/>
            <w:r w:rsidRPr="00DC031D">
              <w:rPr>
                <w:rFonts w:ascii="Trebuchet MS" w:hAnsi="Trebuchet MS"/>
                <w:color w:val="244061" w:themeColor="accent1" w:themeShade="80"/>
                <w:lang w:val="ro-RO"/>
              </w:rPr>
              <w:t>ățile</w:t>
            </w:r>
            <w:proofErr w:type="spellEnd"/>
            <w:r w:rsidRPr="00B73AF4">
              <w:rPr>
                <w:rFonts w:ascii="Trebuchet MS" w:hAnsi="Trebuchet MS"/>
                <w:color w:val="244061" w:themeColor="accent1" w:themeShade="80"/>
                <w:lang w:val="it-IT"/>
              </w:rPr>
              <w:t xml:space="preserve"> de realizare a monitorizării </w:t>
            </w:r>
            <w:r w:rsidRPr="00DC031D">
              <w:rPr>
                <w:rFonts w:ascii="Trebuchet MS" w:hAnsi="Trebuchet MS"/>
                <w:color w:val="244061" w:themeColor="accent1" w:themeShade="80"/>
                <w:lang w:val="ro-RO"/>
              </w:rPr>
              <w:t xml:space="preserve">interne a etapelor implementării </w:t>
            </w:r>
            <w:r w:rsidRPr="00B73AF4">
              <w:rPr>
                <w:rFonts w:ascii="Trebuchet MS" w:hAnsi="Trebuchet MS"/>
                <w:color w:val="244061" w:themeColor="accent1" w:themeShade="80"/>
                <w:lang w:val="it-IT"/>
              </w:rPr>
              <w:t>activităţilor</w:t>
            </w:r>
            <w:r w:rsidRPr="00DC031D">
              <w:rPr>
                <w:rFonts w:ascii="Trebuchet MS" w:hAnsi="Trebuchet MS"/>
                <w:color w:val="244061" w:themeColor="accent1" w:themeShade="80"/>
                <w:lang w:val="ro-RO"/>
              </w:rPr>
              <w:t xml:space="preserve"> </w:t>
            </w:r>
            <w:r w:rsidRPr="00B73AF4">
              <w:rPr>
                <w:rFonts w:ascii="Trebuchet MS" w:hAnsi="Trebuchet MS"/>
                <w:color w:val="244061" w:themeColor="accent1" w:themeShade="80"/>
                <w:lang w:val="it-IT"/>
              </w:rPr>
              <w:t xml:space="preserve">proiectului </w:t>
            </w:r>
            <w:r w:rsidRPr="00DC031D">
              <w:rPr>
                <w:rFonts w:ascii="Trebuchet MS" w:hAnsi="Trebuchet MS"/>
                <w:color w:val="244061" w:themeColor="accent1" w:themeShade="80"/>
                <w:lang w:val="ro-RO"/>
              </w:rPr>
              <w:t>și legătura cu</w:t>
            </w:r>
            <w:r w:rsidRPr="00B73AF4">
              <w:rPr>
                <w:rFonts w:ascii="Trebuchet MS" w:hAnsi="Trebuchet MS"/>
                <w:color w:val="244061" w:themeColor="accent1" w:themeShade="80"/>
                <w:lang w:val="it-IT"/>
              </w:rPr>
              <w:t xml:space="preserve"> atinger</w:t>
            </w:r>
            <w:r w:rsidRPr="00DC031D">
              <w:rPr>
                <w:rFonts w:ascii="Trebuchet MS" w:hAnsi="Trebuchet MS"/>
                <w:color w:val="244061" w:themeColor="accent1" w:themeShade="80"/>
                <w:lang w:val="ro-RO"/>
              </w:rPr>
              <w:t>ea</w:t>
            </w:r>
            <w:r w:rsidRPr="00B73AF4">
              <w:rPr>
                <w:rFonts w:ascii="Trebuchet MS" w:hAnsi="Trebuchet MS"/>
                <w:color w:val="244061" w:themeColor="accent1" w:themeShade="80"/>
                <w:lang w:val="it-IT"/>
              </w:rPr>
              <w:t xml:space="preserve"> rezultatelor propuse;</w:t>
            </w:r>
          </w:p>
          <w:p w14:paraId="10BA76CC" w14:textId="77777777" w:rsidR="00891122" w:rsidRPr="00B73AF4" w:rsidRDefault="00891122" w:rsidP="00EC427E">
            <w:pPr>
              <w:pStyle w:val="ListParagraph"/>
              <w:ind w:left="252"/>
              <w:jc w:val="both"/>
              <w:rPr>
                <w:rFonts w:ascii="Trebuchet MS" w:hAnsi="Trebuchet MS"/>
                <w:color w:val="244061" w:themeColor="accent1" w:themeShade="80"/>
                <w:lang w:val="it-IT"/>
              </w:rPr>
            </w:pPr>
          </w:p>
        </w:tc>
        <w:tc>
          <w:tcPr>
            <w:tcW w:w="589" w:type="pct"/>
          </w:tcPr>
          <w:p w14:paraId="5C6C357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tcPr>
          <w:p w14:paraId="3E4D044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B221A4D" w14:textId="77777777" w:rsidTr="00CB7C39">
        <w:tc>
          <w:tcPr>
            <w:tcW w:w="341" w:type="pct"/>
            <w:gridSpan w:val="3"/>
            <w:vMerge w:val="restart"/>
          </w:tcPr>
          <w:p w14:paraId="10F7FDF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2.4</w:t>
            </w:r>
          </w:p>
        </w:tc>
        <w:tc>
          <w:tcPr>
            <w:tcW w:w="1400" w:type="pct"/>
            <w:vMerge w:val="restart"/>
          </w:tcPr>
          <w:p w14:paraId="14D7C75A"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 xml:space="preserve">În proiect sunt identificate ipotezele și riscurile majore care pot afecta atingerea obiectivelor proiectului </w:t>
            </w:r>
            <w:proofErr w:type="spellStart"/>
            <w:r w:rsidRPr="00DC031D">
              <w:rPr>
                <w:rFonts w:ascii="Trebuchet MS" w:hAnsi="Trebuchet MS"/>
                <w:color w:val="244061" w:themeColor="accent1" w:themeShade="80"/>
                <w:lang w:val="ro-RO"/>
              </w:rPr>
              <w:t>şi</w:t>
            </w:r>
            <w:proofErr w:type="spellEnd"/>
            <w:r w:rsidRPr="00DC031D">
              <w:rPr>
                <w:rFonts w:ascii="Trebuchet MS" w:hAnsi="Trebuchet MS"/>
                <w:color w:val="244061" w:themeColor="accent1" w:themeShade="80"/>
                <w:lang w:val="ro-RO"/>
              </w:rPr>
              <w:t xml:space="preserve"> este prevăzut un plan de gestionare al acestora.</w:t>
            </w:r>
          </w:p>
        </w:tc>
        <w:tc>
          <w:tcPr>
            <w:tcW w:w="1912" w:type="pct"/>
          </w:tcPr>
          <w:p w14:paraId="35078583" w14:textId="77777777" w:rsidR="00891122" w:rsidRPr="00B73AF4" w:rsidRDefault="00891122" w:rsidP="00EC427E">
            <w:pPr>
              <w:pStyle w:val="ListParagraph"/>
              <w:numPr>
                <w:ilvl w:val="0"/>
                <w:numId w:val="5"/>
              </w:numPr>
              <w:ind w:left="252" w:hanging="252"/>
              <w:jc w:val="both"/>
              <w:rPr>
                <w:color w:val="244061" w:themeColor="accent1" w:themeShade="80"/>
                <w:lang w:val="ro-RO"/>
              </w:rPr>
            </w:pPr>
            <w:r w:rsidRPr="00B73AF4">
              <w:rPr>
                <w:rFonts w:ascii="Trebuchet MS" w:hAnsi="Trebuchet MS"/>
                <w:color w:val="244061" w:themeColor="accent1" w:themeShade="80"/>
                <w:lang w:val="ro-RO"/>
              </w:rPr>
              <w:t>Sunt descrise premisele pe baza cărora proiectul poate fi implementat cu succes, precum şi riscurile majore şi impactul acestora asupra desfăşurării  proiectului şi a atingerii indicatorilor propuşi;</w:t>
            </w:r>
          </w:p>
        </w:tc>
        <w:tc>
          <w:tcPr>
            <w:tcW w:w="589" w:type="pct"/>
          </w:tcPr>
          <w:p w14:paraId="7C99C6C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326CD355"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2CAA00BA" w14:textId="77777777" w:rsidTr="00CB7C39">
        <w:tc>
          <w:tcPr>
            <w:tcW w:w="341" w:type="pct"/>
            <w:gridSpan w:val="3"/>
            <w:vMerge/>
          </w:tcPr>
          <w:p w14:paraId="1C358A6A"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D0BC7B8"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7F9B50F"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Sunt prezentate măsurile de prevenire a apariţiei riscurilor majore şi de atenuare a </w:t>
            </w:r>
            <w:r w:rsidRPr="00B73AF4">
              <w:rPr>
                <w:rFonts w:ascii="Trebuchet MS" w:hAnsi="Trebuchet MS"/>
                <w:color w:val="244061" w:themeColor="accent1" w:themeShade="80"/>
                <w:lang w:val="it-IT"/>
              </w:rPr>
              <w:lastRenderedPageBreak/>
              <w:t>efectelor acestora în cazul apariţiei lor;</w:t>
            </w:r>
          </w:p>
        </w:tc>
        <w:tc>
          <w:tcPr>
            <w:tcW w:w="589" w:type="pct"/>
          </w:tcPr>
          <w:p w14:paraId="21A3EAC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tcPr>
          <w:p w14:paraId="28727E1B" w14:textId="77777777" w:rsidR="00891122" w:rsidRPr="00DC031D" w:rsidRDefault="00891122" w:rsidP="00EC427E">
            <w:pPr>
              <w:jc w:val="both"/>
              <w:rPr>
                <w:rFonts w:ascii="Trebuchet MS" w:hAnsi="Trebuchet MS"/>
                <w:b/>
                <w:color w:val="244061" w:themeColor="accent1" w:themeShade="80"/>
              </w:rPr>
            </w:pPr>
          </w:p>
        </w:tc>
      </w:tr>
      <w:tr w:rsidR="00DC031D" w:rsidRPr="00DC031D" w14:paraId="00184646" w14:textId="77777777" w:rsidTr="00CB7C39">
        <w:tc>
          <w:tcPr>
            <w:tcW w:w="341" w:type="pct"/>
            <w:gridSpan w:val="3"/>
            <w:vMerge/>
          </w:tcPr>
          <w:p w14:paraId="397D3BA8"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466604B"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3688E2EE" w14:textId="77777777" w:rsidR="00891122" w:rsidRPr="00B73AF4" w:rsidRDefault="00891122" w:rsidP="00EC427E">
            <w:pPr>
              <w:pStyle w:val="ListParagraph"/>
              <w:numPr>
                <w:ilvl w:val="0"/>
                <w:numId w:val="5"/>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Descrierea riscurilor majore şi măsurilor de prevenţie şi de minimizare a efectelor este realistă (nu se va acorda prioritate numărului riscurilor identificate);</w:t>
            </w:r>
          </w:p>
        </w:tc>
        <w:tc>
          <w:tcPr>
            <w:tcW w:w="589" w:type="pct"/>
          </w:tcPr>
          <w:p w14:paraId="3C769B7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2D36868F" w14:textId="77777777" w:rsidR="00891122" w:rsidRPr="00DC031D" w:rsidRDefault="00891122" w:rsidP="00EC427E">
            <w:pPr>
              <w:jc w:val="both"/>
              <w:rPr>
                <w:rFonts w:ascii="Trebuchet MS" w:hAnsi="Trebuchet MS"/>
                <w:b/>
                <w:color w:val="244061" w:themeColor="accent1" w:themeShade="80"/>
              </w:rPr>
            </w:pPr>
          </w:p>
        </w:tc>
      </w:tr>
      <w:tr w:rsidR="00DC031D" w:rsidRPr="00DC031D" w14:paraId="729A40F3" w14:textId="77777777" w:rsidTr="00CB7C39">
        <w:trPr>
          <w:trHeight w:val="757"/>
        </w:trPr>
        <w:tc>
          <w:tcPr>
            <w:tcW w:w="341" w:type="pct"/>
            <w:gridSpan w:val="3"/>
            <w:shd w:val="clear" w:color="auto" w:fill="C6D9F1" w:themeFill="text2" w:themeFillTint="33"/>
          </w:tcPr>
          <w:p w14:paraId="484D9366"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3312" w:type="pct"/>
            <w:gridSpan w:val="2"/>
            <w:shd w:val="clear" w:color="auto" w:fill="C6D9F1" w:themeFill="text2" w:themeFillTint="33"/>
          </w:tcPr>
          <w:p w14:paraId="631C8E8A"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EFICIENŢĂ – operațiunile selectate prezintă cel mai bun raport între cuantumul sprijinului, activitățile desfășurate și îndeplinirea obiectivelor</w:t>
            </w:r>
            <w:r w:rsidRPr="00DC031D" w:rsidDel="00FB1268">
              <w:rPr>
                <w:rFonts w:ascii="Trebuchet MS" w:hAnsi="Trebuchet MS"/>
                <w:color w:val="244061" w:themeColor="accent1" w:themeShade="80"/>
                <w:lang w:val="ro-RO"/>
              </w:rPr>
              <w:t xml:space="preserve"> </w:t>
            </w:r>
            <w:r w:rsidRPr="00DC031D">
              <w:rPr>
                <w:rFonts w:ascii="Trebuchet MS" w:hAnsi="Trebuchet MS"/>
                <w:color w:val="244061" w:themeColor="accent1" w:themeShade="80"/>
                <w:lang w:val="ro-RO"/>
              </w:rPr>
              <w:t>(</w:t>
            </w:r>
            <w:proofErr w:type="spellStart"/>
            <w:r w:rsidRPr="00DC031D">
              <w:rPr>
                <w:rFonts w:ascii="Trebuchet MS" w:hAnsi="Trebuchet MS"/>
                <w:color w:val="244061" w:themeColor="accent1" w:themeShade="80"/>
                <w:lang w:val="ro-RO"/>
              </w:rPr>
              <w:t>art</w:t>
            </w:r>
            <w:proofErr w:type="spellEnd"/>
            <w:r w:rsidRPr="00DC031D">
              <w:rPr>
                <w:rFonts w:ascii="Trebuchet MS" w:hAnsi="Trebuchet MS"/>
                <w:color w:val="244061" w:themeColor="accent1" w:themeShade="80"/>
                <w:lang w:val="ro-RO"/>
              </w:rPr>
              <w:t xml:space="preserve"> 73, </w:t>
            </w:r>
            <w:proofErr w:type="spellStart"/>
            <w:r w:rsidRPr="00DC031D">
              <w:rPr>
                <w:rFonts w:ascii="Trebuchet MS" w:hAnsi="Trebuchet MS"/>
                <w:color w:val="244061" w:themeColor="accent1" w:themeShade="80"/>
                <w:lang w:val="ro-RO"/>
              </w:rPr>
              <w:t>Reg</w:t>
            </w:r>
            <w:proofErr w:type="spellEnd"/>
            <w:r w:rsidRPr="00DC031D">
              <w:rPr>
                <w:rFonts w:ascii="Trebuchet MS" w:hAnsi="Trebuchet MS"/>
                <w:color w:val="244061" w:themeColor="accent1" w:themeShade="80"/>
                <w:lang w:val="ro-RO"/>
              </w:rPr>
              <w:t xml:space="preserve"> 2021/1060); nivelul de realizări și rezultate obținute conform cerințelor PIDS cu costurile propuse ale proiectului (asigură utilizarea optimă   a   resurselor   financiare   in   termeni   de rezonabilitate a  costurilor,  fundamentarea  bugetului, respectarea plafoanelor </w:t>
            </w:r>
            <w:proofErr w:type="spellStart"/>
            <w:r w:rsidRPr="00DC031D">
              <w:rPr>
                <w:rFonts w:ascii="Trebuchet MS" w:hAnsi="Trebuchet MS"/>
                <w:color w:val="244061" w:themeColor="accent1" w:themeShade="80"/>
                <w:lang w:val="ro-RO"/>
              </w:rPr>
              <w:t>prevazute</w:t>
            </w:r>
            <w:proofErr w:type="spellEnd"/>
            <w:r w:rsidRPr="00DC031D">
              <w:rPr>
                <w:rFonts w:ascii="Trebuchet MS" w:hAnsi="Trebuchet MS"/>
                <w:color w:val="244061" w:themeColor="accent1" w:themeShade="80"/>
                <w:lang w:val="ro-RO"/>
              </w:rPr>
              <w:t xml:space="preserve"> în Ghidul solicitantului - </w:t>
            </w:r>
            <w:proofErr w:type="spellStart"/>
            <w:r w:rsidRPr="00DC031D">
              <w:rPr>
                <w:rFonts w:ascii="Trebuchet MS" w:hAnsi="Trebuchet MS"/>
                <w:color w:val="244061" w:themeColor="accent1" w:themeShade="80"/>
                <w:lang w:val="ro-RO"/>
              </w:rPr>
              <w:t>Conditii</w:t>
            </w:r>
            <w:proofErr w:type="spellEnd"/>
            <w:r w:rsidRPr="00DC031D">
              <w:rPr>
                <w:rFonts w:ascii="Trebuchet MS" w:hAnsi="Trebuchet MS"/>
                <w:color w:val="244061" w:themeColor="accent1" w:themeShade="80"/>
                <w:lang w:val="ro-RO"/>
              </w:rPr>
              <w:t xml:space="preserve"> generale în  vederea  atingerii  rezultatelor  propuse  precum și asigurarea  capacității  operaționale  a  solicitantului  si partenerilor (acolo unde proiectul se </w:t>
            </w:r>
            <w:proofErr w:type="spellStart"/>
            <w:r w:rsidRPr="00DC031D">
              <w:rPr>
                <w:rFonts w:ascii="Trebuchet MS" w:hAnsi="Trebuchet MS"/>
                <w:color w:val="244061" w:themeColor="accent1" w:themeShade="80"/>
                <w:lang w:val="ro-RO"/>
              </w:rPr>
              <w:t>implementeaza</w:t>
            </w:r>
            <w:proofErr w:type="spellEnd"/>
            <w:r w:rsidRPr="00DC031D">
              <w:rPr>
                <w:rFonts w:ascii="Trebuchet MS" w:hAnsi="Trebuchet MS"/>
                <w:color w:val="244061" w:themeColor="accent1" w:themeShade="80"/>
                <w:lang w:val="ro-RO"/>
              </w:rPr>
              <w:t xml:space="preserve"> în parteneriat).</w:t>
            </w:r>
          </w:p>
        </w:tc>
        <w:tc>
          <w:tcPr>
            <w:tcW w:w="589" w:type="pct"/>
            <w:shd w:val="clear" w:color="auto" w:fill="C6D9F1" w:themeFill="text2" w:themeFillTint="33"/>
          </w:tcPr>
          <w:p w14:paraId="59951FD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Max.25</w:t>
            </w:r>
          </w:p>
          <w:p w14:paraId="48F387E5" w14:textId="77777777" w:rsidR="00891122" w:rsidRPr="00DC031D" w:rsidRDefault="00891122" w:rsidP="00EC427E">
            <w:pPr>
              <w:jc w:val="both"/>
              <w:rPr>
                <w:rFonts w:ascii="Trebuchet MS" w:hAnsi="Trebuchet MS"/>
                <w:b/>
                <w:color w:val="244061" w:themeColor="accent1" w:themeShade="80"/>
              </w:rPr>
            </w:pPr>
          </w:p>
          <w:p w14:paraId="41B141A5" w14:textId="023D38BD"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8</w:t>
            </w:r>
          </w:p>
        </w:tc>
        <w:tc>
          <w:tcPr>
            <w:tcW w:w="758" w:type="pct"/>
            <w:shd w:val="clear" w:color="auto" w:fill="C6D9F1" w:themeFill="text2" w:themeFillTint="33"/>
          </w:tcPr>
          <w:p w14:paraId="48302E88" w14:textId="77777777" w:rsidR="00891122" w:rsidRPr="00DC031D" w:rsidRDefault="00891122" w:rsidP="00EC427E">
            <w:pPr>
              <w:jc w:val="both"/>
              <w:rPr>
                <w:rFonts w:ascii="Trebuchet MS" w:hAnsi="Trebuchet MS"/>
                <w:b/>
                <w:color w:val="244061" w:themeColor="accent1" w:themeShade="80"/>
              </w:rPr>
            </w:pPr>
          </w:p>
        </w:tc>
      </w:tr>
      <w:tr w:rsidR="00DC031D" w:rsidRPr="00DC031D" w14:paraId="2109B426" w14:textId="77777777" w:rsidTr="00CB7C39">
        <w:tc>
          <w:tcPr>
            <w:tcW w:w="341" w:type="pct"/>
            <w:gridSpan w:val="3"/>
          </w:tcPr>
          <w:p w14:paraId="78A6192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3.1</w:t>
            </w:r>
          </w:p>
        </w:tc>
        <w:tc>
          <w:tcPr>
            <w:tcW w:w="1400" w:type="pct"/>
          </w:tcPr>
          <w:p w14:paraId="17210980"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corelate cu nivelul pieței și sunt fundamentate   prin analiza   realizată   de solicitant.</w:t>
            </w:r>
          </w:p>
        </w:tc>
        <w:tc>
          <w:tcPr>
            <w:tcW w:w="1912" w:type="pct"/>
          </w:tcPr>
          <w:p w14:paraId="69763CDA"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prezentată o analiză a costurilor de pe piaţă pentru lucrări/servicii/bunuri similare;</w:t>
            </w:r>
          </w:p>
        </w:tc>
        <w:tc>
          <w:tcPr>
            <w:tcW w:w="589" w:type="pct"/>
          </w:tcPr>
          <w:p w14:paraId="780970B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tcPr>
          <w:p w14:paraId="1D36813D"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48B8E22A" w14:textId="77777777" w:rsidTr="00CB7C39">
        <w:tc>
          <w:tcPr>
            <w:tcW w:w="341" w:type="pct"/>
            <w:gridSpan w:val="3"/>
            <w:vMerge w:val="restart"/>
          </w:tcPr>
          <w:p w14:paraId="1F313E6B"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3.2</w:t>
            </w:r>
          </w:p>
        </w:tc>
        <w:tc>
          <w:tcPr>
            <w:tcW w:w="1400" w:type="pct"/>
            <w:vMerge w:val="restart"/>
          </w:tcPr>
          <w:p w14:paraId="3F345D0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Costurile incluse în buget sunt oportune în raport  cu</w:t>
            </w:r>
          </w:p>
          <w:p w14:paraId="56E173F6" w14:textId="77777777" w:rsidR="00891122" w:rsidRPr="00DC031D" w:rsidRDefault="00891122" w:rsidP="00EC427E">
            <w:pPr>
              <w:jc w:val="both"/>
              <w:rPr>
                <w:rFonts w:ascii="Trebuchet MS" w:hAnsi="Trebuchet MS"/>
                <w:color w:val="244061" w:themeColor="accent1" w:themeShade="80"/>
                <w:lang w:val="ro-RO"/>
              </w:rPr>
            </w:pPr>
            <w:r w:rsidRPr="00DC031D">
              <w:rPr>
                <w:rFonts w:ascii="Trebuchet MS" w:hAnsi="Trebuchet MS"/>
                <w:color w:val="244061" w:themeColor="accent1" w:themeShade="80"/>
                <w:lang w:val="ro-RO"/>
              </w:rPr>
              <w:t>activitățile propuse și rezultatele așteptate</w:t>
            </w:r>
            <w:r w:rsidRPr="00DC031D">
              <w:rPr>
                <w:color w:val="244061" w:themeColor="accent1" w:themeShade="80"/>
                <w:lang w:val="ro-RO"/>
              </w:rPr>
              <w:footnoteReference w:id="4"/>
            </w:r>
            <w:r w:rsidRPr="00DC031D">
              <w:rPr>
                <w:rFonts w:ascii="Trebuchet MS" w:hAnsi="Trebuchet MS"/>
                <w:color w:val="244061" w:themeColor="accent1" w:themeShade="80"/>
                <w:lang w:val="ro-RO"/>
              </w:rPr>
              <w:t>.</w:t>
            </w:r>
          </w:p>
        </w:tc>
        <w:tc>
          <w:tcPr>
            <w:tcW w:w="1912" w:type="pct"/>
          </w:tcPr>
          <w:p w14:paraId="222A9AD5"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ro-RO"/>
              </w:rPr>
            </w:pPr>
            <w:r w:rsidRPr="00B73AF4">
              <w:rPr>
                <w:rFonts w:ascii="Trebuchet MS" w:hAnsi="Trebuchet MS"/>
                <w:color w:val="244061" w:themeColor="accent1" w:themeShade="80"/>
                <w:lang w:val="ro-RO"/>
              </w:rPr>
              <w:t>Bugetul este complet şi corelat cu obiectivele proiectului, activitățile prevăzute, cu rezultatele anticipate, cu planificarea achiziţiilor publice şi cu Lista de echipamente, dotări și/sau lucrări și/sau servicii.</w:t>
            </w:r>
          </w:p>
          <w:p w14:paraId="57829786" w14:textId="77777777" w:rsidR="00891122" w:rsidRPr="00B73AF4" w:rsidRDefault="00891122" w:rsidP="00EC427E">
            <w:pPr>
              <w:jc w:val="both"/>
              <w:rPr>
                <w:color w:val="244061" w:themeColor="accent1" w:themeShade="80"/>
                <w:lang w:val="ro-RO"/>
              </w:rPr>
            </w:pPr>
          </w:p>
        </w:tc>
        <w:tc>
          <w:tcPr>
            <w:tcW w:w="589" w:type="pct"/>
          </w:tcPr>
          <w:p w14:paraId="47FBC7B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val="restart"/>
          </w:tcPr>
          <w:p w14:paraId="2129C818"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0B452D4E" w14:textId="77777777" w:rsidTr="00CB7C39">
        <w:tc>
          <w:tcPr>
            <w:tcW w:w="341" w:type="pct"/>
            <w:gridSpan w:val="3"/>
            <w:vMerge/>
          </w:tcPr>
          <w:p w14:paraId="78FF8E5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F04266C"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D42EB74"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Costurile sunt realiste (corect estimate), suficiente şi necesare pentru implementarea proiectului. Costurile pe unitatea de resurse utilizate sunt realiste din punctul de vedere al evaluatorului şi justificate de către solicitant prin citarea </w:t>
            </w:r>
            <w:r w:rsidRPr="00B73AF4">
              <w:rPr>
                <w:rFonts w:ascii="Trebuchet MS" w:hAnsi="Trebuchet MS"/>
                <w:color w:val="244061" w:themeColor="accent1" w:themeShade="80"/>
                <w:lang w:val="it-IT"/>
              </w:rPr>
              <w:lastRenderedPageBreak/>
              <w:t>unor surse independente şi verificabile (statistici oficiale, etc.) sau prin rezultatele unei cercetări de piaţă efectuate de solicitant, respectiv minim trei oferte de preţ.</w:t>
            </w:r>
          </w:p>
        </w:tc>
        <w:tc>
          <w:tcPr>
            <w:tcW w:w="589" w:type="pct"/>
          </w:tcPr>
          <w:p w14:paraId="6B4FA27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2</w:t>
            </w:r>
          </w:p>
        </w:tc>
        <w:tc>
          <w:tcPr>
            <w:tcW w:w="758" w:type="pct"/>
            <w:vMerge/>
          </w:tcPr>
          <w:p w14:paraId="6918D3EC" w14:textId="77777777" w:rsidR="00891122" w:rsidRPr="00DC031D" w:rsidRDefault="00891122" w:rsidP="00EC427E">
            <w:pPr>
              <w:jc w:val="both"/>
              <w:rPr>
                <w:rFonts w:ascii="Trebuchet MS" w:hAnsi="Trebuchet MS"/>
                <w:b/>
                <w:color w:val="244061" w:themeColor="accent1" w:themeShade="80"/>
              </w:rPr>
            </w:pPr>
          </w:p>
        </w:tc>
      </w:tr>
      <w:tr w:rsidR="00DC031D" w:rsidRPr="00DC031D" w14:paraId="0018D9DA" w14:textId="77777777" w:rsidTr="00CB7C39">
        <w:tc>
          <w:tcPr>
            <w:tcW w:w="341" w:type="pct"/>
            <w:gridSpan w:val="3"/>
            <w:vMerge/>
          </w:tcPr>
          <w:p w14:paraId="6A856E85"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BEDC773"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0C09462C" w14:textId="77777777" w:rsidR="00891122" w:rsidRPr="00B73AF4" w:rsidRDefault="00891122" w:rsidP="00EC427E">
            <w:pPr>
              <w:pStyle w:val="ListParagraph"/>
              <w:numPr>
                <w:ilvl w:val="0"/>
                <w:numId w:val="6"/>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Bugetul este corelat cu devizul general, inclusiv cu devizul general centralizat şi cu devizele pe obiecte, dacă este cazul. Există corelare între buget, sursele de finanţare. Achiziţionarea lucrărilor/ echipamentelor/ dotărilor prevăzute în proiect este justificată adecvat de solicitant ca fiind necesară pentru atingerea obiectivelor propuse ale proiectului.</w:t>
            </w:r>
          </w:p>
        </w:tc>
        <w:tc>
          <w:tcPr>
            <w:tcW w:w="589" w:type="pct"/>
          </w:tcPr>
          <w:p w14:paraId="5AD5ACB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52500B86" w14:textId="77777777" w:rsidR="00891122" w:rsidRPr="00DC031D" w:rsidRDefault="00891122" w:rsidP="00EC427E">
            <w:pPr>
              <w:jc w:val="both"/>
              <w:rPr>
                <w:rFonts w:ascii="Trebuchet MS" w:hAnsi="Trebuchet MS"/>
                <w:b/>
                <w:color w:val="244061" w:themeColor="accent1" w:themeShade="80"/>
              </w:rPr>
            </w:pPr>
          </w:p>
        </w:tc>
      </w:tr>
      <w:tr w:rsidR="00DC031D" w:rsidRPr="00DC031D" w14:paraId="0FFE3158" w14:textId="77777777" w:rsidTr="00CB7C39">
        <w:tc>
          <w:tcPr>
            <w:tcW w:w="341" w:type="pct"/>
            <w:gridSpan w:val="3"/>
            <w:vMerge/>
          </w:tcPr>
          <w:p w14:paraId="48D2C86F"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59602D4E" w14:textId="77777777" w:rsidR="00891122" w:rsidRPr="00DC031D" w:rsidRDefault="00891122" w:rsidP="00EC427E">
            <w:pPr>
              <w:jc w:val="both"/>
              <w:rPr>
                <w:rFonts w:ascii="Trebuchet MS" w:hAnsi="Trebuchet MS"/>
                <w:color w:val="244061" w:themeColor="accent1" w:themeShade="80"/>
                <w:lang w:val="ro-RO"/>
              </w:rPr>
            </w:pPr>
          </w:p>
        </w:tc>
        <w:tc>
          <w:tcPr>
            <w:tcW w:w="1912" w:type="pct"/>
          </w:tcPr>
          <w:p w14:paraId="59B6E127" w14:textId="77777777" w:rsidR="00891122" w:rsidRPr="00DC031D" w:rsidRDefault="00891122" w:rsidP="00EC427E">
            <w:pPr>
              <w:pStyle w:val="ListParagraph"/>
              <w:numPr>
                <w:ilvl w:val="0"/>
                <w:numId w:val="6"/>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Costurile</w:t>
            </w:r>
            <w:proofErr w:type="spellEnd"/>
            <w:r w:rsidRPr="00DC031D">
              <w:rPr>
                <w:rFonts w:ascii="Trebuchet MS" w:hAnsi="Trebuchet MS"/>
                <w:color w:val="244061" w:themeColor="accent1" w:themeShade="80"/>
              </w:rPr>
              <w:t xml:space="preserve"> estimate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opţiunilor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tehnice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activităţilor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resurselor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existente</w:t>
            </w:r>
            <w:proofErr w:type="spellEnd"/>
            <w:r w:rsidRPr="00DC031D">
              <w:rPr>
                <w:rFonts w:ascii="Trebuchet MS" w:hAnsi="Trebuchet MS"/>
                <w:color w:val="244061" w:themeColor="accent1" w:themeShade="80"/>
              </w:rPr>
              <w:t>;</w:t>
            </w:r>
          </w:p>
        </w:tc>
        <w:tc>
          <w:tcPr>
            <w:tcW w:w="589" w:type="pct"/>
          </w:tcPr>
          <w:p w14:paraId="57E86A8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0A4AF929" w14:textId="77777777" w:rsidR="00891122" w:rsidRPr="00DC031D" w:rsidRDefault="00891122" w:rsidP="00EC427E">
            <w:pPr>
              <w:jc w:val="both"/>
              <w:rPr>
                <w:rFonts w:ascii="Trebuchet MS" w:hAnsi="Trebuchet MS"/>
                <w:b/>
                <w:color w:val="244061" w:themeColor="accent1" w:themeShade="80"/>
              </w:rPr>
            </w:pPr>
          </w:p>
        </w:tc>
      </w:tr>
      <w:tr w:rsidR="00DC031D" w:rsidRPr="00DC031D" w14:paraId="0DDFD9CF" w14:textId="77777777" w:rsidTr="00CB7C39">
        <w:tc>
          <w:tcPr>
            <w:tcW w:w="341" w:type="pct"/>
            <w:gridSpan w:val="3"/>
            <w:vMerge w:val="restart"/>
          </w:tcPr>
          <w:p w14:paraId="75342A7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3.3</w:t>
            </w:r>
          </w:p>
        </w:tc>
        <w:tc>
          <w:tcPr>
            <w:tcW w:w="1400" w:type="pct"/>
            <w:vMerge w:val="restart"/>
          </w:tcPr>
          <w:p w14:paraId="6D4E4330"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Resursele umane (număr persoane,experiența</w:t>
            </w:r>
          </w:p>
          <w:p w14:paraId="6E74838B"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profesională a acestora, implicarea acestora în proiect)</w:t>
            </w:r>
          </w:p>
          <w:p w14:paraId="06E7561F" w14:textId="77777777" w:rsidR="00891122" w:rsidRPr="00DC031D" w:rsidRDefault="00891122" w:rsidP="00EC427E">
            <w:pPr>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proofErr w:type="gram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p>
          <w:p w14:paraId="73DFA904"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912" w:type="pct"/>
          </w:tcPr>
          <w:p w14:paraId="666402C6"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Pozițiile membrilor echipei de management a proiectului sunt justificate, având atribuții  individuale, care  nu  se suprapun, chiar dacă  proiectul  se  implementează în parteneriat sau se apelează la externalizare;</w:t>
            </w:r>
            <w:r w:rsidRPr="00B73AF4">
              <w:rPr>
                <w:rFonts w:ascii="Trebuchet MS" w:hAnsi="Trebuchet MS"/>
                <w:color w:val="244061" w:themeColor="accent1" w:themeShade="80"/>
                <w:lang w:val="it-IT"/>
              </w:rPr>
              <w:tab/>
            </w:r>
          </w:p>
        </w:tc>
        <w:tc>
          <w:tcPr>
            <w:tcW w:w="589" w:type="pct"/>
          </w:tcPr>
          <w:p w14:paraId="25CB5DB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5D8068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AC895A5" w14:textId="77777777" w:rsidTr="00CB7C39">
        <w:tc>
          <w:tcPr>
            <w:tcW w:w="341" w:type="pct"/>
            <w:gridSpan w:val="3"/>
            <w:vMerge/>
          </w:tcPr>
          <w:p w14:paraId="4F93B38E"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05C2520" w14:textId="77777777" w:rsidR="00891122" w:rsidRPr="00DC031D" w:rsidRDefault="00891122" w:rsidP="00EC427E">
            <w:pPr>
              <w:jc w:val="both"/>
              <w:rPr>
                <w:rFonts w:ascii="Trebuchet MS" w:hAnsi="Trebuchet MS"/>
                <w:color w:val="244061" w:themeColor="accent1" w:themeShade="80"/>
              </w:rPr>
            </w:pPr>
          </w:p>
        </w:tc>
        <w:tc>
          <w:tcPr>
            <w:tcW w:w="1912" w:type="pct"/>
          </w:tcPr>
          <w:p w14:paraId="1A0934F6"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Echipa de proiect propusă are experienţa, competenţele profesionale şi calificările necesare pentru domeniul în care se încadrează proiectul.</w:t>
            </w:r>
          </w:p>
        </w:tc>
        <w:tc>
          <w:tcPr>
            <w:tcW w:w="589" w:type="pct"/>
          </w:tcPr>
          <w:p w14:paraId="6E41906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644E248C" w14:textId="77777777" w:rsidR="00891122" w:rsidRPr="00DC031D" w:rsidRDefault="00891122" w:rsidP="00EC427E">
            <w:pPr>
              <w:jc w:val="both"/>
              <w:rPr>
                <w:rFonts w:ascii="Trebuchet MS" w:hAnsi="Trebuchet MS"/>
                <w:b/>
                <w:color w:val="244061" w:themeColor="accent1" w:themeShade="80"/>
              </w:rPr>
            </w:pPr>
          </w:p>
        </w:tc>
      </w:tr>
      <w:tr w:rsidR="00DC031D" w:rsidRPr="00DC031D" w14:paraId="230185BA" w14:textId="77777777" w:rsidTr="00CB7C39">
        <w:tc>
          <w:tcPr>
            <w:tcW w:w="341" w:type="pct"/>
            <w:gridSpan w:val="3"/>
            <w:vMerge/>
          </w:tcPr>
          <w:p w14:paraId="4C7E4E2E"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48A069E" w14:textId="77777777" w:rsidR="00891122" w:rsidRPr="00DC031D" w:rsidRDefault="00891122" w:rsidP="00EC427E">
            <w:pPr>
              <w:jc w:val="both"/>
              <w:rPr>
                <w:rFonts w:ascii="Trebuchet MS" w:hAnsi="Trebuchet MS"/>
                <w:color w:val="244061" w:themeColor="accent1" w:themeShade="80"/>
              </w:rPr>
            </w:pPr>
          </w:p>
        </w:tc>
        <w:tc>
          <w:tcPr>
            <w:tcW w:w="1912" w:type="pct"/>
          </w:tcPr>
          <w:p w14:paraId="5E2C8EF3"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descrisă implicarea</w:t>
            </w:r>
            <w:r w:rsidRPr="00B73AF4">
              <w:rPr>
                <w:rFonts w:ascii="Trebuchet MS" w:hAnsi="Trebuchet MS"/>
                <w:color w:val="244061" w:themeColor="accent1" w:themeShade="80"/>
                <w:lang w:val="it-IT"/>
              </w:rPr>
              <w:tab/>
              <w:t>în proiect a tuturor  membrilor echipei în funcție de  activităţile planificate și de rezultate (activitatea membrilor echipei de proiect este eficientă)</w:t>
            </w:r>
          </w:p>
        </w:tc>
        <w:tc>
          <w:tcPr>
            <w:tcW w:w="589" w:type="pct"/>
          </w:tcPr>
          <w:p w14:paraId="6E74D8E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3B284A4" w14:textId="77777777" w:rsidR="00891122" w:rsidRPr="00DC031D" w:rsidRDefault="00891122" w:rsidP="00EC427E">
            <w:pPr>
              <w:jc w:val="both"/>
              <w:rPr>
                <w:rFonts w:ascii="Trebuchet MS" w:hAnsi="Trebuchet MS"/>
                <w:b/>
                <w:color w:val="244061" w:themeColor="accent1" w:themeShade="80"/>
              </w:rPr>
            </w:pPr>
          </w:p>
        </w:tc>
      </w:tr>
      <w:tr w:rsidR="00DC031D" w:rsidRPr="00DC031D" w14:paraId="24B1A541" w14:textId="77777777" w:rsidTr="00CB7C39">
        <w:tc>
          <w:tcPr>
            <w:tcW w:w="341" w:type="pct"/>
            <w:gridSpan w:val="3"/>
          </w:tcPr>
          <w:p w14:paraId="42D7AAA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3.4</w:t>
            </w:r>
          </w:p>
        </w:tc>
        <w:tc>
          <w:tcPr>
            <w:tcW w:w="1400" w:type="pct"/>
          </w:tcPr>
          <w:p w14:paraId="66BBD111"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materiale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adecvate</w:t>
            </w:r>
            <w:proofErr w:type="spellEnd"/>
            <w:r w:rsidRPr="00DC031D">
              <w:rPr>
                <w:rFonts w:ascii="Trebuchet MS" w:hAnsi="Trebuchet MS"/>
                <w:color w:val="244061" w:themeColor="accent1" w:themeShade="80"/>
              </w:rPr>
              <w:t xml:space="preserve"> ca </w:t>
            </w:r>
            <w:proofErr w:type="spellStart"/>
            <w:r w:rsidRPr="00DC031D">
              <w:rPr>
                <w:rFonts w:ascii="Trebuchet MS" w:hAnsi="Trebuchet MS"/>
                <w:color w:val="244061" w:themeColor="accent1" w:themeShade="80"/>
              </w:rPr>
              <w:t>natură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structură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p>
          <w:p w14:paraId="4E505CAE"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dimensiune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rezultatele</w:t>
            </w:r>
            <w:proofErr w:type="spellEnd"/>
          </w:p>
          <w:p w14:paraId="7C006170"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p>
        </w:tc>
        <w:tc>
          <w:tcPr>
            <w:tcW w:w="1912" w:type="pct"/>
          </w:tcPr>
          <w:p w14:paraId="35A70AE9"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s="Calibri"/>
                <w:color w:val="244061" w:themeColor="accent1" w:themeShade="80"/>
              </w:rPr>
              <w:t>Alocarea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resurselor</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materiale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puse</w:t>
            </w:r>
            <w:proofErr w:type="spellEnd"/>
            <w:r w:rsidRPr="00DC031D">
              <w:rPr>
                <w:rFonts w:ascii="Trebuchet MS" w:hAnsi="Trebuchet MS" w:cs="Calibri"/>
                <w:color w:val="244061" w:themeColor="accent1" w:themeShade="80"/>
              </w:rPr>
              <w:t xml:space="preserve"> la </w:t>
            </w:r>
            <w:proofErr w:type="spellStart"/>
            <w:r w:rsidRPr="00DC031D">
              <w:rPr>
                <w:rFonts w:ascii="Trebuchet MS" w:hAnsi="Trebuchet MS" w:cs="Calibri"/>
                <w:color w:val="244061" w:themeColor="accent1" w:themeShade="80"/>
              </w:rPr>
              <w:t>dispoziție</w:t>
            </w:r>
            <w:proofErr w:type="spellEnd"/>
            <w:r w:rsidRPr="00DC031D">
              <w:rPr>
                <w:rFonts w:ascii="Trebuchet MS" w:hAnsi="Trebuchet MS" w:cs="Calibri"/>
                <w:color w:val="244061" w:themeColor="accent1" w:themeShade="80"/>
              </w:rPr>
              <w:t xml:space="preserve"> de solicitant </w:t>
            </w:r>
            <w:proofErr w:type="spellStart"/>
            <w:r w:rsidRPr="00DC031D">
              <w:rPr>
                <w:rFonts w:ascii="Trebuchet MS" w:hAnsi="Trebuchet MS" w:cs="Calibri"/>
                <w:color w:val="244061" w:themeColor="accent1" w:themeShade="80"/>
              </w:rPr>
              <w:t>sau</w:t>
            </w:r>
            <w:proofErr w:type="spellEnd"/>
            <w:r w:rsidRPr="00DC031D">
              <w:rPr>
                <w:rFonts w:ascii="Trebuchet MS" w:hAnsi="Trebuchet MS" w:cs="Calibri"/>
                <w:color w:val="244061" w:themeColor="accent1" w:themeShade="80"/>
              </w:rPr>
              <w:t xml:space="preserve"> care </w:t>
            </w:r>
            <w:proofErr w:type="spellStart"/>
            <w:r w:rsidRPr="00DC031D">
              <w:rPr>
                <w:rFonts w:ascii="Trebuchet MS" w:hAnsi="Trebuchet MS" w:cs="Calibri"/>
                <w:color w:val="244061" w:themeColor="accent1" w:themeShade="80"/>
              </w:rPr>
              <w:t>urmează</w:t>
            </w:r>
            <w:proofErr w:type="spellEnd"/>
            <w:r w:rsidRPr="00DC031D">
              <w:rPr>
                <w:rFonts w:ascii="Trebuchet MS" w:hAnsi="Trebuchet MS" w:cs="Calibri"/>
                <w:color w:val="244061" w:themeColor="accent1" w:themeShade="80"/>
              </w:rPr>
              <w:t xml:space="preserve"> a fi </w:t>
            </w:r>
            <w:proofErr w:type="spellStart"/>
            <w:r w:rsidRPr="00DC031D">
              <w:rPr>
                <w:rFonts w:ascii="Trebuchet MS" w:hAnsi="Trebuchet MS" w:cs="Calibri"/>
                <w:color w:val="244061" w:themeColor="accent1" w:themeShade="80"/>
              </w:rPr>
              <w:t>achiziționate</w:t>
            </w:r>
            <w:proofErr w:type="spellEnd"/>
            <w:r w:rsidRPr="00DC031D">
              <w:rPr>
                <w:rFonts w:ascii="Trebuchet MS" w:hAnsi="Trebuchet MS" w:cs="Calibri"/>
                <w:color w:val="244061" w:themeColor="accent1" w:themeShade="80"/>
              </w:rPr>
              <w:t xml:space="preserve"> din </w:t>
            </w:r>
            <w:proofErr w:type="spellStart"/>
            <w:r w:rsidRPr="00DC031D">
              <w:rPr>
                <w:rFonts w:ascii="Trebuchet MS" w:hAnsi="Trebuchet MS" w:cs="Calibri"/>
                <w:color w:val="244061" w:themeColor="accent1" w:themeShade="80"/>
              </w:rPr>
              <w:t>bugetul</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proiectului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adecvate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pentru</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implementarea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corespunzătoare</w:t>
            </w:r>
            <w:proofErr w:type="spellEnd"/>
            <w:r w:rsidRPr="00DC031D">
              <w:rPr>
                <w:rFonts w:ascii="Trebuchet MS" w:hAnsi="Trebuchet MS" w:cs="Calibri"/>
                <w:color w:val="244061" w:themeColor="accent1" w:themeShade="80"/>
              </w:rPr>
              <w:t xml:space="preserve"> </w:t>
            </w:r>
            <w:proofErr w:type="gramStart"/>
            <w:r w:rsidRPr="00DC031D">
              <w:rPr>
                <w:rFonts w:ascii="Trebuchet MS" w:hAnsi="Trebuchet MS" w:cs="Calibri"/>
                <w:color w:val="244061" w:themeColor="accent1" w:themeShade="80"/>
              </w:rPr>
              <w:t>a</w:t>
            </w:r>
            <w:proofErr w:type="gram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acestuia</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şi</w:t>
            </w:r>
            <w:proofErr w:type="spellEnd"/>
            <w:r w:rsidRPr="00DC031D">
              <w:rPr>
                <w:rFonts w:ascii="Trebuchet MS" w:hAnsi="Trebuchet MS" w:cs="Calibri"/>
                <w:color w:val="244061" w:themeColor="accent1" w:themeShade="80"/>
              </w:rPr>
              <w:t xml:space="preserve"> sunt </w:t>
            </w:r>
            <w:proofErr w:type="spellStart"/>
            <w:r w:rsidRPr="00DC031D">
              <w:rPr>
                <w:rFonts w:ascii="Trebuchet MS" w:hAnsi="Trebuchet MS" w:cs="Calibri"/>
                <w:color w:val="244061" w:themeColor="accent1" w:themeShade="80"/>
              </w:rPr>
              <w:t>justificate</w:t>
            </w:r>
            <w:proofErr w:type="spellEnd"/>
            <w:r w:rsidRPr="00DC031D">
              <w:rPr>
                <w:rFonts w:ascii="Trebuchet MS" w:hAnsi="Trebuchet MS" w:cs="Calibri"/>
                <w:color w:val="244061" w:themeColor="accent1" w:themeShade="80"/>
              </w:rPr>
              <w:t xml:space="preserve"> </w:t>
            </w:r>
            <w:proofErr w:type="spellStart"/>
            <w:r w:rsidRPr="00DC031D">
              <w:rPr>
                <w:rFonts w:ascii="Trebuchet MS" w:hAnsi="Trebuchet MS" w:cs="Calibri"/>
                <w:color w:val="244061" w:themeColor="accent1" w:themeShade="80"/>
              </w:rPr>
              <w:t>corespunzător</w:t>
            </w:r>
            <w:proofErr w:type="spellEnd"/>
            <w:r w:rsidRPr="00DC031D">
              <w:rPr>
                <w:rFonts w:ascii="Trebuchet MS" w:hAnsi="Trebuchet MS" w:cs="Calibri"/>
                <w:color w:val="244061" w:themeColor="accent1" w:themeShade="80"/>
              </w:rPr>
              <w:t>.</w:t>
            </w:r>
            <w:r w:rsidRPr="00DC031D">
              <w:rPr>
                <w:rFonts w:ascii="Trebuchet MS" w:hAnsi="Trebuchet MS"/>
                <w:color w:val="244061" w:themeColor="accent1" w:themeShade="80"/>
              </w:rPr>
              <w:tab/>
            </w:r>
          </w:p>
          <w:p w14:paraId="645A64FC" w14:textId="77777777" w:rsidR="00891122" w:rsidRPr="00DC031D" w:rsidRDefault="00891122" w:rsidP="00EC427E">
            <w:pPr>
              <w:ind w:left="252"/>
              <w:jc w:val="both"/>
              <w:rPr>
                <w:rFonts w:ascii="Trebuchet MS" w:hAnsi="Trebuchet MS"/>
                <w:color w:val="244061" w:themeColor="accent1" w:themeShade="80"/>
              </w:rPr>
            </w:pPr>
            <w:r w:rsidRPr="00DC031D">
              <w:rPr>
                <w:rFonts w:ascii="Trebuchet MS" w:hAnsi="Trebuchet MS"/>
                <w:color w:val="244061" w:themeColor="accent1" w:themeShade="80"/>
              </w:rPr>
              <w:tab/>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589" w:type="pct"/>
          </w:tcPr>
          <w:p w14:paraId="7AE0F74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tcPr>
          <w:p w14:paraId="237C4A6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9FD0930" w14:textId="77777777" w:rsidTr="00CB7C39">
        <w:tc>
          <w:tcPr>
            <w:tcW w:w="341" w:type="pct"/>
            <w:gridSpan w:val="3"/>
            <w:vMerge w:val="restart"/>
          </w:tcPr>
          <w:p w14:paraId="164FEA6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3.5</w:t>
            </w:r>
          </w:p>
          <w:p w14:paraId="12E11591" w14:textId="77777777" w:rsidR="00891122" w:rsidRPr="00DC031D" w:rsidRDefault="00891122" w:rsidP="00EC427E">
            <w:pPr>
              <w:jc w:val="both"/>
              <w:rPr>
                <w:rFonts w:ascii="Trebuchet MS" w:hAnsi="Trebuchet MS"/>
                <w:b/>
                <w:color w:val="244061" w:themeColor="accent1" w:themeShade="80"/>
              </w:rPr>
            </w:pPr>
          </w:p>
          <w:p w14:paraId="60051778" w14:textId="77777777" w:rsidR="00891122" w:rsidRPr="00DC031D" w:rsidRDefault="00891122" w:rsidP="00EC427E">
            <w:pPr>
              <w:jc w:val="both"/>
              <w:rPr>
                <w:rFonts w:ascii="Trebuchet MS" w:hAnsi="Trebuchet MS"/>
                <w:b/>
                <w:color w:val="244061" w:themeColor="accent1" w:themeShade="80"/>
              </w:rPr>
            </w:pPr>
          </w:p>
        </w:tc>
        <w:tc>
          <w:tcPr>
            <w:tcW w:w="1400" w:type="pct"/>
            <w:vMerge w:val="restart"/>
          </w:tcPr>
          <w:p w14:paraId="3E622E7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Planificarea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w:t>
            </w:r>
            <w:proofErr w:type="spellEnd"/>
            <w:r w:rsidRPr="00DC031D">
              <w:rPr>
                <w:rFonts w:ascii="Trebuchet MS" w:hAnsi="Trebuchet MS"/>
                <w:color w:val="244061" w:themeColor="accent1" w:themeShade="80"/>
              </w:rPr>
              <w:t xml:space="preserve"> a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 xml:space="preserve"> </w:t>
            </w:r>
            <w:proofErr w:type="spellStart"/>
            <w:proofErr w:type="gramStart"/>
            <w:r w:rsidRPr="00DC031D">
              <w:rPr>
                <w:rFonts w:ascii="Trebuchet MS" w:hAnsi="Trebuchet MS"/>
                <w:color w:val="244061" w:themeColor="accent1" w:themeShade="80"/>
              </w:rPr>
              <w:t>este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raţională</w:t>
            </w:r>
            <w:proofErr w:type="spellEnd"/>
            <w:proofErr w:type="gram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natura  </w:t>
            </w:r>
            <w:proofErr w:type="spellStart"/>
            <w:r w:rsidRPr="00DC031D">
              <w:rPr>
                <w:rFonts w:ascii="Trebuchet MS" w:hAnsi="Trebuchet MS"/>
                <w:color w:val="244061" w:themeColor="accent1" w:themeShade="80"/>
              </w:rPr>
              <w:t>activităților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așteptate</w:t>
            </w:r>
            <w:proofErr w:type="spellEnd"/>
            <w:r w:rsidRPr="00DC031D">
              <w:rPr>
                <w:rFonts w:ascii="Trebuchet MS" w:hAnsi="Trebuchet MS"/>
                <w:color w:val="244061" w:themeColor="accent1" w:themeShade="80"/>
              </w:rPr>
              <w:t>.</w:t>
            </w:r>
            <w:r w:rsidRPr="00DC031D">
              <w:rPr>
                <w:rFonts w:ascii="Trebuchet MS" w:hAnsi="Trebuchet MS"/>
                <w:color w:val="244061" w:themeColor="accent1" w:themeShade="80"/>
              </w:rPr>
              <w:tab/>
            </w:r>
            <w:r w:rsidRPr="00DC031D">
              <w:rPr>
                <w:rFonts w:ascii="Trebuchet MS" w:hAnsi="Trebuchet MS"/>
                <w:color w:val="244061" w:themeColor="accent1" w:themeShade="80"/>
              </w:rPr>
              <w:tab/>
            </w:r>
          </w:p>
        </w:tc>
        <w:tc>
          <w:tcPr>
            <w:tcW w:w="1912" w:type="pct"/>
          </w:tcPr>
          <w:p w14:paraId="579E275B"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Planificarea activităţilor se face în funcţie de natura acestora, succesiunea lor este logică;</w:t>
            </w:r>
            <w:r w:rsidRPr="00B73AF4">
              <w:rPr>
                <w:color w:val="244061" w:themeColor="accent1" w:themeShade="80"/>
                <w:lang w:val="it-IT"/>
              </w:rPr>
              <w:t xml:space="preserve"> </w:t>
            </w:r>
            <w:r w:rsidRPr="00B73AF4">
              <w:rPr>
                <w:rFonts w:ascii="Trebuchet MS" w:hAnsi="Trebuchet MS"/>
                <w:color w:val="244061" w:themeColor="accent1" w:themeShade="80"/>
                <w:lang w:val="it-IT"/>
              </w:rPr>
              <w:t>Termenele de realizare ţin cont de durata de obţinere a rezultatelor şi de resursele puse la dispoziţie prin proiect</w:t>
            </w:r>
            <w:r w:rsidRPr="00B73AF4">
              <w:rPr>
                <w:color w:val="244061" w:themeColor="accent1" w:themeShade="80"/>
                <w:lang w:val="it-IT"/>
              </w:rPr>
              <w:tab/>
            </w:r>
            <w:r w:rsidRPr="00B73AF4">
              <w:rPr>
                <w:color w:val="244061" w:themeColor="accent1" w:themeShade="80"/>
                <w:lang w:val="it-IT"/>
              </w:rPr>
              <w:tab/>
            </w:r>
            <w:r w:rsidRPr="00B73AF4">
              <w:rPr>
                <w:color w:val="244061" w:themeColor="accent1" w:themeShade="80"/>
                <w:lang w:val="it-IT"/>
              </w:rPr>
              <w:tab/>
            </w:r>
          </w:p>
        </w:tc>
        <w:tc>
          <w:tcPr>
            <w:tcW w:w="589" w:type="pct"/>
          </w:tcPr>
          <w:p w14:paraId="6958C5D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DABC080"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68DA706E" w14:textId="77777777" w:rsidTr="00CB7C39">
        <w:tc>
          <w:tcPr>
            <w:tcW w:w="341" w:type="pct"/>
            <w:gridSpan w:val="3"/>
            <w:vMerge/>
          </w:tcPr>
          <w:p w14:paraId="79E3843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8536F12" w14:textId="77777777" w:rsidR="00891122" w:rsidRPr="00DC031D" w:rsidRDefault="00891122" w:rsidP="00EC427E">
            <w:pPr>
              <w:jc w:val="both"/>
              <w:rPr>
                <w:rFonts w:ascii="Trebuchet MS" w:hAnsi="Trebuchet MS"/>
                <w:color w:val="244061" w:themeColor="accent1" w:themeShade="80"/>
              </w:rPr>
            </w:pPr>
          </w:p>
        </w:tc>
        <w:tc>
          <w:tcPr>
            <w:tcW w:w="1912" w:type="pct"/>
          </w:tcPr>
          <w:p w14:paraId="23D8D796"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Solicitantul are o strategie clară pentru monitorizarea implementării proiectului și există o repartizare clară a sarcinilor în acest sens;</w:t>
            </w:r>
            <w:r w:rsidRPr="00B73AF4">
              <w:rPr>
                <w:color w:val="244061" w:themeColor="accent1" w:themeShade="80"/>
                <w:lang w:val="it-IT"/>
              </w:rPr>
              <w:t xml:space="preserve"> </w:t>
            </w:r>
            <w:r w:rsidRPr="00B73AF4">
              <w:rPr>
                <w:rFonts w:ascii="Trebuchet MS" w:hAnsi="Trebuchet MS"/>
                <w:color w:val="244061" w:themeColor="accent1" w:themeShade="80"/>
                <w:lang w:val="it-IT"/>
              </w:rPr>
              <w:t>Solicitantul are proceduri şi un calendar al activităţilor de monitorizare.</w:t>
            </w:r>
          </w:p>
        </w:tc>
        <w:tc>
          <w:tcPr>
            <w:tcW w:w="589" w:type="pct"/>
          </w:tcPr>
          <w:p w14:paraId="50D36B5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59CA8867" w14:textId="77777777" w:rsidR="00891122" w:rsidRPr="00DC031D" w:rsidRDefault="00891122" w:rsidP="00EC427E">
            <w:pPr>
              <w:jc w:val="both"/>
              <w:rPr>
                <w:rFonts w:ascii="Trebuchet MS" w:hAnsi="Trebuchet MS"/>
                <w:b/>
                <w:color w:val="244061" w:themeColor="accent1" w:themeShade="80"/>
              </w:rPr>
            </w:pPr>
          </w:p>
        </w:tc>
      </w:tr>
      <w:tr w:rsidR="00DC031D" w:rsidRPr="00DC031D" w14:paraId="62849B72" w14:textId="77777777" w:rsidTr="00CB7C39">
        <w:tc>
          <w:tcPr>
            <w:tcW w:w="341" w:type="pct"/>
            <w:gridSpan w:val="3"/>
            <w:vMerge w:val="restart"/>
          </w:tcPr>
          <w:p w14:paraId="298B358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3.6</w:t>
            </w:r>
          </w:p>
        </w:tc>
        <w:tc>
          <w:tcPr>
            <w:tcW w:w="1400" w:type="pct"/>
            <w:vMerge w:val="restart"/>
          </w:tcPr>
          <w:p w14:paraId="5C90CF89"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Resursele</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w:t>
            </w:r>
            <w:r w:rsidRPr="00DC031D">
              <w:rPr>
                <w:rFonts w:ascii="Trebuchet MS" w:hAnsi="Trebuchet MS"/>
                <w:color w:val="244061" w:themeColor="accent1" w:themeShade="80"/>
              </w:rPr>
              <w:tab/>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raport</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activitățile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şi</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rezultatele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r w:rsidRPr="00DC031D">
              <w:rPr>
                <w:rFonts w:ascii="Trebuchet MS" w:hAnsi="Trebuchet MS"/>
                <w:color w:val="244061" w:themeColor="accent1" w:themeShade="80"/>
              </w:rPr>
              <w:t>.</w:t>
            </w:r>
          </w:p>
          <w:p w14:paraId="3A7698A8" w14:textId="77777777" w:rsidR="00891122" w:rsidRPr="00DC031D" w:rsidRDefault="00891122" w:rsidP="00EC427E">
            <w:pPr>
              <w:jc w:val="both"/>
              <w:rPr>
                <w:rFonts w:ascii="Trebuchet MS" w:hAnsi="Trebuchet MS"/>
                <w:color w:val="244061" w:themeColor="accent1" w:themeShade="80"/>
              </w:rPr>
            </w:pPr>
          </w:p>
        </w:tc>
        <w:tc>
          <w:tcPr>
            <w:tcW w:w="1912" w:type="pct"/>
          </w:tcPr>
          <w:p w14:paraId="72CB2F5B" w14:textId="77777777"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Este</w:t>
            </w:r>
            <w:r w:rsidRPr="00B73AF4">
              <w:rPr>
                <w:rFonts w:ascii="Trebuchet MS" w:hAnsi="Trebuchet MS"/>
                <w:color w:val="244061" w:themeColor="accent1" w:themeShade="80"/>
                <w:lang w:val="it-IT"/>
              </w:rPr>
              <w:tab/>
              <w:t>justificată achiziția,</w:t>
            </w:r>
            <w:r w:rsidRPr="00B73AF4">
              <w:rPr>
                <w:rFonts w:ascii="Trebuchet MS" w:hAnsi="Trebuchet MS"/>
                <w:color w:val="244061" w:themeColor="accent1" w:themeShade="80"/>
                <w:lang w:val="it-IT"/>
              </w:rPr>
              <w:tab/>
              <w:t>în raport cu activităţile proiectului</w:t>
            </w:r>
            <w:r w:rsidRPr="00B73AF4">
              <w:rPr>
                <w:rFonts w:ascii="Trebuchet MS" w:hAnsi="Trebuchet MS"/>
                <w:color w:val="244061" w:themeColor="accent1" w:themeShade="80"/>
                <w:lang w:val="it-IT"/>
              </w:rPr>
              <w:tab/>
              <w:t>şi cu resursele existente la solicitant şi la partener, dacă este cazul;</w:t>
            </w:r>
            <w:r w:rsidRPr="00B73AF4">
              <w:rPr>
                <w:rFonts w:ascii="Trebuchet MS" w:hAnsi="Trebuchet MS"/>
                <w:color w:val="244061" w:themeColor="accent1" w:themeShade="80"/>
                <w:lang w:val="it-IT"/>
              </w:rPr>
              <w:tab/>
            </w:r>
          </w:p>
        </w:tc>
        <w:tc>
          <w:tcPr>
            <w:tcW w:w="589" w:type="pct"/>
          </w:tcPr>
          <w:p w14:paraId="77E4BD73"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1D44EDA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59D1F502" w14:textId="77777777" w:rsidTr="00CB7C39">
        <w:tc>
          <w:tcPr>
            <w:tcW w:w="341" w:type="pct"/>
            <w:gridSpan w:val="3"/>
            <w:vMerge/>
          </w:tcPr>
          <w:p w14:paraId="64298022"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7258E11" w14:textId="77777777" w:rsidR="00891122" w:rsidRPr="00DC031D" w:rsidRDefault="00891122" w:rsidP="00EC427E">
            <w:pPr>
              <w:jc w:val="both"/>
              <w:rPr>
                <w:rFonts w:ascii="Trebuchet MS" w:hAnsi="Trebuchet MS"/>
                <w:color w:val="244061" w:themeColor="accent1" w:themeShade="80"/>
              </w:rPr>
            </w:pPr>
          </w:p>
        </w:tc>
        <w:tc>
          <w:tcPr>
            <w:tcW w:w="1912" w:type="pct"/>
          </w:tcPr>
          <w:p w14:paraId="66C7E35D"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bunuri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cu un impact </w:t>
            </w:r>
            <w:proofErr w:type="spellStart"/>
            <w:r w:rsidRPr="00DC031D">
              <w:rPr>
                <w:rFonts w:ascii="Trebuchet MS" w:hAnsi="Trebuchet MS"/>
                <w:color w:val="244061" w:themeColor="accent1" w:themeShade="80"/>
              </w:rPr>
              <w:t>redus</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asupra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mediului</w:t>
            </w:r>
            <w:proofErr w:type="spellEnd"/>
            <w:r w:rsidRPr="00DC031D">
              <w:rPr>
                <w:rFonts w:ascii="Trebuchet MS" w:hAnsi="Trebuchet MS"/>
                <w:color w:val="244061" w:themeColor="accent1" w:themeShade="80"/>
              </w:rPr>
              <w:t xml:space="preserve">, pe </w:t>
            </w:r>
            <w:proofErr w:type="spellStart"/>
            <w:r w:rsidRPr="00DC031D">
              <w:rPr>
                <w:rFonts w:ascii="Trebuchet MS" w:hAnsi="Trebuchet MS"/>
                <w:color w:val="244061" w:themeColor="accent1" w:themeShade="80"/>
              </w:rPr>
              <w:t>durata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w:t>
            </w:r>
            <w:r w:rsidRPr="00DC031D">
              <w:rPr>
                <w:rFonts w:ascii="Arial" w:hAnsi="Arial" w:cs="Arial"/>
                <w:color w:val="244061" w:themeColor="accent1" w:themeShade="80"/>
              </w:rPr>
              <w:t>̂</w:t>
            </w:r>
            <w:r w:rsidRPr="00DC031D">
              <w:rPr>
                <w:rFonts w:ascii="Trebuchet MS" w:hAnsi="Trebuchet MS"/>
                <w:color w:val="244061" w:themeColor="accent1" w:themeShade="80"/>
              </w:rPr>
              <w:t>ntregului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ciclu</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viat</w:t>
            </w:r>
            <w:r w:rsidRPr="00DC031D">
              <w:rPr>
                <w:rFonts w:ascii="Arial" w:hAnsi="Arial" w:cs="Arial"/>
                <w:color w:val="244061" w:themeColor="accent1" w:themeShade="80"/>
              </w:rPr>
              <w:t>̦</w:t>
            </w:r>
            <w:r w:rsidRPr="00DC031D">
              <w:rPr>
                <w:rFonts w:ascii="Trebuchet MS" w:hAnsi="Trebuchet MS"/>
                <w:color w:val="244061" w:themeColor="accent1" w:themeShade="80"/>
              </w:rPr>
              <w:t>ă</w:t>
            </w:r>
            <w:proofErr w:type="spellEnd"/>
            <w:r w:rsidRPr="00DC031D">
              <w:rPr>
                <w:rFonts w:ascii="Trebuchet MS" w:hAnsi="Trebuchet MS"/>
                <w:color w:val="244061" w:themeColor="accent1" w:themeShade="80"/>
              </w:rPr>
              <w:t xml:space="preserve"> al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comparat</w:t>
            </w:r>
            <w:r w:rsidRPr="00DC031D">
              <w:rPr>
                <w:rFonts w:ascii="Arial" w:hAnsi="Arial" w:cs="Arial"/>
                <w:color w:val="244061" w:themeColor="accent1" w:themeShade="80"/>
              </w:rPr>
              <w:t>̦</w:t>
            </w:r>
            <w:r w:rsidRPr="00DC031D">
              <w:rPr>
                <w:rFonts w:ascii="Trebuchet MS" w:hAnsi="Trebuchet MS"/>
                <w:color w:val="244061" w:themeColor="accent1" w:themeShade="80"/>
              </w:rPr>
              <w:t>ie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bunurile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serviciile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lucrările</w:t>
            </w:r>
            <w:proofErr w:type="spellEnd"/>
            <w:r w:rsidRPr="00DC031D">
              <w:rPr>
                <w:rFonts w:ascii="Trebuchet MS" w:hAnsi="Trebuchet MS"/>
                <w:color w:val="244061" w:themeColor="accent1" w:themeShade="80"/>
              </w:rPr>
              <w:t xml:space="preserve"> cu </w:t>
            </w:r>
            <w:proofErr w:type="spellStart"/>
            <w:r w:rsidRPr="00DC031D">
              <w:rPr>
                <w:rFonts w:ascii="Trebuchet MS" w:hAnsi="Trebuchet MS"/>
                <w:color w:val="244061" w:themeColor="accent1" w:themeShade="80"/>
              </w:rPr>
              <w:t>aceeași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funcție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achiziționate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altfel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decât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achiziții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ecologice</w:t>
            </w:r>
            <w:proofErr w:type="spellEnd"/>
          </w:p>
        </w:tc>
        <w:tc>
          <w:tcPr>
            <w:tcW w:w="589" w:type="pct"/>
          </w:tcPr>
          <w:p w14:paraId="1D6A41A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106649FD" w14:textId="77777777" w:rsidR="00891122" w:rsidRPr="00DC031D" w:rsidRDefault="00891122" w:rsidP="00EC427E">
            <w:pPr>
              <w:jc w:val="both"/>
              <w:rPr>
                <w:rFonts w:ascii="Trebuchet MS" w:hAnsi="Trebuchet MS"/>
                <w:b/>
                <w:color w:val="244061" w:themeColor="accent1" w:themeShade="80"/>
              </w:rPr>
            </w:pPr>
          </w:p>
        </w:tc>
      </w:tr>
      <w:tr w:rsidR="00DC031D" w:rsidRPr="00DC031D" w14:paraId="1458B502" w14:textId="77777777" w:rsidTr="00CB7C39">
        <w:tc>
          <w:tcPr>
            <w:tcW w:w="341" w:type="pct"/>
            <w:gridSpan w:val="3"/>
            <w:vMerge/>
          </w:tcPr>
          <w:p w14:paraId="5DC9E19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4DF387E" w14:textId="77777777" w:rsidR="00891122" w:rsidRPr="00DC031D" w:rsidRDefault="00891122" w:rsidP="00EC427E">
            <w:pPr>
              <w:jc w:val="both"/>
              <w:rPr>
                <w:rFonts w:ascii="Trebuchet MS" w:hAnsi="Trebuchet MS"/>
                <w:color w:val="244061" w:themeColor="accent1" w:themeShade="80"/>
              </w:rPr>
            </w:pPr>
          </w:p>
        </w:tc>
        <w:tc>
          <w:tcPr>
            <w:tcW w:w="1912" w:type="pct"/>
          </w:tcPr>
          <w:p w14:paraId="2286F1D2"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Situația existentă relevantă pentru investițiile propuse prin proiect este detaliată și completă. Problemele/nevoile specifice cărora le va răspunde proiectul sunt identificate și </w:t>
            </w:r>
            <w:r w:rsidRPr="00B73AF4">
              <w:rPr>
                <w:rFonts w:ascii="Trebuchet MS" w:hAnsi="Trebuchet MS"/>
                <w:color w:val="244061" w:themeColor="accent1" w:themeShade="80"/>
                <w:lang w:val="it-IT"/>
              </w:rPr>
              <w:lastRenderedPageBreak/>
              <w:t>detaliate, iar necesitatea şi oportunitatea achiziționării dotărilor/echipamentelor este justificată.</w:t>
            </w:r>
          </w:p>
        </w:tc>
        <w:tc>
          <w:tcPr>
            <w:tcW w:w="589" w:type="pct"/>
          </w:tcPr>
          <w:p w14:paraId="2DF7DA0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tcPr>
          <w:p w14:paraId="18744F75" w14:textId="77777777" w:rsidR="00891122" w:rsidRPr="00DC031D" w:rsidRDefault="00891122" w:rsidP="00EC427E">
            <w:pPr>
              <w:jc w:val="both"/>
              <w:rPr>
                <w:rFonts w:ascii="Trebuchet MS" w:hAnsi="Trebuchet MS"/>
                <w:b/>
                <w:color w:val="244061" w:themeColor="accent1" w:themeShade="80"/>
              </w:rPr>
            </w:pPr>
          </w:p>
        </w:tc>
      </w:tr>
      <w:tr w:rsidR="00DC031D" w:rsidRPr="00DC031D" w14:paraId="03D60815" w14:textId="77777777" w:rsidTr="00CB7C39">
        <w:tc>
          <w:tcPr>
            <w:tcW w:w="341" w:type="pct"/>
            <w:gridSpan w:val="3"/>
            <w:vMerge/>
          </w:tcPr>
          <w:p w14:paraId="7644117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C5E8A8D" w14:textId="77777777" w:rsidR="00891122" w:rsidRPr="00DC031D" w:rsidRDefault="00891122" w:rsidP="00EC427E">
            <w:pPr>
              <w:jc w:val="both"/>
              <w:rPr>
                <w:rFonts w:ascii="Trebuchet MS" w:hAnsi="Trebuchet MS"/>
                <w:color w:val="244061" w:themeColor="accent1" w:themeShade="80"/>
              </w:rPr>
            </w:pPr>
          </w:p>
        </w:tc>
        <w:tc>
          <w:tcPr>
            <w:tcW w:w="1912" w:type="pct"/>
          </w:tcPr>
          <w:p w14:paraId="41F5FCFE" w14:textId="7777777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Este descris modul de întreţinere a noilor echipamente/dotări pe întreaga perioadă de viaţă a acestora, care să identifice problemele şi riscurile aferente si să propună soluţii pentru acestea.</w:t>
            </w:r>
          </w:p>
        </w:tc>
        <w:tc>
          <w:tcPr>
            <w:tcW w:w="589" w:type="pct"/>
          </w:tcPr>
          <w:p w14:paraId="14F777D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74BD253B" w14:textId="77777777" w:rsidR="00891122" w:rsidRPr="00DC031D" w:rsidRDefault="00891122" w:rsidP="00EC427E">
            <w:pPr>
              <w:jc w:val="both"/>
              <w:rPr>
                <w:rFonts w:ascii="Trebuchet MS" w:hAnsi="Trebuchet MS"/>
                <w:b/>
                <w:color w:val="244061" w:themeColor="accent1" w:themeShade="80"/>
              </w:rPr>
            </w:pPr>
          </w:p>
        </w:tc>
      </w:tr>
      <w:tr w:rsidR="00DC031D" w:rsidRPr="00DC031D" w14:paraId="297EC0F8" w14:textId="77777777" w:rsidTr="00CB7C39">
        <w:tc>
          <w:tcPr>
            <w:tcW w:w="341" w:type="pct"/>
            <w:gridSpan w:val="3"/>
            <w:vMerge/>
          </w:tcPr>
          <w:p w14:paraId="150B66D5"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174C0DC" w14:textId="77777777" w:rsidR="00891122" w:rsidRPr="00DC031D" w:rsidRDefault="00891122" w:rsidP="00EC427E">
            <w:pPr>
              <w:jc w:val="both"/>
              <w:rPr>
                <w:rFonts w:ascii="Trebuchet MS" w:hAnsi="Trebuchet MS"/>
                <w:color w:val="244061" w:themeColor="accent1" w:themeShade="80"/>
              </w:rPr>
            </w:pPr>
          </w:p>
        </w:tc>
        <w:tc>
          <w:tcPr>
            <w:tcW w:w="1912" w:type="pct"/>
          </w:tcPr>
          <w:p w14:paraId="27179CB4" w14:textId="77777777" w:rsidR="00891122" w:rsidRPr="00DC031D" w:rsidRDefault="00891122" w:rsidP="00EC427E">
            <w:pPr>
              <w:pStyle w:val="ListParagraph"/>
              <w:numPr>
                <w:ilvl w:val="0"/>
                <w:numId w:val="7"/>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Numărul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și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acestora</w:t>
            </w:r>
            <w:proofErr w:type="spellEnd"/>
            <w:r w:rsidRPr="00DC031D">
              <w:rPr>
                <w:rFonts w:ascii="Trebuchet MS" w:hAnsi="Trebuchet MS"/>
                <w:color w:val="244061" w:themeColor="accent1" w:themeShade="80"/>
              </w:rPr>
              <w:t xml:space="preserve"> sunt </w:t>
            </w:r>
            <w:proofErr w:type="spellStart"/>
            <w:r w:rsidRPr="00DC031D">
              <w:rPr>
                <w:rFonts w:ascii="Trebuchet MS" w:hAnsi="Trebuchet MS"/>
                <w:color w:val="244061" w:themeColor="accent1" w:themeShade="80"/>
              </w:rPr>
              <w:t>adecvat</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justificate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luând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calcul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legislația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națională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aplicabilă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vigoare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indicatorii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specifici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domeniului</w:t>
            </w:r>
            <w:proofErr w:type="spellEnd"/>
            <w:r w:rsidRPr="00DC031D">
              <w:rPr>
                <w:rFonts w:ascii="Trebuchet MS" w:hAnsi="Trebuchet MS"/>
                <w:color w:val="244061" w:themeColor="accent1" w:themeShade="80"/>
              </w:rPr>
              <w:t xml:space="preserve"> care </w:t>
            </w:r>
            <w:proofErr w:type="spellStart"/>
            <w:r w:rsidRPr="00DC031D">
              <w:rPr>
                <w:rFonts w:ascii="Trebuchet MS" w:hAnsi="Trebuchet MS"/>
                <w:color w:val="244061" w:themeColor="accent1" w:themeShade="80"/>
              </w:rPr>
              <w:t>stau</w:t>
            </w:r>
            <w:proofErr w:type="spellEnd"/>
            <w:r w:rsidRPr="00DC031D">
              <w:rPr>
                <w:rFonts w:ascii="Trebuchet MS" w:hAnsi="Trebuchet MS"/>
                <w:color w:val="244061" w:themeColor="accent1" w:themeShade="80"/>
              </w:rPr>
              <w:t xml:space="preserve"> la </w:t>
            </w:r>
            <w:proofErr w:type="spellStart"/>
            <w:r w:rsidRPr="00DC031D">
              <w:rPr>
                <w:rFonts w:ascii="Trebuchet MS" w:hAnsi="Trebuchet MS"/>
                <w:color w:val="244061" w:themeColor="accent1" w:themeShade="80"/>
              </w:rPr>
              <w:t>baza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alegerii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echipamentelor</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dotărilor</w:t>
            </w:r>
            <w:proofErr w:type="spellEnd"/>
            <w:r w:rsidRPr="00DC031D">
              <w:rPr>
                <w:rFonts w:ascii="Trebuchet MS" w:hAnsi="Trebuchet MS"/>
                <w:color w:val="244061" w:themeColor="accent1" w:themeShade="80"/>
              </w:rPr>
              <w:t>.</w:t>
            </w:r>
          </w:p>
        </w:tc>
        <w:tc>
          <w:tcPr>
            <w:tcW w:w="589" w:type="pct"/>
          </w:tcPr>
          <w:p w14:paraId="4FE364B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619B39E3" w14:textId="77777777" w:rsidR="00891122" w:rsidRPr="00DC031D" w:rsidRDefault="00891122" w:rsidP="00EC427E">
            <w:pPr>
              <w:jc w:val="both"/>
              <w:rPr>
                <w:rFonts w:ascii="Trebuchet MS" w:hAnsi="Trebuchet MS"/>
                <w:b/>
                <w:color w:val="244061" w:themeColor="accent1" w:themeShade="80"/>
              </w:rPr>
            </w:pPr>
          </w:p>
        </w:tc>
      </w:tr>
      <w:tr w:rsidR="00DC031D" w:rsidRPr="00DC031D" w14:paraId="6A23FE33" w14:textId="77777777" w:rsidTr="00CB7C39">
        <w:tc>
          <w:tcPr>
            <w:tcW w:w="341" w:type="pct"/>
            <w:gridSpan w:val="3"/>
            <w:vMerge w:val="restart"/>
          </w:tcPr>
          <w:p w14:paraId="331EE7F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3.7</w:t>
            </w:r>
          </w:p>
        </w:tc>
        <w:tc>
          <w:tcPr>
            <w:tcW w:w="1400" w:type="pct"/>
            <w:vMerge w:val="restart"/>
          </w:tcPr>
          <w:p w14:paraId="43B61A3E"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Experiența operațională a solicitantului  și  partenerilor</w:t>
            </w:r>
          </w:p>
          <w:p w14:paraId="3C198DBF"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(acolo unde proiectul se implementeaza in parteneriat).</w:t>
            </w:r>
          </w:p>
        </w:tc>
        <w:tc>
          <w:tcPr>
            <w:tcW w:w="1912" w:type="pct"/>
          </w:tcPr>
          <w:p w14:paraId="3B5FAE55" w14:textId="74CCF8E6" w:rsidR="00891122" w:rsidRPr="00B73AF4" w:rsidRDefault="00891122" w:rsidP="00EC427E">
            <w:pPr>
              <w:pStyle w:val="ListParagraph"/>
              <w:numPr>
                <w:ilvl w:val="0"/>
                <w:numId w:val="7"/>
              </w:numPr>
              <w:ind w:left="252" w:hanging="252"/>
              <w:jc w:val="both"/>
              <w:rPr>
                <w:color w:val="244061" w:themeColor="accent1" w:themeShade="80"/>
                <w:lang w:val="it-IT"/>
              </w:rPr>
            </w:pPr>
            <w:r w:rsidRPr="00B73AF4">
              <w:rPr>
                <w:rFonts w:ascii="Trebuchet MS" w:hAnsi="Trebuchet MS"/>
                <w:color w:val="244061" w:themeColor="accent1" w:themeShade="80"/>
                <w:lang w:val="it-IT"/>
              </w:rPr>
              <w:t>Solicitantul are experiență de minimum 12 luni în cel puțin unul din domeniile de activitate</w:t>
            </w:r>
            <w:r w:rsidR="00535C7B" w:rsidRPr="00B73AF4">
              <w:rPr>
                <w:rFonts w:ascii="Trebuchet MS" w:hAnsi="Trebuchet MS"/>
                <w:color w:val="244061" w:themeColor="accent1" w:themeShade="80"/>
                <w:lang w:val="it-IT"/>
              </w:rPr>
              <w:t xml:space="preserve"> ale proiectului</w:t>
            </w:r>
            <w:r w:rsidRPr="00B73AF4">
              <w:rPr>
                <w:rFonts w:ascii="Trebuchet MS" w:hAnsi="Trebuchet MS"/>
                <w:color w:val="244061" w:themeColor="accent1" w:themeShade="80"/>
                <w:lang w:val="it-IT"/>
              </w:rPr>
              <w:t>, aferente  activităților relevante pe care  acesta  le  implementează  în  cadrul proiectului;</w:t>
            </w:r>
          </w:p>
        </w:tc>
        <w:tc>
          <w:tcPr>
            <w:tcW w:w="589" w:type="pct"/>
          </w:tcPr>
          <w:p w14:paraId="60AFB377"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4F84CC19"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F32C767" w14:textId="77777777" w:rsidTr="00CB7C39">
        <w:tc>
          <w:tcPr>
            <w:tcW w:w="341" w:type="pct"/>
            <w:gridSpan w:val="3"/>
            <w:vMerge/>
          </w:tcPr>
          <w:p w14:paraId="15BE66D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47CF591" w14:textId="77777777" w:rsidR="00891122" w:rsidRPr="00DC031D" w:rsidRDefault="00891122" w:rsidP="00EC427E">
            <w:pPr>
              <w:jc w:val="both"/>
              <w:rPr>
                <w:rFonts w:ascii="Trebuchet MS" w:hAnsi="Trebuchet MS"/>
                <w:color w:val="244061" w:themeColor="accent1" w:themeShade="80"/>
              </w:rPr>
            </w:pPr>
          </w:p>
        </w:tc>
        <w:tc>
          <w:tcPr>
            <w:tcW w:w="1912" w:type="pct"/>
          </w:tcPr>
          <w:p w14:paraId="08E587E2" w14:textId="3EDFA43E"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Fiecare partener are experiență de minimum 6 luni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w:t>
            </w:r>
            <w:r w:rsidRPr="00B73AF4">
              <w:rPr>
                <w:rFonts w:ascii="Trebuchet MS" w:hAnsi="Trebuchet MS"/>
                <w:color w:val="244061" w:themeColor="accent1" w:themeShade="80"/>
                <w:lang w:val="it-IT"/>
              </w:rPr>
              <w:tab/>
            </w:r>
          </w:p>
        </w:tc>
        <w:tc>
          <w:tcPr>
            <w:tcW w:w="589" w:type="pct"/>
          </w:tcPr>
          <w:p w14:paraId="689A922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0CE61D6B" w14:textId="77777777" w:rsidR="00891122" w:rsidRPr="00DC031D" w:rsidRDefault="00891122" w:rsidP="00EC427E">
            <w:pPr>
              <w:jc w:val="both"/>
              <w:rPr>
                <w:rFonts w:ascii="Trebuchet MS" w:hAnsi="Trebuchet MS"/>
                <w:b/>
                <w:color w:val="244061" w:themeColor="accent1" w:themeShade="80"/>
              </w:rPr>
            </w:pPr>
          </w:p>
        </w:tc>
      </w:tr>
      <w:tr w:rsidR="00DC031D" w:rsidRPr="00DC031D" w14:paraId="0A400B04" w14:textId="77777777" w:rsidTr="00CB7C39">
        <w:tc>
          <w:tcPr>
            <w:tcW w:w="341" w:type="pct"/>
            <w:gridSpan w:val="3"/>
            <w:vMerge w:val="restart"/>
          </w:tcPr>
          <w:p w14:paraId="5F125E4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3.8</w:t>
            </w:r>
          </w:p>
        </w:tc>
        <w:tc>
          <w:tcPr>
            <w:tcW w:w="1400" w:type="pct"/>
            <w:vMerge w:val="restart"/>
          </w:tcPr>
          <w:p w14:paraId="5EB8BF4F"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(Performanță) Rezultatele solicitantului  și  partenerilor (acolo unde proiectul se implementează în parteneriat)</w:t>
            </w:r>
          </w:p>
        </w:tc>
        <w:tc>
          <w:tcPr>
            <w:tcW w:w="1912" w:type="pct"/>
          </w:tcPr>
          <w:p w14:paraId="709025E5" w14:textId="6A6CC7EB"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xml:space="preserve">,  aferente activităților relevante  pe  care  acesta  le  implementează  în  cadrul proiectului a implementat operațiuni cu rata de realizare </w:t>
            </w:r>
            <w:r w:rsidRPr="00B73AF4">
              <w:rPr>
                <w:rFonts w:ascii="Trebuchet MS" w:hAnsi="Trebuchet MS"/>
                <w:color w:val="244061" w:themeColor="accent1" w:themeShade="80"/>
                <w:lang w:val="it-IT"/>
              </w:rPr>
              <w:lastRenderedPageBreak/>
              <w:t>a indicatorilor mai mare de 70% din tinta/tintele propuse, în baza unor intervale disjunctive</w:t>
            </w:r>
          </w:p>
        </w:tc>
        <w:tc>
          <w:tcPr>
            <w:tcW w:w="589" w:type="pct"/>
          </w:tcPr>
          <w:p w14:paraId="650AA71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1</w:t>
            </w:r>
          </w:p>
        </w:tc>
        <w:tc>
          <w:tcPr>
            <w:tcW w:w="758" w:type="pct"/>
            <w:vMerge w:val="restart"/>
          </w:tcPr>
          <w:p w14:paraId="64BA1D8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482C095E" w14:textId="77777777" w:rsidTr="00CB7C39">
        <w:tc>
          <w:tcPr>
            <w:tcW w:w="341" w:type="pct"/>
            <w:gridSpan w:val="3"/>
            <w:vMerge/>
          </w:tcPr>
          <w:p w14:paraId="6A454FA7"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000DBC0C" w14:textId="77777777" w:rsidR="00891122" w:rsidRPr="00DC031D" w:rsidRDefault="00891122" w:rsidP="00EC427E">
            <w:pPr>
              <w:jc w:val="both"/>
              <w:rPr>
                <w:rFonts w:ascii="Trebuchet MS" w:hAnsi="Trebuchet MS"/>
                <w:color w:val="244061" w:themeColor="accent1" w:themeShade="80"/>
              </w:rPr>
            </w:pPr>
          </w:p>
        </w:tc>
        <w:tc>
          <w:tcPr>
            <w:tcW w:w="1912" w:type="pct"/>
          </w:tcPr>
          <w:p w14:paraId="29F3CDEF" w14:textId="38591C27" w:rsidR="00891122" w:rsidRPr="00B73AF4" w:rsidRDefault="00891122" w:rsidP="00EC427E">
            <w:pPr>
              <w:pStyle w:val="ListParagraph"/>
              <w:numPr>
                <w:ilvl w:val="0"/>
                <w:numId w:val="7"/>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Solicitantul și partenerul/partenerii, după caz, demonstrează că în cel puțin unul din </w:t>
            </w:r>
            <w:r w:rsidR="009164BD" w:rsidRPr="00B73AF4">
              <w:rPr>
                <w:rFonts w:ascii="Trebuchet MS" w:hAnsi="Trebuchet MS"/>
                <w:color w:val="244061" w:themeColor="accent1" w:themeShade="80"/>
                <w:lang w:val="it-IT"/>
              </w:rPr>
              <w:t>domeniile de activitate ale proiectului</w:t>
            </w:r>
            <w:r w:rsidRPr="00B73AF4">
              <w:rPr>
                <w:rFonts w:ascii="Trebuchet MS" w:hAnsi="Trebuchet MS"/>
                <w:color w:val="244061" w:themeColor="accent1" w:themeShade="80"/>
                <w:lang w:val="it-IT"/>
              </w:rPr>
              <w:t>,  aferente activităților relevante  pe  care  acesta  le  implementează  în  cadrul proiectului a implementat operațiuni cu rata de realizare a indicatorilor mai mare de 80% din ținta/țintele propuse</w:t>
            </w:r>
          </w:p>
        </w:tc>
        <w:tc>
          <w:tcPr>
            <w:tcW w:w="589" w:type="pct"/>
          </w:tcPr>
          <w:p w14:paraId="09301EC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161A387A" w14:textId="77777777" w:rsidR="00891122" w:rsidRPr="00DC031D" w:rsidRDefault="00891122" w:rsidP="00EC427E">
            <w:pPr>
              <w:jc w:val="both"/>
              <w:rPr>
                <w:rFonts w:ascii="Trebuchet MS" w:hAnsi="Trebuchet MS"/>
                <w:b/>
                <w:color w:val="244061" w:themeColor="accent1" w:themeShade="80"/>
              </w:rPr>
            </w:pPr>
          </w:p>
        </w:tc>
      </w:tr>
      <w:tr w:rsidR="00DC031D" w:rsidRPr="00DC031D" w14:paraId="5A63010B" w14:textId="77777777" w:rsidTr="00CB7C39">
        <w:tc>
          <w:tcPr>
            <w:tcW w:w="341" w:type="pct"/>
            <w:gridSpan w:val="3"/>
            <w:shd w:val="clear" w:color="auto" w:fill="8DB3E2" w:themeFill="text2" w:themeFillTint="66"/>
          </w:tcPr>
          <w:p w14:paraId="0CC7A8D8"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w:t>
            </w:r>
          </w:p>
        </w:tc>
        <w:tc>
          <w:tcPr>
            <w:tcW w:w="3312" w:type="pct"/>
            <w:gridSpan w:val="2"/>
            <w:shd w:val="clear" w:color="auto" w:fill="8DB3E2" w:themeFill="text2" w:themeFillTint="66"/>
          </w:tcPr>
          <w:p w14:paraId="62A52867" w14:textId="77777777" w:rsidR="00891122" w:rsidRPr="00DC031D" w:rsidRDefault="00891122" w:rsidP="00EC427E">
            <w:pPr>
              <w:pStyle w:val="ListParagraph"/>
              <w:ind w:left="252"/>
              <w:jc w:val="both"/>
              <w:rPr>
                <w:rFonts w:ascii="Trebuchet MS" w:hAnsi="Trebuchet MS"/>
                <w:b/>
                <w:bCs/>
                <w:color w:val="244061" w:themeColor="accent1" w:themeShade="80"/>
              </w:rPr>
            </w:pPr>
            <w:r w:rsidRPr="00DC031D">
              <w:rPr>
                <w:rFonts w:ascii="Trebuchet MS" w:hAnsi="Trebuchet MS"/>
                <w:b/>
                <w:bCs/>
                <w:color w:val="244061" w:themeColor="accent1" w:themeShade="80"/>
              </w:rPr>
              <w:t xml:space="preserve">CALITATEA ȘI MATURITATEA PROIECTULUI </w:t>
            </w:r>
          </w:p>
        </w:tc>
        <w:tc>
          <w:tcPr>
            <w:tcW w:w="589" w:type="pct"/>
          </w:tcPr>
          <w:p w14:paraId="750BF1A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 25</w:t>
            </w:r>
          </w:p>
          <w:p w14:paraId="66416AC7" w14:textId="3BC7FD8B"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Min.  1</w:t>
            </w:r>
            <w:r w:rsidR="004B6F73" w:rsidRPr="00DC031D">
              <w:rPr>
                <w:rFonts w:ascii="Trebuchet MS" w:hAnsi="Trebuchet MS"/>
                <w:b/>
                <w:color w:val="244061" w:themeColor="accent1" w:themeShade="80"/>
              </w:rPr>
              <w:t>7</w:t>
            </w:r>
          </w:p>
        </w:tc>
        <w:tc>
          <w:tcPr>
            <w:tcW w:w="758" w:type="pct"/>
          </w:tcPr>
          <w:p w14:paraId="76AA449C" w14:textId="77777777" w:rsidR="00891122" w:rsidRPr="00DC031D" w:rsidRDefault="00891122" w:rsidP="00EC427E">
            <w:pPr>
              <w:jc w:val="both"/>
              <w:rPr>
                <w:rFonts w:ascii="Trebuchet MS" w:hAnsi="Trebuchet MS"/>
                <w:b/>
                <w:color w:val="244061" w:themeColor="accent1" w:themeShade="80"/>
              </w:rPr>
            </w:pPr>
          </w:p>
        </w:tc>
      </w:tr>
      <w:tr w:rsidR="00DC031D" w:rsidRPr="00DC031D" w14:paraId="1FA8AE74" w14:textId="77777777" w:rsidTr="00CB7C39">
        <w:tc>
          <w:tcPr>
            <w:tcW w:w="341" w:type="pct"/>
            <w:gridSpan w:val="3"/>
            <w:vMerge w:val="restart"/>
          </w:tcPr>
          <w:p w14:paraId="7563F6E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4.1</w:t>
            </w:r>
          </w:p>
        </w:tc>
        <w:tc>
          <w:tcPr>
            <w:tcW w:w="1400" w:type="pct"/>
            <w:vMerge w:val="restart"/>
          </w:tcPr>
          <w:p w14:paraId="17046EEA"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Gradul de pregătire/maturitate a proiectului şi calitatea documentaţiei tehnico-economice în cazul proiectelor care prevăd lucrări de construcţie/ reabilitare/ renovare si/sau a studiului de oportunitate, în cazul proiectelor care prevăd achiziţie de dotări/echipamente.</w:t>
            </w:r>
          </w:p>
        </w:tc>
        <w:tc>
          <w:tcPr>
            <w:tcW w:w="1912" w:type="pct"/>
          </w:tcPr>
          <w:p w14:paraId="201FBCE2" w14:textId="77777777" w:rsidR="00891122" w:rsidRPr="00B73AF4" w:rsidRDefault="00891122" w:rsidP="00EC427E">
            <w:pPr>
              <w:pStyle w:val="ListParagraph"/>
              <w:numPr>
                <w:ilvl w:val="0"/>
                <w:numId w:val="9"/>
              </w:numPr>
              <w:ind w:left="252" w:hanging="252"/>
              <w:jc w:val="both"/>
              <w:rPr>
                <w:color w:val="244061" w:themeColor="accent1" w:themeShade="80"/>
                <w:lang w:val="it-IT"/>
              </w:rPr>
            </w:pPr>
            <w:r w:rsidRPr="00B73AF4">
              <w:rPr>
                <w:rFonts w:ascii="Trebuchet MS" w:hAnsi="Trebuchet MS" w:cs="Calibri"/>
                <w:color w:val="244061" w:themeColor="accent1" w:themeShade="80"/>
                <w:lang w:val="it-IT"/>
              </w:rPr>
              <w:t>Studiul de Fezabilitate/Documentaţia de Avizare a Lucrărilor de Intervenţii (după caz) îndeplinește criteriile de calitate stabilite pe baza prevederilor HG nr. 907/2016. Datele sunt suficiente, corecte şi justificate, iar descrierea investiţiei din SF/DALI corespunde cu descrierile din cererea de finanţare şi anexele la aceasta</w:t>
            </w:r>
          </w:p>
        </w:tc>
        <w:tc>
          <w:tcPr>
            <w:tcW w:w="589" w:type="pct"/>
          </w:tcPr>
          <w:p w14:paraId="7C9DF49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7</w:t>
            </w:r>
          </w:p>
        </w:tc>
        <w:tc>
          <w:tcPr>
            <w:tcW w:w="758" w:type="pct"/>
            <w:vMerge w:val="restart"/>
          </w:tcPr>
          <w:p w14:paraId="52BCC0BC"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302CDD8D" w14:textId="77777777" w:rsidTr="00CB7C39">
        <w:tc>
          <w:tcPr>
            <w:tcW w:w="341" w:type="pct"/>
            <w:gridSpan w:val="3"/>
            <w:vMerge/>
          </w:tcPr>
          <w:p w14:paraId="1FE13D9D"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1F0570B3" w14:textId="77777777" w:rsidR="00891122" w:rsidRPr="00DC031D" w:rsidRDefault="00891122" w:rsidP="00EC427E">
            <w:pPr>
              <w:jc w:val="both"/>
              <w:rPr>
                <w:rFonts w:ascii="Trebuchet MS" w:hAnsi="Trebuchet MS"/>
                <w:color w:val="244061" w:themeColor="accent1" w:themeShade="80"/>
              </w:rPr>
            </w:pPr>
          </w:p>
        </w:tc>
        <w:tc>
          <w:tcPr>
            <w:tcW w:w="1912" w:type="pct"/>
          </w:tcPr>
          <w:p w14:paraId="2EC15380"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Proiectul Tehnic îndeplinește criteriile de calitate stabilite pe baza prevederilor HG nr. 907/2016, după caz. Datele sunt suficiente, corecte şi justificate, iar descrierea investiţiei din Proiectul tehnic corespunde cu descrierile din cererea de finanţare şi anexele la aceasta.</w:t>
            </w:r>
          </w:p>
        </w:tc>
        <w:tc>
          <w:tcPr>
            <w:tcW w:w="589" w:type="pct"/>
          </w:tcPr>
          <w:p w14:paraId="49AD327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6</w:t>
            </w:r>
          </w:p>
        </w:tc>
        <w:tc>
          <w:tcPr>
            <w:tcW w:w="758" w:type="pct"/>
            <w:vMerge/>
          </w:tcPr>
          <w:p w14:paraId="1476A8D9" w14:textId="77777777" w:rsidR="00891122" w:rsidRPr="00DC031D" w:rsidRDefault="00891122" w:rsidP="00EC427E">
            <w:pPr>
              <w:jc w:val="both"/>
              <w:rPr>
                <w:rFonts w:ascii="Trebuchet MS" w:hAnsi="Trebuchet MS"/>
                <w:b/>
                <w:color w:val="244061" w:themeColor="accent1" w:themeShade="80"/>
              </w:rPr>
            </w:pPr>
          </w:p>
        </w:tc>
      </w:tr>
      <w:tr w:rsidR="00DC031D" w:rsidRPr="00DC031D" w14:paraId="5684B56F" w14:textId="77777777" w:rsidTr="00CB7C39">
        <w:tc>
          <w:tcPr>
            <w:tcW w:w="341" w:type="pct"/>
            <w:gridSpan w:val="3"/>
            <w:vMerge/>
          </w:tcPr>
          <w:p w14:paraId="36C548D1"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9874B39" w14:textId="77777777" w:rsidR="00891122" w:rsidRPr="00DC031D" w:rsidRDefault="00891122" w:rsidP="00EC427E">
            <w:pPr>
              <w:jc w:val="both"/>
              <w:rPr>
                <w:rFonts w:ascii="Trebuchet MS" w:hAnsi="Trebuchet MS"/>
                <w:color w:val="244061" w:themeColor="accent1" w:themeShade="80"/>
              </w:rPr>
            </w:pPr>
          </w:p>
        </w:tc>
        <w:tc>
          <w:tcPr>
            <w:tcW w:w="1912" w:type="pct"/>
          </w:tcPr>
          <w:p w14:paraId="665DA69E"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s="Calibri"/>
                <w:color w:val="244061" w:themeColor="accent1" w:themeShade="80"/>
                <w:lang w:val="it-IT"/>
              </w:rPr>
              <w:t xml:space="preserve">Situația existentă relevantă pentru investițiile propuse prin proiect este detaliată și completă. Problemele/nevoile specifice cărora le va răspunde proiectul sunt identificate și </w:t>
            </w:r>
            <w:r w:rsidRPr="00B73AF4">
              <w:rPr>
                <w:rFonts w:ascii="Trebuchet MS" w:hAnsi="Trebuchet MS" w:cs="Calibri"/>
                <w:color w:val="244061" w:themeColor="accent1" w:themeShade="80"/>
                <w:lang w:val="it-IT"/>
              </w:rPr>
              <w:lastRenderedPageBreak/>
              <w:t>detaliate, iar necesitatea şi oportunitatea achiziționării dotărilor/echipamentelor este justificată.</w:t>
            </w:r>
          </w:p>
        </w:tc>
        <w:tc>
          <w:tcPr>
            <w:tcW w:w="589" w:type="pct"/>
          </w:tcPr>
          <w:p w14:paraId="31CDDE3B"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lastRenderedPageBreak/>
              <w:t>6</w:t>
            </w:r>
          </w:p>
        </w:tc>
        <w:tc>
          <w:tcPr>
            <w:tcW w:w="758" w:type="pct"/>
            <w:vMerge/>
          </w:tcPr>
          <w:p w14:paraId="41D34750" w14:textId="77777777" w:rsidR="00891122" w:rsidRPr="00DC031D" w:rsidRDefault="00891122" w:rsidP="00EC427E">
            <w:pPr>
              <w:jc w:val="both"/>
              <w:rPr>
                <w:rFonts w:ascii="Trebuchet MS" w:hAnsi="Trebuchet MS"/>
                <w:b/>
                <w:color w:val="244061" w:themeColor="accent1" w:themeShade="80"/>
              </w:rPr>
            </w:pPr>
          </w:p>
        </w:tc>
      </w:tr>
      <w:tr w:rsidR="00DC031D" w:rsidRPr="00DC031D" w14:paraId="5C472682" w14:textId="77777777" w:rsidTr="00CB7C39">
        <w:tc>
          <w:tcPr>
            <w:tcW w:w="341" w:type="pct"/>
            <w:gridSpan w:val="3"/>
            <w:vMerge w:val="restart"/>
          </w:tcPr>
          <w:p w14:paraId="46D6A62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4.2 </w:t>
            </w:r>
          </w:p>
        </w:tc>
        <w:tc>
          <w:tcPr>
            <w:tcW w:w="1400" w:type="pct"/>
            <w:vMerge w:val="restart"/>
          </w:tcPr>
          <w:p w14:paraId="33AFE4C7"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pregătire/maturitate a proiectului în cazul proiectelor care prevăd lucrări de construcție/ reabilitare/ modernizare/ extindere </w:t>
            </w:r>
          </w:p>
        </w:tc>
        <w:tc>
          <w:tcPr>
            <w:tcW w:w="1912" w:type="pct"/>
          </w:tcPr>
          <w:p w14:paraId="7DE8873F"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achiziție publică demarată (publicare in SEAP a anunțului de publicitate)</w:t>
            </w:r>
          </w:p>
        </w:tc>
        <w:tc>
          <w:tcPr>
            <w:tcW w:w="589" w:type="pct"/>
          </w:tcPr>
          <w:p w14:paraId="5C997DB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07798D43"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5CB767A0" w14:textId="77777777" w:rsidTr="00CB7C39">
        <w:tc>
          <w:tcPr>
            <w:tcW w:w="341" w:type="pct"/>
            <w:gridSpan w:val="3"/>
            <w:vMerge/>
          </w:tcPr>
          <w:p w14:paraId="1FE8EE67"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460EB0CC" w14:textId="77777777" w:rsidR="00891122" w:rsidRPr="00DC031D" w:rsidRDefault="00891122" w:rsidP="00EC427E">
            <w:pPr>
              <w:jc w:val="both"/>
              <w:rPr>
                <w:rFonts w:ascii="Trebuchet MS" w:hAnsi="Trebuchet MS"/>
                <w:color w:val="244061" w:themeColor="accent1" w:themeShade="80"/>
              </w:rPr>
            </w:pPr>
          </w:p>
        </w:tc>
        <w:tc>
          <w:tcPr>
            <w:tcW w:w="1912" w:type="pct"/>
          </w:tcPr>
          <w:p w14:paraId="3CA1519C"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589" w:type="pct"/>
          </w:tcPr>
          <w:p w14:paraId="13C49CCD"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78C010C1" w14:textId="77777777" w:rsidR="00891122" w:rsidRPr="00DC031D" w:rsidRDefault="00891122" w:rsidP="00EC427E">
            <w:pPr>
              <w:jc w:val="both"/>
              <w:rPr>
                <w:rFonts w:ascii="Trebuchet MS" w:hAnsi="Trebuchet MS"/>
                <w:b/>
                <w:color w:val="244061" w:themeColor="accent1" w:themeShade="80"/>
              </w:rPr>
            </w:pPr>
          </w:p>
        </w:tc>
      </w:tr>
      <w:tr w:rsidR="00DC031D" w:rsidRPr="00DC031D" w14:paraId="39F20E34" w14:textId="77777777" w:rsidTr="00CB7C39">
        <w:tc>
          <w:tcPr>
            <w:tcW w:w="341" w:type="pct"/>
            <w:gridSpan w:val="3"/>
            <w:vMerge/>
          </w:tcPr>
          <w:p w14:paraId="393B0C5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295437B3" w14:textId="77777777" w:rsidR="00891122" w:rsidRPr="00DC031D" w:rsidRDefault="00891122" w:rsidP="00EC427E">
            <w:pPr>
              <w:jc w:val="both"/>
              <w:rPr>
                <w:rFonts w:ascii="Trebuchet MS" w:hAnsi="Trebuchet MS"/>
                <w:color w:val="244061" w:themeColor="accent1" w:themeShade="80"/>
              </w:rPr>
            </w:pPr>
          </w:p>
        </w:tc>
        <w:tc>
          <w:tcPr>
            <w:tcW w:w="1912" w:type="pct"/>
          </w:tcPr>
          <w:p w14:paraId="1EE99151"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proofErr w:type="spellStart"/>
            <w:r w:rsidRPr="00DC031D">
              <w:rPr>
                <w:rFonts w:ascii="Trebuchet MS" w:hAnsi="Trebuchet MS"/>
                <w:color w:val="244061" w:themeColor="accent1" w:themeShade="80"/>
              </w:rPr>
              <w:t>Lucrări</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constructie</w:t>
            </w:r>
            <w:proofErr w:type="spellEnd"/>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modernizare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demarate</w:t>
            </w:r>
            <w:proofErr w:type="spellEnd"/>
          </w:p>
        </w:tc>
        <w:tc>
          <w:tcPr>
            <w:tcW w:w="589" w:type="pct"/>
          </w:tcPr>
          <w:p w14:paraId="0178884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080FBF18" w14:textId="77777777" w:rsidR="00891122" w:rsidRPr="00DC031D" w:rsidRDefault="00891122" w:rsidP="00EC427E">
            <w:pPr>
              <w:jc w:val="both"/>
              <w:rPr>
                <w:rFonts w:ascii="Trebuchet MS" w:hAnsi="Trebuchet MS"/>
                <w:b/>
                <w:color w:val="244061" w:themeColor="accent1" w:themeShade="80"/>
              </w:rPr>
            </w:pPr>
          </w:p>
        </w:tc>
      </w:tr>
      <w:tr w:rsidR="00DC031D" w:rsidRPr="00DC031D" w14:paraId="32B3E5EC" w14:textId="77777777" w:rsidTr="00CB7C39">
        <w:tc>
          <w:tcPr>
            <w:tcW w:w="341" w:type="pct"/>
            <w:gridSpan w:val="3"/>
            <w:vMerge w:val="restart"/>
          </w:tcPr>
          <w:p w14:paraId="4F437E6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4.3</w:t>
            </w:r>
          </w:p>
        </w:tc>
        <w:tc>
          <w:tcPr>
            <w:tcW w:w="1400" w:type="pct"/>
            <w:vMerge w:val="restart"/>
          </w:tcPr>
          <w:p w14:paraId="6B53F6CC"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Gradul de maturitate al investitiilor in dotarea cu echipamente/mobilier </w:t>
            </w:r>
          </w:p>
        </w:tc>
        <w:tc>
          <w:tcPr>
            <w:tcW w:w="1912" w:type="pct"/>
          </w:tcPr>
          <w:p w14:paraId="0F2FECB8"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Procedura de achizitie publică demarată (publicare in SEAP a anunțului de publicitate)</w:t>
            </w:r>
          </w:p>
        </w:tc>
        <w:tc>
          <w:tcPr>
            <w:tcW w:w="589" w:type="pct"/>
          </w:tcPr>
          <w:p w14:paraId="3C990504"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556250CE"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disjunctiv</w:t>
            </w:r>
            <w:proofErr w:type="spellEnd"/>
          </w:p>
        </w:tc>
      </w:tr>
      <w:tr w:rsidR="00DC031D" w:rsidRPr="00DC031D" w14:paraId="2EC3944E" w14:textId="77777777" w:rsidTr="00CB7C39">
        <w:tc>
          <w:tcPr>
            <w:tcW w:w="341" w:type="pct"/>
            <w:gridSpan w:val="3"/>
            <w:vMerge/>
          </w:tcPr>
          <w:p w14:paraId="474B9E80"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3B0C7AED" w14:textId="77777777" w:rsidR="00891122" w:rsidRPr="00DC031D" w:rsidRDefault="00891122" w:rsidP="00EC427E">
            <w:pPr>
              <w:jc w:val="both"/>
              <w:rPr>
                <w:rFonts w:ascii="Trebuchet MS" w:hAnsi="Trebuchet MS"/>
                <w:color w:val="244061" w:themeColor="accent1" w:themeShade="80"/>
              </w:rPr>
            </w:pPr>
          </w:p>
        </w:tc>
        <w:tc>
          <w:tcPr>
            <w:tcW w:w="1912" w:type="pct"/>
          </w:tcPr>
          <w:p w14:paraId="68D4BB8C" w14:textId="77777777" w:rsidR="00891122" w:rsidRPr="00DC031D" w:rsidRDefault="00891122" w:rsidP="00EC427E">
            <w:pPr>
              <w:pStyle w:val="ListParagraph"/>
              <w:numPr>
                <w:ilvl w:val="0"/>
                <w:numId w:val="9"/>
              </w:numPr>
              <w:ind w:left="252" w:hanging="252"/>
              <w:jc w:val="both"/>
              <w:rPr>
                <w:rFonts w:ascii="Trebuchet MS" w:hAnsi="Trebuchet MS" w:cs="Calibri"/>
                <w:color w:val="244061" w:themeColor="accent1" w:themeShade="80"/>
              </w:rPr>
            </w:pPr>
            <w:r w:rsidRPr="00DC031D">
              <w:rPr>
                <w:rFonts w:ascii="Trebuchet MS" w:hAnsi="Trebuchet MS"/>
                <w:color w:val="244061" w:themeColor="accent1" w:themeShade="80"/>
              </w:rPr>
              <w:t xml:space="preserve">Contract </w:t>
            </w:r>
            <w:proofErr w:type="spellStart"/>
            <w:r w:rsidRPr="00DC031D">
              <w:rPr>
                <w:rFonts w:ascii="Trebuchet MS" w:hAnsi="Trebuchet MS"/>
                <w:color w:val="244061" w:themeColor="accent1" w:themeShade="80"/>
              </w:rPr>
              <w:t>semnat</w:t>
            </w:r>
            <w:proofErr w:type="spellEnd"/>
          </w:p>
        </w:tc>
        <w:tc>
          <w:tcPr>
            <w:tcW w:w="589" w:type="pct"/>
          </w:tcPr>
          <w:p w14:paraId="442BE7D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vMerge/>
          </w:tcPr>
          <w:p w14:paraId="6368FD5D" w14:textId="77777777" w:rsidR="00891122" w:rsidRPr="00DC031D" w:rsidRDefault="00891122" w:rsidP="00EC427E">
            <w:pPr>
              <w:jc w:val="both"/>
              <w:rPr>
                <w:rFonts w:ascii="Trebuchet MS" w:hAnsi="Trebuchet MS"/>
                <w:b/>
                <w:color w:val="244061" w:themeColor="accent1" w:themeShade="80"/>
              </w:rPr>
            </w:pPr>
          </w:p>
        </w:tc>
      </w:tr>
      <w:tr w:rsidR="00DC031D" w:rsidRPr="00DC031D" w14:paraId="73AEFBD0" w14:textId="77777777" w:rsidTr="00CB7C39">
        <w:tc>
          <w:tcPr>
            <w:tcW w:w="341" w:type="pct"/>
            <w:gridSpan w:val="3"/>
            <w:vMerge/>
          </w:tcPr>
          <w:p w14:paraId="4223E7D4" w14:textId="77777777" w:rsidR="00891122" w:rsidRPr="00DC031D" w:rsidRDefault="00891122" w:rsidP="00EC427E">
            <w:pPr>
              <w:jc w:val="both"/>
              <w:rPr>
                <w:rFonts w:ascii="Trebuchet MS" w:hAnsi="Trebuchet MS"/>
                <w:b/>
                <w:color w:val="244061" w:themeColor="accent1" w:themeShade="80"/>
              </w:rPr>
            </w:pPr>
          </w:p>
        </w:tc>
        <w:tc>
          <w:tcPr>
            <w:tcW w:w="1400" w:type="pct"/>
            <w:vMerge/>
          </w:tcPr>
          <w:p w14:paraId="768198B0" w14:textId="77777777" w:rsidR="00891122" w:rsidRPr="00DC031D" w:rsidRDefault="00891122" w:rsidP="00EC427E">
            <w:pPr>
              <w:jc w:val="both"/>
              <w:rPr>
                <w:rFonts w:ascii="Trebuchet MS" w:hAnsi="Trebuchet MS"/>
                <w:color w:val="244061" w:themeColor="accent1" w:themeShade="80"/>
              </w:rPr>
            </w:pPr>
          </w:p>
        </w:tc>
        <w:tc>
          <w:tcPr>
            <w:tcW w:w="1912" w:type="pct"/>
          </w:tcPr>
          <w:p w14:paraId="64CB8E9F" w14:textId="77777777" w:rsidR="00891122" w:rsidRPr="00B73AF4" w:rsidRDefault="00891122" w:rsidP="00EC427E">
            <w:pPr>
              <w:pStyle w:val="ListParagraph"/>
              <w:numPr>
                <w:ilvl w:val="0"/>
                <w:numId w:val="9"/>
              </w:numPr>
              <w:ind w:left="252" w:hanging="252"/>
              <w:jc w:val="both"/>
              <w:rPr>
                <w:rFonts w:ascii="Trebuchet MS" w:hAnsi="Trebuchet MS" w:cs="Calibri"/>
                <w:color w:val="244061" w:themeColor="accent1" w:themeShade="80"/>
                <w:lang w:val="it-IT"/>
              </w:rPr>
            </w:pPr>
            <w:r w:rsidRPr="00B73AF4">
              <w:rPr>
                <w:rFonts w:ascii="Trebuchet MS" w:hAnsi="Trebuchet MS"/>
                <w:color w:val="244061" w:themeColor="accent1" w:themeShade="80"/>
                <w:lang w:val="it-IT"/>
              </w:rPr>
              <w:t>Echipamente/mobilier puse la dispoziție de solicitant/partener si se afla in proprietatea solicitantului/partenerului la data depunerii cererii de finanțare</w:t>
            </w:r>
          </w:p>
        </w:tc>
        <w:tc>
          <w:tcPr>
            <w:tcW w:w="589" w:type="pct"/>
          </w:tcPr>
          <w:p w14:paraId="702B5F2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4AEF0D06" w14:textId="77777777" w:rsidR="00891122" w:rsidRPr="00DC031D" w:rsidRDefault="00891122" w:rsidP="00EC427E">
            <w:pPr>
              <w:jc w:val="both"/>
              <w:rPr>
                <w:rFonts w:ascii="Trebuchet MS" w:hAnsi="Trebuchet MS"/>
                <w:b/>
                <w:color w:val="244061" w:themeColor="accent1" w:themeShade="80"/>
              </w:rPr>
            </w:pPr>
          </w:p>
        </w:tc>
      </w:tr>
      <w:tr w:rsidR="00DC031D" w:rsidRPr="00DC031D" w14:paraId="68D4B2E0" w14:textId="77777777" w:rsidTr="00CB7C39">
        <w:trPr>
          <w:trHeight w:val="768"/>
        </w:trPr>
        <w:tc>
          <w:tcPr>
            <w:tcW w:w="301" w:type="pct"/>
            <w:shd w:val="clear" w:color="auto" w:fill="8DB3E2" w:themeFill="text2" w:themeFillTint="66"/>
          </w:tcPr>
          <w:p w14:paraId="017CE7F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w:t>
            </w:r>
          </w:p>
        </w:tc>
        <w:tc>
          <w:tcPr>
            <w:tcW w:w="3353" w:type="pct"/>
            <w:gridSpan w:val="4"/>
            <w:shd w:val="clear" w:color="auto" w:fill="8DB3E2" w:themeFill="text2" w:themeFillTint="66"/>
          </w:tcPr>
          <w:p w14:paraId="2FDBE0FF" w14:textId="77777777" w:rsidR="00891122" w:rsidRPr="00B73AF4" w:rsidRDefault="00891122" w:rsidP="00EC427E">
            <w:pPr>
              <w:pStyle w:val="ListParagraph"/>
              <w:ind w:left="252"/>
              <w:jc w:val="both"/>
              <w:rPr>
                <w:rFonts w:ascii="Trebuchet MS" w:hAnsi="Trebuchet MS"/>
                <w:color w:val="244061" w:themeColor="accent1" w:themeShade="80"/>
                <w:lang w:val="it-IT"/>
              </w:rPr>
            </w:pPr>
            <w:r w:rsidRPr="00B73AF4">
              <w:rPr>
                <w:rFonts w:ascii="Trebuchet MS" w:hAnsi="Trebuchet MS"/>
                <w:b/>
                <w:color w:val="244061" w:themeColor="accent1" w:themeShade="80"/>
                <w:sz w:val="24"/>
                <w:szCs w:val="24"/>
                <w:u w:val="single"/>
                <w:lang w:val="it-IT"/>
              </w:rPr>
              <w:t>SUSTENABILITATE</w:t>
            </w:r>
            <w:r w:rsidRPr="00B73AF4">
              <w:rPr>
                <w:rFonts w:ascii="Trebuchet MS" w:hAnsi="Trebuchet MS"/>
                <w:b/>
                <w:color w:val="244061" w:themeColor="accent1" w:themeShade="80"/>
                <w:sz w:val="24"/>
                <w:szCs w:val="24"/>
                <w:lang w:val="it-IT"/>
              </w:rPr>
              <w:t xml:space="preserve"> – măsura în care proiectul asigură continuarea  efectelor sale şi</w:t>
            </w:r>
            <w:r w:rsidRPr="00B73AF4">
              <w:rPr>
                <w:rFonts w:ascii="Trebuchet MS" w:hAnsi="Trebuchet MS"/>
                <w:b/>
                <w:color w:val="244061" w:themeColor="accent1" w:themeShade="80"/>
                <w:sz w:val="24"/>
                <w:szCs w:val="24"/>
                <w:lang w:val="it-IT"/>
              </w:rPr>
              <w:tab/>
              <w:t>valorificarea  rezultatelor obținute după încetarea sursei de finanţare.</w:t>
            </w:r>
          </w:p>
        </w:tc>
        <w:tc>
          <w:tcPr>
            <w:tcW w:w="589" w:type="pct"/>
          </w:tcPr>
          <w:p w14:paraId="2153708E"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Max.  10</w:t>
            </w:r>
          </w:p>
          <w:p w14:paraId="1911B55E" w14:textId="7ECBF38A"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 xml:space="preserve">Min.    </w:t>
            </w:r>
            <w:r w:rsidR="004B6F73" w:rsidRPr="00DC031D">
              <w:rPr>
                <w:rFonts w:ascii="Trebuchet MS" w:hAnsi="Trebuchet MS"/>
                <w:b/>
                <w:color w:val="244061" w:themeColor="accent1" w:themeShade="80"/>
              </w:rPr>
              <w:t>7</w:t>
            </w:r>
          </w:p>
          <w:p w14:paraId="576794B3" w14:textId="77777777" w:rsidR="00891122" w:rsidRPr="00DC031D" w:rsidRDefault="00891122" w:rsidP="00EC427E">
            <w:pPr>
              <w:jc w:val="both"/>
              <w:rPr>
                <w:rFonts w:ascii="Trebuchet MS" w:hAnsi="Trebuchet MS"/>
                <w:b/>
                <w:color w:val="244061" w:themeColor="accent1" w:themeShade="80"/>
              </w:rPr>
            </w:pPr>
          </w:p>
        </w:tc>
        <w:tc>
          <w:tcPr>
            <w:tcW w:w="758" w:type="pct"/>
          </w:tcPr>
          <w:p w14:paraId="3BC08C67"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80B2CA0" w14:textId="77777777" w:rsidTr="00CB7C39">
        <w:trPr>
          <w:trHeight w:val="757"/>
        </w:trPr>
        <w:tc>
          <w:tcPr>
            <w:tcW w:w="301" w:type="pct"/>
            <w:vMerge w:val="restart"/>
          </w:tcPr>
          <w:p w14:paraId="2CF983EF"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5.1</w:t>
            </w:r>
          </w:p>
        </w:tc>
        <w:tc>
          <w:tcPr>
            <w:tcW w:w="1440" w:type="pct"/>
            <w:gridSpan w:val="3"/>
            <w:vMerge w:val="restart"/>
          </w:tcPr>
          <w:p w14:paraId="7B473765"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76251A25"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 xml:space="preserve">valorificarea rezultatelor proiectului după finalizarea acestuia. </w:t>
            </w:r>
          </w:p>
        </w:tc>
        <w:tc>
          <w:tcPr>
            <w:tcW w:w="1912" w:type="pct"/>
          </w:tcPr>
          <w:p w14:paraId="0868F268" w14:textId="77777777" w:rsidR="00891122" w:rsidRPr="00DC031D" w:rsidRDefault="00891122" w:rsidP="00EC427E">
            <w:pPr>
              <w:pStyle w:val="ListParagraph"/>
              <w:numPr>
                <w:ilvl w:val="0"/>
                <w:numId w:val="8"/>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are </w:t>
            </w:r>
            <w:proofErr w:type="spellStart"/>
            <w:r w:rsidRPr="00DC031D">
              <w:rPr>
                <w:rFonts w:ascii="Trebuchet MS" w:hAnsi="Trebuchet MS"/>
                <w:color w:val="244061" w:themeColor="accent1" w:themeShade="80"/>
              </w:rPr>
              <w:t>prevăzute</w:t>
            </w:r>
            <w:proofErr w:type="spellEnd"/>
            <w:r w:rsidRPr="00DC031D">
              <w:rPr>
                <w:rFonts w:ascii="Trebuchet MS" w:hAnsi="Trebuchet MS"/>
                <w:color w:val="244061" w:themeColor="accent1" w:themeShade="80"/>
              </w:rPr>
              <w:t xml:space="preserve">, din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w:t>
            </w:r>
          </w:p>
          <w:p w14:paraId="3D284816" w14:textId="77777777" w:rsidR="00891122" w:rsidRPr="00B73AF4" w:rsidRDefault="00891122" w:rsidP="00EC427E">
            <w:pPr>
              <w:pStyle w:val="ListParagraph"/>
              <w:ind w:left="252"/>
              <w:jc w:val="both"/>
              <w:rPr>
                <w:color w:val="244061" w:themeColor="accent1" w:themeShade="80"/>
                <w:lang w:val="it-IT"/>
              </w:rPr>
            </w:pPr>
            <w:r w:rsidRPr="00B73AF4">
              <w:rPr>
                <w:rFonts w:ascii="Trebuchet MS" w:hAnsi="Trebuchet MS"/>
                <w:color w:val="244061" w:themeColor="accent1" w:themeShade="80"/>
                <w:lang w:val="it-IT"/>
              </w:rPr>
              <w:t>acţiuni/activităţi</w:t>
            </w:r>
            <w:r w:rsidRPr="00B73AF4">
              <w:rPr>
                <w:rFonts w:ascii="Trebuchet MS" w:hAnsi="Trebuchet MS"/>
                <w:color w:val="244061" w:themeColor="accent1" w:themeShade="80"/>
                <w:lang w:val="it-IT"/>
              </w:rPr>
              <w:tab/>
              <w:t>care conduc la  sustenabilitatea acestuia (de exemplu, alocarea în buget a unor sume pentru întreținerea clădirilor).</w:t>
            </w:r>
          </w:p>
        </w:tc>
        <w:tc>
          <w:tcPr>
            <w:tcW w:w="589" w:type="pct"/>
          </w:tcPr>
          <w:p w14:paraId="4D6258B2"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val="restart"/>
          </w:tcPr>
          <w:p w14:paraId="50F1834C" w14:textId="77777777" w:rsidR="00891122" w:rsidRPr="00DC031D" w:rsidRDefault="00891122" w:rsidP="00EC427E">
            <w:pPr>
              <w:jc w:val="both"/>
              <w:rPr>
                <w:rFonts w:ascii="Trebuchet MS" w:hAnsi="Trebuchet MS"/>
                <w:b/>
                <w:color w:val="244061" w:themeColor="accent1" w:themeShade="80"/>
              </w:rPr>
            </w:pPr>
          </w:p>
        </w:tc>
      </w:tr>
      <w:tr w:rsidR="00DC031D" w:rsidRPr="00DC031D" w14:paraId="212419D9" w14:textId="77777777" w:rsidTr="00CB7C39">
        <w:trPr>
          <w:trHeight w:val="757"/>
        </w:trPr>
        <w:tc>
          <w:tcPr>
            <w:tcW w:w="301" w:type="pct"/>
            <w:vMerge/>
          </w:tcPr>
          <w:p w14:paraId="26AF962A" w14:textId="77777777" w:rsidR="00891122" w:rsidRPr="00DC031D" w:rsidRDefault="00891122" w:rsidP="00EC427E">
            <w:pPr>
              <w:jc w:val="both"/>
              <w:rPr>
                <w:rFonts w:ascii="Trebuchet MS" w:hAnsi="Trebuchet MS"/>
                <w:b/>
                <w:color w:val="244061" w:themeColor="accent1" w:themeShade="80"/>
              </w:rPr>
            </w:pPr>
          </w:p>
        </w:tc>
        <w:tc>
          <w:tcPr>
            <w:tcW w:w="1440" w:type="pct"/>
            <w:gridSpan w:val="3"/>
            <w:vMerge/>
          </w:tcPr>
          <w:p w14:paraId="39208919" w14:textId="77777777" w:rsidR="00891122" w:rsidRPr="00DC031D" w:rsidRDefault="00891122" w:rsidP="00EC427E">
            <w:pPr>
              <w:jc w:val="both"/>
              <w:rPr>
                <w:rFonts w:ascii="Trebuchet MS" w:hAnsi="Trebuchet MS"/>
                <w:color w:val="244061" w:themeColor="accent1" w:themeShade="80"/>
              </w:rPr>
            </w:pPr>
          </w:p>
        </w:tc>
        <w:tc>
          <w:tcPr>
            <w:tcW w:w="1912" w:type="pct"/>
          </w:tcPr>
          <w:p w14:paraId="303854A2" w14:textId="77777777" w:rsidR="00891122" w:rsidRPr="00DC031D" w:rsidRDefault="00891122" w:rsidP="00EC427E">
            <w:pPr>
              <w:pStyle w:val="ListParagraph"/>
              <w:numPr>
                <w:ilvl w:val="0"/>
                <w:numId w:val="8"/>
              </w:numPr>
              <w:ind w:left="252" w:hanging="252"/>
              <w:jc w:val="both"/>
              <w:rPr>
                <w:rFonts w:ascii="Trebuchet MS" w:hAnsi="Trebuchet MS"/>
                <w:color w:val="244061" w:themeColor="accent1" w:themeShade="80"/>
              </w:rPr>
            </w:pPr>
            <w:r w:rsidRPr="00DC031D">
              <w:rPr>
                <w:rFonts w:ascii="Trebuchet MS" w:hAnsi="Trebuchet MS"/>
                <w:color w:val="244061" w:themeColor="accent1" w:themeShade="80"/>
              </w:rPr>
              <w:t xml:space="preserve">Sunt </w:t>
            </w:r>
            <w:proofErr w:type="spellStart"/>
            <w:r w:rsidRPr="00DC031D">
              <w:rPr>
                <w:rFonts w:ascii="Trebuchet MS" w:hAnsi="Trebuchet MS"/>
                <w:color w:val="244061" w:themeColor="accent1" w:themeShade="80"/>
              </w:rPr>
              <w:t>precizate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clar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sursele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finanțare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perioada</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sustenabilitate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susținerea</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continuității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rezultatelor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proiectului</w:t>
            </w:r>
            <w:proofErr w:type="spellEnd"/>
          </w:p>
        </w:tc>
        <w:tc>
          <w:tcPr>
            <w:tcW w:w="589" w:type="pct"/>
          </w:tcPr>
          <w:p w14:paraId="7C138870"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3</w:t>
            </w:r>
          </w:p>
        </w:tc>
        <w:tc>
          <w:tcPr>
            <w:tcW w:w="758" w:type="pct"/>
            <w:vMerge/>
          </w:tcPr>
          <w:p w14:paraId="14663CBB" w14:textId="77777777" w:rsidR="00891122" w:rsidRPr="00DC031D" w:rsidRDefault="00891122" w:rsidP="00EC427E">
            <w:pPr>
              <w:jc w:val="both"/>
              <w:rPr>
                <w:rFonts w:ascii="Trebuchet MS" w:hAnsi="Trebuchet MS"/>
                <w:b/>
                <w:color w:val="244061" w:themeColor="accent1" w:themeShade="80"/>
              </w:rPr>
            </w:pPr>
          </w:p>
        </w:tc>
      </w:tr>
      <w:tr w:rsidR="00DC031D" w:rsidRPr="00DC031D" w14:paraId="59D43E8E" w14:textId="77777777" w:rsidTr="00CB7C39">
        <w:trPr>
          <w:trHeight w:val="1284"/>
        </w:trPr>
        <w:tc>
          <w:tcPr>
            <w:tcW w:w="301" w:type="pct"/>
            <w:vMerge w:val="restart"/>
          </w:tcPr>
          <w:p w14:paraId="49BD7E7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5.2</w:t>
            </w:r>
          </w:p>
        </w:tc>
        <w:tc>
          <w:tcPr>
            <w:tcW w:w="1440" w:type="pct"/>
            <w:gridSpan w:val="3"/>
            <w:vMerge w:val="restart"/>
          </w:tcPr>
          <w:p w14:paraId="05AA39F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care</w:t>
            </w:r>
          </w:p>
          <w:p w14:paraId="6E7F3157"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duc la</w:t>
            </w:r>
            <w:r w:rsidRPr="00B73AF4">
              <w:rPr>
                <w:rFonts w:ascii="Trebuchet MS" w:hAnsi="Trebuchet MS"/>
                <w:color w:val="244061" w:themeColor="accent1" w:themeShade="80"/>
                <w:lang w:val="it-IT"/>
              </w:rPr>
              <w:tab/>
              <w:t>transferabilitatea rezultatelor proiectului către alt</w:t>
            </w:r>
          </w:p>
          <w:p w14:paraId="2094CAAC"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grup</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țintă</w:t>
            </w:r>
            <w:proofErr w:type="spellEnd"/>
            <w:r w:rsidRPr="00DC031D">
              <w:rPr>
                <w:rFonts w:ascii="Trebuchet MS" w:hAnsi="Trebuchet MS"/>
                <w:color w:val="244061" w:themeColor="accent1" w:themeShade="80"/>
              </w:rPr>
              <w:t>/ alt sector etc.</w:t>
            </w:r>
          </w:p>
        </w:tc>
        <w:tc>
          <w:tcPr>
            <w:tcW w:w="1912" w:type="pct"/>
          </w:tcPr>
          <w:p w14:paraId="072FE9E7" w14:textId="77777777" w:rsidR="00891122" w:rsidRPr="00B73AF4" w:rsidRDefault="00891122" w:rsidP="00EC427E">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Utilizarea rezultatelor proiectului în activităţi/proiecte ulterioare;</w:t>
            </w:r>
            <w:r w:rsidRPr="00B73AF4">
              <w:rPr>
                <w:rFonts w:ascii="Trebuchet MS" w:hAnsi="Trebuchet MS"/>
                <w:color w:val="244061" w:themeColor="accent1" w:themeShade="80"/>
                <w:lang w:val="it-IT"/>
              </w:rPr>
              <w:tab/>
            </w:r>
          </w:p>
        </w:tc>
        <w:tc>
          <w:tcPr>
            <w:tcW w:w="589" w:type="pct"/>
          </w:tcPr>
          <w:p w14:paraId="542CE5F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val="restart"/>
          </w:tcPr>
          <w:p w14:paraId="597FCEAF"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r w:rsidR="00DC031D" w:rsidRPr="00DC031D" w14:paraId="1D828EBA" w14:textId="77777777" w:rsidTr="00CB7C39">
        <w:trPr>
          <w:trHeight w:val="1284"/>
        </w:trPr>
        <w:tc>
          <w:tcPr>
            <w:tcW w:w="301" w:type="pct"/>
            <w:vMerge/>
          </w:tcPr>
          <w:p w14:paraId="1A83572B" w14:textId="77777777" w:rsidR="00891122" w:rsidRPr="00DC031D" w:rsidRDefault="00891122" w:rsidP="00EC427E">
            <w:pPr>
              <w:jc w:val="both"/>
              <w:rPr>
                <w:rFonts w:ascii="Trebuchet MS" w:hAnsi="Trebuchet MS"/>
                <w:b/>
                <w:color w:val="244061" w:themeColor="accent1" w:themeShade="80"/>
              </w:rPr>
            </w:pPr>
          </w:p>
        </w:tc>
        <w:tc>
          <w:tcPr>
            <w:tcW w:w="1440" w:type="pct"/>
            <w:gridSpan w:val="3"/>
            <w:vMerge/>
          </w:tcPr>
          <w:p w14:paraId="3BB3DC58" w14:textId="77777777" w:rsidR="00891122" w:rsidRPr="00DC031D" w:rsidRDefault="00891122" w:rsidP="00EC427E">
            <w:pPr>
              <w:jc w:val="both"/>
              <w:rPr>
                <w:rFonts w:ascii="Trebuchet MS" w:hAnsi="Trebuchet MS"/>
                <w:color w:val="244061" w:themeColor="accent1" w:themeShade="80"/>
              </w:rPr>
            </w:pPr>
          </w:p>
        </w:tc>
        <w:tc>
          <w:tcPr>
            <w:tcW w:w="1912" w:type="pct"/>
          </w:tcPr>
          <w:p w14:paraId="7E18FFFF" w14:textId="77777777" w:rsidR="00891122" w:rsidRPr="00B73AF4" w:rsidRDefault="00891122" w:rsidP="00EC427E">
            <w:pPr>
              <w:pStyle w:val="ListParagraph"/>
              <w:numPr>
                <w:ilvl w:val="0"/>
                <w:numId w:val="9"/>
              </w:numPr>
              <w:ind w:left="252" w:hanging="252"/>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Proiectul și/sau rezultatele obținute în urma implementării acestuia sunt multiplicate la  diferite niveluri (local, regional, sectorial, național).</w:t>
            </w:r>
          </w:p>
        </w:tc>
        <w:tc>
          <w:tcPr>
            <w:tcW w:w="589" w:type="pct"/>
          </w:tcPr>
          <w:p w14:paraId="2021C649"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1</w:t>
            </w:r>
          </w:p>
        </w:tc>
        <w:tc>
          <w:tcPr>
            <w:tcW w:w="758" w:type="pct"/>
            <w:vMerge/>
          </w:tcPr>
          <w:p w14:paraId="4AC0A0AE" w14:textId="77777777" w:rsidR="00891122" w:rsidRPr="00DC031D" w:rsidRDefault="00891122" w:rsidP="00EC427E">
            <w:pPr>
              <w:jc w:val="both"/>
              <w:rPr>
                <w:rFonts w:ascii="Trebuchet MS" w:hAnsi="Trebuchet MS"/>
                <w:b/>
                <w:color w:val="244061" w:themeColor="accent1" w:themeShade="80"/>
              </w:rPr>
            </w:pPr>
          </w:p>
        </w:tc>
      </w:tr>
      <w:tr w:rsidR="00DC031D" w:rsidRPr="00DC031D" w14:paraId="52B57D19" w14:textId="77777777" w:rsidTr="00CB7C39">
        <w:trPr>
          <w:trHeight w:val="768"/>
        </w:trPr>
        <w:tc>
          <w:tcPr>
            <w:tcW w:w="333" w:type="pct"/>
            <w:gridSpan w:val="2"/>
          </w:tcPr>
          <w:p w14:paraId="08FA83AA"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5.3</w:t>
            </w:r>
          </w:p>
        </w:tc>
        <w:tc>
          <w:tcPr>
            <w:tcW w:w="1408" w:type="pct"/>
            <w:gridSpan w:val="2"/>
          </w:tcPr>
          <w:p w14:paraId="0D99B554" w14:textId="77777777" w:rsidR="00891122" w:rsidRPr="00DC031D" w:rsidRDefault="00891122" w:rsidP="00EC427E">
            <w:pPr>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Proiectul</w:t>
            </w:r>
            <w:proofErr w:type="spellEnd"/>
            <w:r w:rsidRPr="00DC031D">
              <w:rPr>
                <w:rFonts w:ascii="Trebuchet MS" w:hAnsi="Trebuchet MS"/>
                <w:color w:val="244061" w:themeColor="accent1" w:themeShade="80"/>
              </w:rPr>
              <w:t xml:space="preserve"> include </w:t>
            </w:r>
            <w:proofErr w:type="spellStart"/>
            <w:r w:rsidRPr="00DC031D">
              <w:rPr>
                <w:rFonts w:ascii="Trebuchet MS" w:hAnsi="Trebuchet MS"/>
                <w:color w:val="244061" w:themeColor="accent1" w:themeShade="80"/>
              </w:rPr>
              <w:t>activități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timpul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implementării</w:t>
            </w:r>
            <w:proofErr w:type="spellEnd"/>
            <w:r w:rsidRPr="00DC031D">
              <w:rPr>
                <w:rFonts w:ascii="Trebuchet MS" w:hAnsi="Trebuchet MS"/>
                <w:color w:val="244061" w:themeColor="accent1" w:themeShade="80"/>
              </w:rPr>
              <w:t xml:space="preserve"> </w:t>
            </w:r>
          </w:p>
          <w:p w14:paraId="5CCDFD34" w14:textId="77777777" w:rsidR="00891122" w:rsidRPr="00B73AF4" w:rsidRDefault="00891122" w:rsidP="00EC427E">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care conduc la asigurarea finanțării și după finalizarea acestuia</w:t>
            </w:r>
          </w:p>
        </w:tc>
        <w:tc>
          <w:tcPr>
            <w:tcW w:w="1912" w:type="pct"/>
          </w:tcPr>
          <w:p w14:paraId="65779BBD" w14:textId="77777777" w:rsidR="00891122" w:rsidRPr="00DC031D" w:rsidRDefault="00891122" w:rsidP="00EC427E">
            <w:pPr>
              <w:pStyle w:val="ListParagraph"/>
              <w:numPr>
                <w:ilvl w:val="0"/>
                <w:numId w:val="9"/>
              </w:numPr>
              <w:ind w:left="252" w:hanging="252"/>
              <w:jc w:val="both"/>
              <w:rPr>
                <w:rFonts w:ascii="Trebuchet MS" w:hAnsi="Trebuchet MS"/>
                <w:color w:val="244061" w:themeColor="accent1" w:themeShade="80"/>
              </w:rPr>
            </w:pPr>
            <w:proofErr w:type="spellStart"/>
            <w:r w:rsidRPr="00DC031D">
              <w:rPr>
                <w:rFonts w:ascii="Trebuchet MS" w:hAnsi="Trebuchet MS"/>
                <w:color w:val="244061" w:themeColor="accent1" w:themeShade="80"/>
              </w:rPr>
              <w:t>Atragere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fonduri</w:t>
            </w:r>
            <w:proofErr w:type="spellEnd"/>
            <w:r w:rsidRPr="00DC031D">
              <w:rPr>
                <w:rFonts w:ascii="Trebuchet MS" w:hAnsi="Trebuchet MS"/>
                <w:color w:val="244061" w:themeColor="accent1" w:themeShade="80"/>
              </w:rPr>
              <w:t xml:space="preserve"> (fundraising</w:t>
            </w:r>
            <w:r w:rsidRPr="00DC031D">
              <w:rPr>
                <w:rFonts w:ascii="Trebuchet MS" w:hAnsi="Trebuchet MS"/>
                <w:color w:val="244061" w:themeColor="accent1" w:themeShade="80"/>
                <w:lang w:val="ro-RO"/>
              </w:rPr>
              <w:t xml:space="preserve"> sau </w:t>
            </w:r>
            <w:proofErr w:type="spellStart"/>
            <w:r w:rsidRPr="00DC031D">
              <w:rPr>
                <w:rFonts w:ascii="Trebuchet MS" w:hAnsi="Trebuchet MS"/>
                <w:color w:val="244061" w:themeColor="accent1" w:themeShade="80"/>
                <w:lang w:val="ro-RO"/>
              </w:rPr>
              <w:t>matching</w:t>
            </w:r>
            <w:proofErr w:type="spellEnd"/>
            <w:r w:rsidRPr="00DC031D">
              <w:rPr>
                <w:rFonts w:ascii="Trebuchet MS" w:hAnsi="Trebuchet MS"/>
                <w:color w:val="244061" w:themeColor="accent1" w:themeShade="80"/>
                <w:lang w:val="ro-RO"/>
              </w:rPr>
              <w:t xml:space="preserve"> -</w:t>
            </w:r>
            <w:proofErr w:type="spellStart"/>
            <w:r w:rsidRPr="00DC031D">
              <w:rPr>
                <w:rFonts w:ascii="Trebuchet MS" w:hAnsi="Trebuchet MS"/>
                <w:color w:val="244061" w:themeColor="accent1" w:themeShade="80"/>
                <w:lang w:val="ro-RO"/>
              </w:rPr>
              <w:t>funds</w:t>
            </w:r>
            <w:proofErr w:type="spellEnd"/>
            <w:r w:rsidRPr="00DC031D">
              <w:rPr>
                <w:rFonts w:ascii="Trebuchet MS" w:hAnsi="Trebuchet MS"/>
                <w:color w:val="244061" w:themeColor="accent1" w:themeShade="80"/>
                <w:lang w:val="ro-RO"/>
              </w:rPr>
              <w:t>)</w:t>
            </w:r>
          </w:p>
        </w:tc>
        <w:tc>
          <w:tcPr>
            <w:tcW w:w="589" w:type="pct"/>
          </w:tcPr>
          <w:p w14:paraId="389E986C" w14:textId="77777777" w:rsidR="00891122" w:rsidRPr="00DC031D" w:rsidRDefault="00891122" w:rsidP="00EC427E">
            <w:pPr>
              <w:jc w:val="both"/>
              <w:rPr>
                <w:rFonts w:ascii="Trebuchet MS" w:hAnsi="Trebuchet MS"/>
                <w:b/>
                <w:color w:val="244061" w:themeColor="accent1" w:themeShade="80"/>
              </w:rPr>
            </w:pPr>
            <w:r w:rsidRPr="00DC031D">
              <w:rPr>
                <w:rFonts w:ascii="Trebuchet MS" w:hAnsi="Trebuchet MS"/>
                <w:b/>
                <w:color w:val="244061" w:themeColor="accent1" w:themeShade="80"/>
              </w:rPr>
              <w:t>2</w:t>
            </w:r>
          </w:p>
        </w:tc>
        <w:tc>
          <w:tcPr>
            <w:tcW w:w="758" w:type="pct"/>
          </w:tcPr>
          <w:p w14:paraId="374A3D41" w14:textId="77777777" w:rsidR="00891122" w:rsidRPr="00DC031D" w:rsidRDefault="00891122" w:rsidP="00EC427E">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cumulativ</w:t>
            </w:r>
            <w:proofErr w:type="spellEnd"/>
          </w:p>
        </w:tc>
      </w:tr>
    </w:tbl>
    <w:p w14:paraId="5F960FB9" w14:textId="77777777" w:rsidR="00891122" w:rsidRPr="00DC031D" w:rsidRDefault="00891122" w:rsidP="008441B5">
      <w:pPr>
        <w:spacing w:after="0" w:line="240" w:lineRule="auto"/>
        <w:jc w:val="both"/>
        <w:rPr>
          <w:rFonts w:ascii="Trebuchet MS" w:hAnsi="Trebuchet MS"/>
          <w:b/>
          <w:color w:val="244061" w:themeColor="accent1" w:themeShade="80"/>
        </w:rPr>
      </w:pPr>
    </w:p>
    <w:p w14:paraId="09A1BC92" w14:textId="77777777" w:rsidR="00891122" w:rsidRPr="00DC031D" w:rsidRDefault="00891122" w:rsidP="008441B5">
      <w:pPr>
        <w:spacing w:after="0" w:line="240" w:lineRule="auto"/>
        <w:jc w:val="both"/>
        <w:rPr>
          <w:rFonts w:ascii="Trebuchet MS" w:hAnsi="Trebuchet MS"/>
          <w:b/>
          <w:color w:val="244061" w:themeColor="accent1" w:themeShade="80"/>
        </w:rPr>
      </w:pPr>
    </w:p>
    <w:p w14:paraId="2D0E0D2B" w14:textId="423C4E1A" w:rsidR="008441B5" w:rsidRPr="00DC031D" w:rsidRDefault="008441B5" w:rsidP="008441B5">
      <w:pPr>
        <w:jc w:val="both"/>
        <w:rPr>
          <w:rFonts w:ascii="Trebuchet MS" w:hAnsi="Trebuchet MS"/>
          <w:b/>
          <w:color w:val="244061" w:themeColor="accent1" w:themeShade="80"/>
        </w:rPr>
      </w:pPr>
      <w:proofErr w:type="spellStart"/>
      <w:r w:rsidRPr="00DC031D">
        <w:rPr>
          <w:rFonts w:ascii="Trebuchet MS" w:hAnsi="Trebuchet MS"/>
          <w:b/>
          <w:color w:val="244061" w:themeColor="accent1" w:themeShade="80"/>
        </w:rPr>
        <w:t>Not</w:t>
      </w:r>
      <w:r w:rsidR="00891122" w:rsidRPr="00DC031D">
        <w:rPr>
          <w:rFonts w:ascii="Trebuchet MS" w:hAnsi="Trebuchet MS"/>
          <w:b/>
          <w:color w:val="244061" w:themeColor="accent1" w:themeShade="80"/>
        </w:rPr>
        <w:t>ă</w:t>
      </w:r>
      <w:proofErr w:type="spellEnd"/>
      <w:r w:rsidRPr="00DC031D">
        <w:rPr>
          <w:rFonts w:ascii="Trebuchet MS" w:hAnsi="Trebuchet MS"/>
          <w:b/>
          <w:color w:val="244061" w:themeColor="accent1" w:themeShade="80"/>
        </w:rPr>
        <w:t>:</w:t>
      </w:r>
    </w:p>
    <w:p w14:paraId="0F1C0789" w14:textId="12A6DA1C" w:rsidR="008441B5" w:rsidRPr="00B73AF4" w:rsidRDefault="00E958F9" w:rsidP="008441B5">
      <w:pPr>
        <w:jc w:val="both"/>
        <w:rPr>
          <w:rFonts w:asciiTheme="majorHAnsi" w:eastAsiaTheme="majorEastAsia" w:hAnsiTheme="majorHAnsi" w:cstheme="majorBidi"/>
          <w:bCs/>
          <w:color w:val="244061" w:themeColor="accent1" w:themeShade="80"/>
          <w:sz w:val="32"/>
          <w:szCs w:val="32"/>
          <w:lang w:val="it-IT"/>
        </w:rPr>
      </w:pPr>
      <w:r w:rsidRPr="00B73AF4">
        <w:rPr>
          <w:rFonts w:ascii="Trebuchet MS" w:hAnsi="Trebuchet MS"/>
          <w:bC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bookmarkStart w:id="84" w:name="_Hlk127294147"/>
      <w:r w:rsidR="008441B5" w:rsidRPr="00B73AF4">
        <w:rPr>
          <w:rFonts w:ascii="Trebuchet MS" w:hAnsi="Trebuchet MS"/>
          <w:bCs/>
          <w:color w:val="244061" w:themeColor="accent1" w:themeShade="80"/>
          <w:lang w:val="it-IT"/>
        </w:rPr>
        <w:t>.</w:t>
      </w:r>
      <w:bookmarkEnd w:id="84"/>
    </w:p>
    <w:p w14:paraId="59EB5396" w14:textId="7226422C" w:rsidR="009763C9" w:rsidRPr="00B73AF4" w:rsidRDefault="009763C9" w:rsidP="00E520D2">
      <w:pPr>
        <w:rPr>
          <w:rFonts w:ascii="Trebuchet MS" w:hAnsi="Trebuchet MS"/>
          <w:b/>
          <w:bCs/>
          <w:color w:val="244061" w:themeColor="accent1" w:themeShade="80"/>
          <w:sz w:val="24"/>
          <w:szCs w:val="24"/>
          <w:lang w:val="it-IT"/>
        </w:rPr>
      </w:pPr>
    </w:p>
    <w:p w14:paraId="2C3E23DC" w14:textId="62081308" w:rsidR="009763C9" w:rsidRPr="00DC031D" w:rsidRDefault="009763C9" w:rsidP="00620E72">
      <w:pPr>
        <w:pStyle w:val="Heading1"/>
        <w:rPr>
          <w:rFonts w:ascii="Trebuchet MS" w:eastAsiaTheme="minorHAnsi" w:hAnsi="Trebuchet MS" w:cstheme="minorBidi"/>
          <w:b/>
          <w:bCs/>
          <w:color w:val="244061" w:themeColor="accent1" w:themeShade="80"/>
          <w:sz w:val="24"/>
          <w:szCs w:val="24"/>
        </w:rPr>
      </w:pPr>
      <w:bookmarkStart w:id="85" w:name="_Toc135760175"/>
      <w:proofErr w:type="spellStart"/>
      <w:r w:rsidRPr="00DC031D">
        <w:rPr>
          <w:rFonts w:ascii="Trebuchet MS" w:eastAsiaTheme="minorHAnsi" w:hAnsi="Trebuchet MS" w:cstheme="minorBidi"/>
          <w:b/>
          <w:bCs/>
          <w:color w:val="244061" w:themeColor="accent1" w:themeShade="80"/>
          <w:sz w:val="24"/>
          <w:szCs w:val="24"/>
        </w:rPr>
        <w:t>Anexa</w:t>
      </w:r>
      <w:proofErr w:type="spellEnd"/>
      <w:r w:rsidRPr="00DC031D">
        <w:rPr>
          <w:rFonts w:ascii="Trebuchet MS" w:eastAsiaTheme="minorHAnsi" w:hAnsi="Trebuchet MS" w:cstheme="minorBidi"/>
          <w:b/>
          <w:bCs/>
          <w:color w:val="244061" w:themeColor="accent1" w:themeShade="80"/>
          <w:sz w:val="24"/>
          <w:szCs w:val="24"/>
        </w:rPr>
        <w:t xml:space="preserve"> 6 – </w:t>
      </w:r>
      <w:proofErr w:type="spellStart"/>
      <w:r w:rsidRPr="00DC031D">
        <w:rPr>
          <w:rFonts w:ascii="Trebuchet MS" w:eastAsiaTheme="minorHAnsi" w:hAnsi="Trebuchet MS" w:cstheme="minorBidi"/>
          <w:b/>
          <w:bCs/>
          <w:color w:val="244061" w:themeColor="accent1" w:themeShade="80"/>
          <w:sz w:val="24"/>
          <w:szCs w:val="24"/>
        </w:rPr>
        <w:t>Criteriile</w:t>
      </w:r>
      <w:proofErr w:type="spellEnd"/>
      <w:r w:rsidRPr="00DC031D">
        <w:rPr>
          <w:rFonts w:ascii="Trebuchet MS" w:eastAsiaTheme="minorHAnsi" w:hAnsi="Trebuchet MS" w:cstheme="minorBidi"/>
          <w:b/>
          <w:bCs/>
          <w:color w:val="244061" w:themeColor="accent1" w:themeShade="80"/>
          <w:sz w:val="24"/>
          <w:szCs w:val="24"/>
        </w:rPr>
        <w:t xml:space="preserve"> de </w:t>
      </w:r>
      <w:proofErr w:type="spellStart"/>
      <w:r w:rsidRPr="00DC031D">
        <w:rPr>
          <w:rFonts w:ascii="Trebuchet MS" w:eastAsiaTheme="minorHAnsi" w:hAnsi="Trebuchet MS" w:cstheme="minorBidi"/>
          <w:b/>
          <w:bCs/>
          <w:color w:val="244061" w:themeColor="accent1" w:themeShade="80"/>
          <w:sz w:val="24"/>
          <w:szCs w:val="24"/>
        </w:rPr>
        <w:t>evaluare</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şi</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selecţie</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tehnică</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şi</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financiară</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preliminară</w:t>
      </w:r>
      <w:proofErr w:type="spellEnd"/>
      <w:r w:rsidRPr="00DC031D">
        <w:rPr>
          <w:rFonts w:ascii="Trebuchet MS" w:eastAsiaTheme="minorHAnsi" w:hAnsi="Trebuchet MS" w:cstheme="minorBidi"/>
          <w:b/>
          <w:bCs/>
          <w:color w:val="244061" w:themeColor="accent1" w:themeShade="80"/>
          <w:sz w:val="24"/>
          <w:szCs w:val="24"/>
        </w:rPr>
        <w:t xml:space="preserve"> </w:t>
      </w:r>
      <w:r w:rsidR="00302C1A" w:rsidRPr="00DC031D">
        <w:rPr>
          <w:rFonts w:ascii="Trebuchet MS" w:eastAsiaTheme="minorHAnsi" w:hAnsi="Trebuchet MS" w:cstheme="minorBidi"/>
          <w:b/>
          <w:bCs/>
          <w:color w:val="244061" w:themeColor="accent1" w:themeShade="80"/>
          <w:sz w:val="24"/>
          <w:szCs w:val="24"/>
        </w:rPr>
        <w:t>(</w:t>
      </w:r>
      <w:proofErr w:type="spellStart"/>
      <w:r w:rsidRPr="00DC031D">
        <w:rPr>
          <w:rFonts w:ascii="Trebuchet MS" w:eastAsiaTheme="minorHAnsi" w:hAnsi="Trebuchet MS" w:cstheme="minorBidi"/>
          <w:b/>
          <w:bCs/>
          <w:color w:val="244061" w:themeColor="accent1" w:themeShade="80"/>
          <w:sz w:val="24"/>
          <w:szCs w:val="24"/>
        </w:rPr>
        <w:t>proiect</w:t>
      </w:r>
      <w:proofErr w:type="spellEnd"/>
      <w:r w:rsidRPr="00DC031D">
        <w:rPr>
          <w:rFonts w:ascii="Trebuchet MS" w:eastAsiaTheme="minorHAnsi" w:hAnsi="Trebuchet MS" w:cstheme="minorBidi"/>
          <w:b/>
          <w:bCs/>
          <w:color w:val="244061" w:themeColor="accent1" w:themeShade="80"/>
          <w:sz w:val="24"/>
          <w:szCs w:val="24"/>
        </w:rPr>
        <w:t xml:space="preserve"> </w:t>
      </w:r>
      <w:proofErr w:type="spellStart"/>
      <w:r w:rsidRPr="00DC031D">
        <w:rPr>
          <w:rFonts w:ascii="Trebuchet MS" w:eastAsiaTheme="minorHAnsi" w:hAnsi="Trebuchet MS" w:cstheme="minorBidi"/>
          <w:b/>
          <w:bCs/>
          <w:color w:val="244061" w:themeColor="accent1" w:themeShade="80"/>
          <w:sz w:val="24"/>
          <w:szCs w:val="24"/>
        </w:rPr>
        <w:t>n</w:t>
      </w:r>
      <w:r w:rsidR="0045154E" w:rsidRPr="00DC031D">
        <w:rPr>
          <w:rFonts w:ascii="Trebuchet MS" w:eastAsiaTheme="minorHAnsi" w:hAnsi="Trebuchet MS" w:cstheme="minorBidi"/>
          <w:b/>
          <w:bCs/>
          <w:color w:val="244061" w:themeColor="accent1" w:themeShade="80"/>
          <w:sz w:val="24"/>
          <w:szCs w:val="24"/>
        </w:rPr>
        <w:t>e</w:t>
      </w:r>
      <w:r w:rsidRPr="00DC031D">
        <w:rPr>
          <w:rFonts w:ascii="Trebuchet MS" w:eastAsiaTheme="minorHAnsi" w:hAnsi="Trebuchet MS" w:cstheme="minorBidi"/>
          <w:b/>
          <w:bCs/>
          <w:color w:val="244061" w:themeColor="accent1" w:themeShade="80"/>
          <w:sz w:val="24"/>
          <w:szCs w:val="24"/>
        </w:rPr>
        <w:t>competitiv</w:t>
      </w:r>
      <w:proofErr w:type="spellEnd"/>
      <w:r w:rsidR="00302C1A" w:rsidRPr="00DC031D">
        <w:rPr>
          <w:rFonts w:ascii="Trebuchet MS" w:eastAsiaTheme="minorHAnsi" w:hAnsi="Trebuchet MS" w:cstheme="minorBidi"/>
          <w:b/>
          <w:bCs/>
          <w:color w:val="244061" w:themeColor="accent1" w:themeShade="80"/>
          <w:sz w:val="24"/>
          <w:szCs w:val="24"/>
        </w:rPr>
        <w:t>)</w:t>
      </w:r>
      <w:bookmarkEnd w:id="85"/>
    </w:p>
    <w:tbl>
      <w:tblPr>
        <w:tblStyle w:val="TableGrid"/>
        <w:tblW w:w="5000" w:type="pct"/>
        <w:tblLook w:val="04A0" w:firstRow="1" w:lastRow="0" w:firstColumn="1" w:lastColumn="0" w:noHBand="0" w:noVBand="1"/>
      </w:tblPr>
      <w:tblGrid>
        <w:gridCol w:w="465"/>
        <w:gridCol w:w="2757"/>
        <w:gridCol w:w="4902"/>
        <w:gridCol w:w="1317"/>
      </w:tblGrid>
      <w:tr w:rsidR="00DC031D" w:rsidRPr="00DC031D" w14:paraId="3232DC60" w14:textId="77777777" w:rsidTr="004F5862">
        <w:tc>
          <w:tcPr>
            <w:tcW w:w="247" w:type="pct"/>
          </w:tcPr>
          <w:p w14:paraId="069117B2"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1460" w:type="pct"/>
          </w:tcPr>
          <w:p w14:paraId="0746ACC2"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2596" w:type="pct"/>
          </w:tcPr>
          <w:p w14:paraId="3D5E3E95" w14:textId="3613872A" w:rsidR="000818C4" w:rsidRPr="00DC031D" w:rsidRDefault="00982FAC"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Elemente verificate</w:t>
            </w:r>
          </w:p>
        </w:tc>
        <w:tc>
          <w:tcPr>
            <w:tcW w:w="697" w:type="pct"/>
          </w:tcPr>
          <w:p w14:paraId="6393A521"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tr w:rsidR="00DC031D" w:rsidRPr="00B73AF4" w14:paraId="1717468B" w14:textId="77777777" w:rsidTr="004F5862">
        <w:tc>
          <w:tcPr>
            <w:tcW w:w="247" w:type="pct"/>
          </w:tcPr>
          <w:p w14:paraId="643D0C3D"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1460" w:type="pct"/>
          </w:tcPr>
          <w:p w14:paraId="150B774D" w14:textId="77777777" w:rsidR="000818C4" w:rsidRPr="00DC031D" w:rsidRDefault="000818C4" w:rsidP="00E4428B">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săi (dacă este cazul) fac parte din categoria de beneficiari eligibili și îndeplinesc condițiile de acces la finanțare stabilite în Ghidul Solicitantului - Condiții Specifice.</w:t>
            </w:r>
          </w:p>
          <w:p w14:paraId="73EC711A"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0BBF21F"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5447CE1"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F77B9FA"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2596" w:type="pct"/>
          </w:tcPr>
          <w:p w14:paraId="6F26776C" w14:textId="5D2B2CB8"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este însoțită de toate anexele solicitate in Ghidul Solicitantului – Condiții Specifice și Condiții Generale, dacă este cazul</w:t>
            </w:r>
            <w:r w:rsidR="004F350F" w:rsidRPr="00DC031D">
              <w:rPr>
                <w:rFonts w:ascii="Trebuchet MS" w:eastAsia="Calibri" w:hAnsi="Trebuchet MS" w:cs="Times New Roman"/>
                <w:color w:val="244061" w:themeColor="accent1" w:themeShade="80"/>
                <w:w w:val="105"/>
                <w:lang w:val="ro-RO"/>
              </w:rPr>
              <w:t>, inclusiv Fișa de proiect validată.</w:t>
            </w:r>
          </w:p>
          <w:p w14:paraId="31C04EA4"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p>
          <w:p w14:paraId="3995AC57"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și partenerii fac  parte  din categoriile de beneficiari eligibili </w:t>
            </w:r>
            <w:proofErr w:type="spellStart"/>
            <w:r w:rsidRPr="00DC031D">
              <w:rPr>
                <w:rFonts w:ascii="Trebuchet MS" w:eastAsia="Calibri" w:hAnsi="Trebuchet MS" w:cs="Times New Roman"/>
                <w:color w:val="244061" w:themeColor="accent1" w:themeShade="80"/>
                <w:w w:val="105"/>
                <w:lang w:val="ro-RO"/>
              </w:rPr>
              <w:t>menţionate</w:t>
            </w:r>
            <w:proofErr w:type="spellEnd"/>
            <w:r w:rsidRPr="00DC031D">
              <w:rPr>
                <w:rFonts w:ascii="Trebuchet MS" w:eastAsia="Calibri" w:hAnsi="Trebuchet MS" w:cs="Times New Roman"/>
                <w:color w:val="244061" w:themeColor="accent1" w:themeShade="80"/>
                <w:w w:val="105"/>
                <w:lang w:val="ro-RO"/>
              </w:rPr>
              <w:t xml:space="preserve"> în Ghidul Solicitantului -Condiții  Specifice și domeniul/ domeniile de activitate ale acestora sunt corespunzătoare activităților pe care le vor desfășura in proiect.</w:t>
            </w:r>
          </w:p>
          <w:p w14:paraId="3E015960" w14:textId="77777777" w:rsidR="000818C4" w:rsidRPr="00DC031D" w:rsidRDefault="000818C4" w:rsidP="00E4428B">
            <w:pPr>
              <w:tabs>
                <w:tab w:val="left" w:pos="-540"/>
              </w:tabs>
              <w:ind w:right="30"/>
              <w:jc w:val="both"/>
              <w:rPr>
                <w:rFonts w:ascii="Trebuchet MS" w:eastAsia="Calibri" w:hAnsi="Trebuchet MS" w:cs="Times New Roman"/>
                <w:color w:val="244061" w:themeColor="accent1" w:themeShade="80"/>
                <w:w w:val="105"/>
                <w:lang w:val="ro-RO"/>
              </w:rPr>
            </w:pPr>
          </w:p>
          <w:p w14:paraId="54CE948F" w14:textId="77777777" w:rsidR="000818C4" w:rsidRPr="00DC031D" w:rsidRDefault="000818C4" w:rsidP="00E4428B">
            <w:pPr>
              <w:tabs>
                <w:tab w:val="left" w:pos="-540"/>
              </w:tabs>
              <w:ind w:right="5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Selecţia</w:t>
            </w:r>
            <w:proofErr w:type="spellEnd"/>
            <w:r w:rsidRPr="00DC031D">
              <w:rPr>
                <w:rFonts w:ascii="Trebuchet MS" w:eastAsia="Calibri" w:hAnsi="Trebuchet MS" w:cs="Times New Roman"/>
                <w:color w:val="244061" w:themeColor="accent1" w:themeShade="80"/>
                <w:w w:val="105"/>
                <w:lang w:val="ro-RO"/>
              </w:rPr>
              <w:t xml:space="preserve"> partenerului/ partenerilor  s-a realizat cu</w:t>
            </w:r>
            <w:r w:rsidRPr="00DC031D">
              <w:rPr>
                <w:rFonts w:ascii="Trebuchet MS" w:eastAsia="Calibri" w:hAnsi="Trebuchet MS" w:cs="Times New Roman"/>
                <w:color w:val="244061" w:themeColor="accent1" w:themeShade="80"/>
                <w:w w:val="105"/>
                <w:lang w:val="ro-RO"/>
              </w:rPr>
              <w:tab/>
              <w:t xml:space="preserve">respectarea </w:t>
            </w:r>
            <w:proofErr w:type="spellStart"/>
            <w:r w:rsidRPr="00DC031D">
              <w:rPr>
                <w:rFonts w:ascii="Trebuchet MS" w:eastAsia="Calibri" w:hAnsi="Trebuchet MS" w:cs="Times New Roman"/>
                <w:color w:val="244061" w:themeColor="accent1" w:themeShade="80"/>
                <w:w w:val="105"/>
                <w:lang w:val="ro-RO"/>
              </w:rPr>
              <w:t>legislaţiei</w:t>
            </w:r>
            <w:proofErr w:type="spellEnd"/>
            <w:r w:rsidRPr="00DC031D">
              <w:rPr>
                <w:rFonts w:ascii="Trebuchet MS" w:eastAsia="Calibri" w:hAnsi="Trebuchet MS" w:cs="Times New Roman"/>
                <w:color w:val="244061" w:themeColor="accent1" w:themeShade="80"/>
                <w:w w:val="105"/>
                <w:lang w:val="ro-RO"/>
              </w:rPr>
              <w:t xml:space="preserve"> europene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naţionale</w:t>
            </w:r>
            <w:proofErr w:type="spellEnd"/>
            <w:r w:rsidRPr="00DC031D">
              <w:rPr>
                <w:rFonts w:ascii="Trebuchet MS" w:eastAsia="Calibri" w:hAnsi="Trebuchet MS" w:cs="Times New Roman"/>
                <w:color w:val="244061" w:themeColor="accent1" w:themeShade="80"/>
                <w:w w:val="105"/>
                <w:lang w:val="ro-RO"/>
              </w:rPr>
              <w:t xml:space="preserve">, este prezentată motivarea selectării și rolul concret al fiecărui partener / fiecărui tip de parteneri și fiecare dintre parteneri, acolo unde este cazul, este implicat   în cel </w:t>
            </w:r>
            <w:proofErr w:type="spellStart"/>
            <w:r w:rsidRPr="00DC031D">
              <w:rPr>
                <w:rFonts w:ascii="Trebuchet MS" w:eastAsia="Calibri" w:hAnsi="Trebuchet MS" w:cs="Times New Roman"/>
                <w:color w:val="244061" w:themeColor="accent1" w:themeShade="80"/>
                <w:w w:val="105"/>
                <w:lang w:val="ro-RO"/>
              </w:rPr>
              <w:t>puţin</w:t>
            </w:r>
            <w:proofErr w:type="spellEnd"/>
            <w:r w:rsidRPr="00DC031D">
              <w:rPr>
                <w:rFonts w:ascii="Trebuchet MS" w:eastAsia="Calibri" w:hAnsi="Trebuchet MS" w:cs="Times New Roman"/>
                <w:color w:val="244061" w:themeColor="accent1" w:themeShade="80"/>
                <w:w w:val="105"/>
                <w:lang w:val="ro-RO"/>
              </w:rPr>
              <w:t xml:space="preserve"> o activitate relevantă.</w:t>
            </w:r>
            <w:r w:rsidRPr="00DC031D">
              <w:rPr>
                <w:rFonts w:ascii="Trebuchet MS" w:eastAsia="Calibri" w:hAnsi="Trebuchet MS" w:cs="Times New Roman"/>
                <w:color w:val="244061" w:themeColor="accent1" w:themeShade="80"/>
                <w:w w:val="105"/>
                <w:lang w:val="ro-RO"/>
              </w:rPr>
              <w:tab/>
            </w:r>
          </w:p>
          <w:p w14:paraId="1426263E"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p w14:paraId="1695C868" w14:textId="77777777" w:rsidR="000818C4" w:rsidRPr="00DC031D" w:rsidRDefault="000818C4" w:rsidP="00E4428B">
            <w:pPr>
              <w:tabs>
                <w:tab w:val="left" w:pos="-540"/>
              </w:tabs>
              <w:ind w:right="120"/>
              <w:jc w:val="both"/>
              <w:rPr>
                <w:rFonts w:ascii="Trebuchet MS" w:eastAsia="Calibri" w:hAnsi="Trebuchet MS" w:cs="Times New Roman"/>
                <w:color w:val="244061" w:themeColor="accent1" w:themeShade="80"/>
                <w:w w:val="105"/>
                <w:lang w:val="ro-RO"/>
              </w:rPr>
            </w:pPr>
          </w:p>
          <w:p w14:paraId="0B35F3E2" w14:textId="77777777" w:rsidR="000818C4" w:rsidRPr="00DC031D" w:rsidRDefault="000818C4" w:rsidP="00E4428B">
            <w:pPr>
              <w:tabs>
                <w:tab w:val="left" w:pos="-540"/>
              </w:tabs>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2FD9DE20"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w:t>
            </w:r>
          </w:p>
          <w:p w14:paraId="542B2DDE" w14:textId="77777777" w:rsidR="000818C4" w:rsidRPr="00DC031D" w:rsidRDefault="000818C4" w:rsidP="00E4428B">
            <w:pPr>
              <w:tabs>
                <w:tab w:val="left" w:pos="-540"/>
              </w:tabs>
              <w:ind w:right="5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p w14:paraId="178B78FD"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Activităţile</w:t>
            </w:r>
            <w:proofErr w:type="spellEnd"/>
            <w:r w:rsidRPr="00DC031D">
              <w:rPr>
                <w:rFonts w:ascii="Trebuchet MS" w:eastAsia="Calibri" w:hAnsi="Trebuchet MS" w:cs="Times New Roman"/>
                <w:color w:val="244061" w:themeColor="accent1" w:themeShade="80"/>
                <w:w w:val="105"/>
                <w:lang w:val="ro-RO"/>
              </w:rPr>
              <w:t xml:space="preserve"> de subcontractare se realizează  </w:t>
            </w:r>
          </w:p>
          <w:p w14:paraId="5CAD457E"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numai  de  către solicitantul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w:t>
            </w:r>
          </w:p>
          <w:p w14:paraId="7E4FECD4"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nu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697" w:type="pct"/>
          </w:tcPr>
          <w:p w14:paraId="5B3D7D18"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p w14:paraId="60F4FA20" w14:textId="77777777" w:rsidR="000818C4" w:rsidRPr="00DC031D" w:rsidRDefault="000818C4" w:rsidP="00E4428B">
            <w:pPr>
              <w:tabs>
                <w:tab w:val="left" w:pos="-540"/>
              </w:tabs>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12C99DB"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r>
      <w:tr w:rsidR="00DC031D" w:rsidRPr="00B73AF4" w14:paraId="62747667" w14:textId="77777777" w:rsidTr="004F5862">
        <w:tc>
          <w:tcPr>
            <w:tcW w:w="247" w:type="pct"/>
          </w:tcPr>
          <w:p w14:paraId="72FA101E"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p>
        </w:tc>
        <w:tc>
          <w:tcPr>
            <w:tcW w:w="1460" w:type="pct"/>
          </w:tcPr>
          <w:p w14:paraId="7E4955FE" w14:textId="77777777"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p>
          <w:p w14:paraId="5E74DE4B" w14:textId="417ECE43"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w:t>
            </w:r>
            <w:r w:rsidR="00E31677" w:rsidRPr="00DC031D">
              <w:rPr>
                <w:rFonts w:ascii="Trebuchet MS" w:eastAsia="Calibri" w:hAnsi="Trebuchet MS" w:cs="Times New Roman"/>
                <w:color w:val="244061" w:themeColor="accent1" w:themeShade="80"/>
                <w:w w:val="105"/>
                <w:lang w:val="ro-RO"/>
              </w:rPr>
              <w:t>Program</w:t>
            </w:r>
            <w:r w:rsidRPr="00DC031D">
              <w:rPr>
                <w:rFonts w:ascii="Trebuchet MS" w:eastAsia="Calibri" w:hAnsi="Trebuchet MS" w:cs="Times New Roman"/>
                <w:color w:val="244061" w:themeColor="accent1" w:themeShade="80"/>
                <w:w w:val="105"/>
                <w:lang w:val="ro-RO"/>
              </w:rPr>
              <w:t>, conform specificului de finanțare si conform</w:t>
            </w:r>
          </w:p>
          <w:p w14:paraId="4480C82D" w14:textId="77777777" w:rsidR="000818C4" w:rsidRPr="00DC031D" w:rsidRDefault="000818C4" w:rsidP="00E4428B">
            <w:pPr>
              <w:tabs>
                <w:tab w:val="left" w:pos="-540"/>
              </w:tabs>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Ghidului Solicitantului - Condiții Specifice?</w:t>
            </w:r>
          </w:p>
          <w:p w14:paraId="1B8C3387" w14:textId="77777777" w:rsidR="000818C4" w:rsidRPr="00DC031D" w:rsidRDefault="000818C4" w:rsidP="00E4428B">
            <w:pPr>
              <w:tabs>
                <w:tab w:val="left" w:pos="-540"/>
              </w:tabs>
              <w:spacing w:after="160" w:line="259" w:lineRule="auto"/>
              <w:ind w:right="-630"/>
              <w:rPr>
                <w:rFonts w:ascii="Trebuchet MS" w:eastAsia="Calibri" w:hAnsi="Trebuchet MS" w:cs="Times New Roman"/>
                <w:color w:val="244061" w:themeColor="accent1" w:themeShade="80"/>
                <w:w w:val="105"/>
                <w:lang w:val="ro-RO"/>
              </w:rPr>
            </w:pPr>
          </w:p>
        </w:tc>
        <w:tc>
          <w:tcPr>
            <w:tcW w:w="2596" w:type="pct"/>
          </w:tcPr>
          <w:p w14:paraId="6C3F0A45" w14:textId="30C3B8C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 xml:space="preserve">încadrat în prioritatea, obiectivul specific, indicatorii de realizare imediată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rezultat, rezultate, grup </w:t>
            </w:r>
            <w:proofErr w:type="spellStart"/>
            <w:r w:rsidRPr="00DC031D">
              <w:rPr>
                <w:rFonts w:ascii="Trebuchet MS" w:eastAsia="Calibri" w:hAnsi="Trebuchet MS" w:cs="Times New Roman"/>
                <w:color w:val="244061" w:themeColor="accent1" w:themeShade="80"/>
                <w:w w:val="105"/>
                <w:lang w:val="ro-RO"/>
              </w:rPr>
              <w:t>tinta</w:t>
            </w:r>
            <w:proofErr w:type="spellEnd"/>
            <w:r w:rsidRPr="00DC031D">
              <w:rPr>
                <w:rFonts w:ascii="Trebuchet MS" w:eastAsia="Calibri" w:hAnsi="Trebuchet MS" w:cs="Times New Roman"/>
                <w:color w:val="244061" w:themeColor="accent1" w:themeShade="80"/>
                <w:w w:val="105"/>
                <w:lang w:val="ro-RO"/>
              </w:rPr>
              <w:t>, durată, conform PIDS, conform Ghidului Solicitantului - Condiții Specifice și</w:t>
            </w:r>
            <w:r w:rsidRPr="00B73AF4">
              <w:rPr>
                <w:color w:val="244061" w:themeColor="accent1" w:themeShade="80"/>
                <w:lang w:val="it-IT"/>
              </w:rPr>
              <w:t xml:space="preserve"> </w:t>
            </w:r>
            <w:r w:rsidRPr="00DC031D">
              <w:rPr>
                <w:rFonts w:ascii="Trebuchet MS" w:eastAsia="Calibri" w:hAnsi="Trebuchet MS" w:cs="Times New Roman"/>
                <w:color w:val="244061" w:themeColor="accent1" w:themeShade="80"/>
                <w:w w:val="105"/>
                <w:lang w:val="ro-RO"/>
              </w:rPr>
              <w:t>în conformitate cu elementele esențiale validate din cadrul fișei de proiect.</w:t>
            </w:r>
          </w:p>
        </w:tc>
        <w:tc>
          <w:tcPr>
            <w:tcW w:w="697" w:type="pct"/>
          </w:tcPr>
          <w:p w14:paraId="4979D886"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119AD504" w14:textId="77777777" w:rsidTr="004F5862">
        <w:trPr>
          <w:trHeight w:val="2175"/>
        </w:trPr>
        <w:tc>
          <w:tcPr>
            <w:tcW w:w="247" w:type="pct"/>
          </w:tcPr>
          <w:p w14:paraId="28EF3293"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1460" w:type="pct"/>
          </w:tcPr>
          <w:p w14:paraId="7B73ED1E" w14:textId="38BBAC51" w:rsidR="000818C4" w:rsidRPr="00DC031D" w:rsidRDefault="00E31677" w:rsidP="00E4428B">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0818C4" w:rsidRPr="00DC031D">
              <w:rPr>
                <w:rFonts w:ascii="Trebuchet MS" w:eastAsia="Calibri" w:hAnsi="Trebuchet MS" w:cs="Times New Roman"/>
                <w:color w:val="244061" w:themeColor="accent1" w:themeShade="80"/>
                <w:w w:val="105"/>
                <w:lang w:val="ro-RO"/>
              </w:rPr>
              <w:t>proiectului   respectă</w:t>
            </w:r>
            <w:r w:rsidR="000818C4" w:rsidRPr="00B73AF4">
              <w:rPr>
                <w:rFonts w:ascii="Calibri" w:eastAsia="Calibri" w:hAnsi="Calibri" w:cs="Times New Roman"/>
                <w:color w:val="244061" w:themeColor="accent1" w:themeShade="80"/>
                <w:lang w:val="it-IT"/>
              </w:rPr>
              <w:t xml:space="preserve"> </w:t>
            </w:r>
            <w:r w:rsidR="000818C4" w:rsidRPr="00DC031D">
              <w:rPr>
                <w:rFonts w:ascii="Trebuchet MS" w:eastAsia="Calibri" w:hAnsi="Trebuchet MS" w:cs="Times New Roman"/>
                <w:color w:val="244061" w:themeColor="accent1" w:themeShade="80"/>
                <w:w w:val="105"/>
                <w:lang w:val="ro-RO"/>
              </w:rPr>
              <w:t>prevederile privind eligibilitatea cheltuielilor si regulile de stabilire a acestora, conform prevederilor Ghidului Solicitantului - Condiții Specifice?</w:t>
            </w:r>
            <w:r w:rsidR="000818C4" w:rsidRPr="00DC031D">
              <w:rPr>
                <w:rFonts w:ascii="Trebuchet MS" w:eastAsia="Calibri" w:hAnsi="Trebuchet MS" w:cs="Times New Roman"/>
                <w:color w:val="244061" w:themeColor="accent1" w:themeShade="80"/>
                <w:w w:val="105"/>
                <w:lang w:val="ro-RO"/>
              </w:rPr>
              <w:tab/>
            </w:r>
          </w:p>
        </w:tc>
        <w:tc>
          <w:tcPr>
            <w:tcW w:w="2596" w:type="pct"/>
          </w:tcPr>
          <w:p w14:paraId="295C8F30"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  asistenței  financiare nerambursabile solicitate se înscriu în limitele stabilite în Ghidul Solicitantului - Condiții Specifice.</w:t>
            </w:r>
          </w:p>
          <w:p w14:paraId="5EEDDE81" w14:textId="77777777"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Bugetul respectă rata de </w:t>
            </w:r>
            <w:proofErr w:type="spellStart"/>
            <w:r w:rsidRPr="00DC031D">
              <w:rPr>
                <w:rFonts w:ascii="Trebuchet MS" w:eastAsia="Calibri" w:hAnsi="Trebuchet MS" w:cs="Times New Roman"/>
                <w:color w:val="244061" w:themeColor="accent1" w:themeShade="80"/>
                <w:w w:val="105"/>
                <w:lang w:val="ro-RO"/>
              </w:rPr>
              <w:t>cofinanţare</w:t>
            </w:r>
            <w:proofErr w:type="spellEnd"/>
            <w:r w:rsidRPr="00DC031D">
              <w:rPr>
                <w:rFonts w:ascii="Trebuchet MS" w:eastAsia="Calibri" w:hAnsi="Trebuchet MS" w:cs="Times New Roman"/>
                <w:color w:val="244061" w:themeColor="accent1" w:themeShade="80"/>
                <w:w w:val="105"/>
                <w:lang w:val="ro-RO"/>
              </w:rPr>
              <w:t xml:space="preserve"> (FSE +, buget național și contribuție proprie).</w:t>
            </w:r>
          </w:p>
          <w:p w14:paraId="667DF24C" w14:textId="02E72582" w:rsidR="000818C4" w:rsidRPr="00DC031D" w:rsidRDefault="000818C4" w:rsidP="00E4428B">
            <w:pPr>
              <w:tabs>
                <w:tab w:val="left" w:pos="-540"/>
              </w:tabs>
              <w:ind w:right="132"/>
              <w:jc w:val="both"/>
              <w:rPr>
                <w:rFonts w:ascii="Trebuchet MS" w:eastAsia="Calibri" w:hAnsi="Trebuchet MS" w:cs="Times New Roman"/>
                <w:color w:val="244061" w:themeColor="accent1" w:themeShade="80"/>
                <w:w w:val="105"/>
                <w:lang w:val="ro-RO"/>
              </w:rPr>
            </w:pPr>
          </w:p>
        </w:tc>
        <w:tc>
          <w:tcPr>
            <w:tcW w:w="697" w:type="pct"/>
          </w:tcPr>
          <w:p w14:paraId="08C53BFC" w14:textId="77777777" w:rsidR="000818C4" w:rsidRPr="00DC031D" w:rsidRDefault="000818C4" w:rsidP="00E4428B">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596F0611" w14:textId="77777777" w:rsidTr="004F5862">
        <w:tc>
          <w:tcPr>
            <w:tcW w:w="247" w:type="pct"/>
          </w:tcPr>
          <w:p w14:paraId="7BEAC335"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1460" w:type="pct"/>
          </w:tcPr>
          <w:p w14:paraId="784FB067" w14:textId="04C1DA96" w:rsidR="000818C4" w:rsidRPr="00DC031D" w:rsidRDefault="000818C4"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E31677" w:rsidRPr="00DC031D">
              <w:rPr>
                <w:rFonts w:ascii="Trebuchet MS" w:eastAsia="Calibri" w:hAnsi="Trebuchet MS" w:cs="Times New Roman"/>
                <w:color w:val="244061" w:themeColor="accent1" w:themeShade="80"/>
                <w:w w:val="105"/>
                <w:lang w:val="ro-RO"/>
              </w:rPr>
              <w:t xml:space="preserve"> puțin</w:t>
            </w: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puțin</w:t>
            </w:r>
            <w:proofErr w:type="spellEnd"/>
            <w:r w:rsidRPr="00DC031D">
              <w:rPr>
                <w:rFonts w:ascii="Trebuchet MS" w:eastAsia="Calibri" w:hAnsi="Trebuchet MS" w:cs="Times New Roman"/>
                <w:color w:val="244061" w:themeColor="accent1" w:themeShade="80"/>
                <w:w w:val="105"/>
                <w:lang w:val="ro-RO"/>
              </w:rPr>
              <w:t xml:space="preserve"> activitățile obligatorii?</w:t>
            </w:r>
          </w:p>
          <w:p w14:paraId="242F4BD7" w14:textId="77777777" w:rsidR="000818C4" w:rsidRPr="00DC031D" w:rsidRDefault="000818C4" w:rsidP="00DC031D">
            <w:pPr>
              <w:tabs>
                <w:tab w:val="left" w:pos="-540"/>
              </w:tabs>
              <w:ind w:right="72"/>
              <w:jc w:val="both"/>
              <w:rPr>
                <w:rFonts w:ascii="Trebuchet MS" w:eastAsia="Calibri" w:hAnsi="Trebuchet MS" w:cs="Times New Roman"/>
                <w:color w:val="244061" w:themeColor="accent1" w:themeShade="80"/>
                <w:w w:val="105"/>
                <w:lang w:val="ro-RO"/>
              </w:rPr>
            </w:pPr>
          </w:p>
        </w:tc>
        <w:tc>
          <w:tcPr>
            <w:tcW w:w="2596" w:type="pct"/>
          </w:tcPr>
          <w:p w14:paraId="457D4AA7" w14:textId="2160EBEA" w:rsidR="000818C4" w:rsidRPr="00DC031D" w:rsidRDefault="000818C4" w:rsidP="00E4428B">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0091605A" w:rsidRPr="00DC031D">
              <w:rPr>
                <w:rFonts w:ascii="Trebuchet MS" w:eastAsia="Calibri" w:hAnsi="Trebuchet MS" w:cs="Times New Roman"/>
                <w:color w:val="244061" w:themeColor="accent1" w:themeShade="80"/>
                <w:w w:val="105"/>
                <w:lang w:val="ro-RO"/>
              </w:rPr>
              <w:t>, în conformitate cu elementele esențiale validate din cadrul fișei de proiect</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697" w:type="pct"/>
          </w:tcPr>
          <w:p w14:paraId="72A5B072" w14:textId="77777777" w:rsidR="000818C4" w:rsidRPr="00DC031D" w:rsidRDefault="000818C4" w:rsidP="00E4428B">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B73AF4" w14:paraId="622CDDAB" w14:textId="77777777" w:rsidTr="004F5862">
        <w:tc>
          <w:tcPr>
            <w:tcW w:w="247" w:type="pct"/>
          </w:tcPr>
          <w:p w14:paraId="650662A8" w14:textId="419F9A55"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1460" w:type="pct"/>
          </w:tcPr>
          <w:p w14:paraId="4103AECF" w14:textId="22F0863F"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respectă promovarea principiilor orizontale din </w:t>
            </w:r>
            <w:proofErr w:type="spellStart"/>
            <w:r w:rsidRPr="00DC031D">
              <w:rPr>
                <w:rFonts w:ascii="Trebuchet MS" w:eastAsia="Calibri" w:hAnsi="Trebuchet MS" w:cs="Times New Roman"/>
                <w:color w:val="244061" w:themeColor="accent1" w:themeShade="80"/>
                <w:w w:val="105"/>
                <w:lang w:val="ro-RO"/>
              </w:rPr>
              <w:t>PoIDS</w:t>
            </w:r>
            <w:proofErr w:type="spellEnd"/>
          </w:p>
        </w:tc>
        <w:tc>
          <w:tcPr>
            <w:tcW w:w="2596" w:type="pct"/>
          </w:tcPr>
          <w:p w14:paraId="455604A1" w14:textId="005AF0CA"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contribuie prin activitățile propuse la promovarea principiilor orizontale din </w:t>
            </w:r>
            <w:proofErr w:type="spellStart"/>
            <w:r w:rsidRPr="00DC031D">
              <w:rPr>
                <w:rFonts w:ascii="Trebuchet MS" w:eastAsia="Calibri" w:hAnsi="Trebuchet MS" w:cs="Times New Roman"/>
                <w:color w:val="244061" w:themeColor="accent1" w:themeShade="80"/>
                <w:w w:val="105"/>
                <w:lang w:val="ro-RO"/>
              </w:rPr>
              <w:t>PoIDS</w:t>
            </w:r>
            <w:proofErr w:type="spellEnd"/>
            <w:r w:rsidRPr="00DC031D">
              <w:rPr>
                <w:rFonts w:ascii="Trebuchet MS" w:eastAsia="Calibri" w:hAnsi="Trebuchet MS" w:cs="Times New Roman"/>
                <w:color w:val="244061" w:themeColor="accent1" w:themeShade="80"/>
                <w:w w:val="105"/>
                <w:lang w:val="ro-RO"/>
              </w:rPr>
              <w:t>, conform specificațiilor din Ghidului Solicitantului (dezvoltare durabilă/egalitate de șanse și de tratament între femei și bărbați/nediscriminarea și prevenirea oricărei forme de discriminare/accesibilitatea pentru persoanele cu dizabilități)</w:t>
            </w:r>
          </w:p>
        </w:tc>
        <w:tc>
          <w:tcPr>
            <w:tcW w:w="697" w:type="pct"/>
          </w:tcPr>
          <w:p w14:paraId="0FFC6EA1"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57C5B3DC" w14:textId="77777777" w:rsidTr="004F5862">
        <w:tc>
          <w:tcPr>
            <w:tcW w:w="247" w:type="pct"/>
          </w:tcPr>
          <w:p w14:paraId="1DD26547" w14:textId="3BD416F4"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6</w:t>
            </w:r>
          </w:p>
        </w:tc>
        <w:tc>
          <w:tcPr>
            <w:tcW w:w="1460" w:type="pct"/>
          </w:tcPr>
          <w:p w14:paraId="2B8410BD" w14:textId="52815081"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prevederile Cartei drepturilor fundamentale a Uniunii Europene</w:t>
            </w:r>
          </w:p>
        </w:tc>
        <w:tc>
          <w:tcPr>
            <w:tcW w:w="2596" w:type="pct"/>
          </w:tcPr>
          <w:p w14:paraId="0482E221" w14:textId="45FA4020"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Cererea de finanțare are anexată </w:t>
            </w:r>
            <w:proofErr w:type="spellStart"/>
            <w:r w:rsidRPr="00DC031D">
              <w:rPr>
                <w:rFonts w:ascii="Trebuchet MS" w:eastAsia="Calibri" w:hAnsi="Trebuchet MS" w:cs="Times New Roman"/>
                <w:color w:val="244061" w:themeColor="accent1" w:themeShade="80"/>
                <w:w w:val="105"/>
                <w:lang w:val="ro-RO"/>
              </w:rPr>
              <w:t>declaratia</w:t>
            </w:r>
            <w:proofErr w:type="spellEnd"/>
            <w:r w:rsidRPr="00DC031D">
              <w:rPr>
                <w:rFonts w:ascii="Trebuchet MS" w:eastAsia="Calibri" w:hAnsi="Trebuchet MS" w:cs="Times New Roman"/>
                <w:color w:val="244061" w:themeColor="accent1" w:themeShade="80"/>
                <w:w w:val="105"/>
                <w:lang w:val="ro-RO"/>
              </w:rPr>
              <w:t xml:space="preserve"> privind evaluarea conformității cu Carta</w:t>
            </w:r>
            <w:r w:rsidRPr="00DC031D">
              <w:rPr>
                <w:color w:val="244061" w:themeColor="accent1" w:themeShade="80"/>
              </w:rPr>
              <w:t xml:space="preserve"> </w:t>
            </w:r>
            <w:r w:rsidRPr="00DC031D">
              <w:rPr>
                <w:rFonts w:ascii="Trebuchet MS" w:eastAsia="Calibri" w:hAnsi="Trebuchet MS" w:cs="Times New Roman"/>
                <w:color w:val="244061" w:themeColor="accent1" w:themeShade="80"/>
                <w:w w:val="105"/>
                <w:lang w:val="ro-RO"/>
              </w:rPr>
              <w:t>drepturilor fundamentale a Uniunii Europene</w:t>
            </w:r>
          </w:p>
        </w:tc>
        <w:tc>
          <w:tcPr>
            <w:tcW w:w="697" w:type="pct"/>
          </w:tcPr>
          <w:p w14:paraId="2C29B9B2"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r w:rsidR="00DC031D" w:rsidRPr="00DC031D" w14:paraId="7287443F" w14:textId="77777777" w:rsidTr="004F5862">
        <w:tc>
          <w:tcPr>
            <w:tcW w:w="247" w:type="pct"/>
          </w:tcPr>
          <w:p w14:paraId="33BB0BE6" w14:textId="2C7AEE9B"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7. </w:t>
            </w:r>
          </w:p>
        </w:tc>
        <w:tc>
          <w:tcPr>
            <w:tcW w:w="1460" w:type="pct"/>
          </w:tcPr>
          <w:p w14:paraId="29C455CA" w14:textId="03208821" w:rsidR="004F5862" w:rsidRPr="00DC031D" w:rsidRDefault="004F5862" w:rsidP="004F5862">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respectă prevederile Convenției ONU privind drepturile persoanelor cu handicap</w:t>
            </w:r>
          </w:p>
        </w:tc>
        <w:tc>
          <w:tcPr>
            <w:tcW w:w="2596" w:type="pct"/>
          </w:tcPr>
          <w:p w14:paraId="6C1BFB0D" w14:textId="121308F9" w:rsidR="004F5862" w:rsidRPr="00DC031D" w:rsidRDefault="004F5862" w:rsidP="004F5862">
            <w:pPr>
              <w:tabs>
                <w:tab w:val="left" w:pos="-540"/>
              </w:tabs>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Cererea de finanțare are anexată </w:t>
            </w:r>
            <w:proofErr w:type="spellStart"/>
            <w:r w:rsidRPr="00DC031D">
              <w:rPr>
                <w:rFonts w:ascii="Trebuchet MS" w:eastAsia="Calibri" w:hAnsi="Trebuchet MS" w:cs="Times New Roman"/>
                <w:color w:val="244061" w:themeColor="accent1" w:themeShade="80"/>
                <w:w w:val="105"/>
                <w:lang w:val="ro-RO"/>
              </w:rPr>
              <w:t>declaratia</w:t>
            </w:r>
            <w:proofErr w:type="spellEnd"/>
            <w:r w:rsidRPr="00DC031D">
              <w:rPr>
                <w:rFonts w:ascii="Trebuchet MS" w:eastAsia="Calibri" w:hAnsi="Trebuchet MS" w:cs="Times New Roman"/>
                <w:color w:val="244061" w:themeColor="accent1" w:themeShade="80"/>
                <w:w w:val="105"/>
                <w:lang w:val="ro-RO"/>
              </w:rPr>
              <w:t xml:space="preserve"> privind evaluarea conformității cu Convenția ONU privind drepturile persoanelor cu handicap</w:t>
            </w:r>
          </w:p>
        </w:tc>
        <w:tc>
          <w:tcPr>
            <w:tcW w:w="697" w:type="pct"/>
          </w:tcPr>
          <w:p w14:paraId="087B054E" w14:textId="77777777" w:rsidR="004F5862" w:rsidRPr="00DC031D" w:rsidRDefault="004F5862" w:rsidP="004F5862">
            <w:pPr>
              <w:tabs>
                <w:tab w:val="left" w:pos="-540"/>
              </w:tabs>
              <w:ind w:right="-630"/>
              <w:jc w:val="both"/>
              <w:rPr>
                <w:rFonts w:ascii="Trebuchet MS" w:eastAsia="Calibri" w:hAnsi="Trebuchet MS" w:cs="Times New Roman"/>
                <w:color w:val="244061" w:themeColor="accent1" w:themeShade="80"/>
                <w:w w:val="105"/>
                <w:lang w:val="ro-RO"/>
              </w:rPr>
            </w:pPr>
          </w:p>
        </w:tc>
      </w:tr>
    </w:tbl>
    <w:p w14:paraId="219D5CA3" w14:textId="77777777" w:rsidR="00CA2289" w:rsidRPr="00DC031D" w:rsidRDefault="00CA2289" w:rsidP="00CA2289">
      <w:pPr>
        <w:rPr>
          <w:rFonts w:ascii="Trebuchet MS" w:hAnsi="Trebuchet MS"/>
          <w:color w:val="244061" w:themeColor="accent1" w:themeShade="80"/>
        </w:rPr>
      </w:pPr>
      <w:proofErr w:type="spellStart"/>
      <w:r w:rsidRPr="00DC031D">
        <w:rPr>
          <w:rFonts w:ascii="Trebuchet MS" w:hAnsi="Trebuchet MS"/>
          <w:color w:val="244061" w:themeColor="accent1" w:themeShade="80"/>
        </w:rPr>
        <w:t>Notă</w:t>
      </w:r>
      <w:proofErr w:type="spellEnd"/>
      <w:r w:rsidRPr="00DC031D">
        <w:rPr>
          <w:rFonts w:ascii="Trebuchet MS" w:hAnsi="Trebuchet MS"/>
          <w:color w:val="244061" w:themeColor="accent1" w:themeShade="80"/>
        </w:rPr>
        <w:t>:</w:t>
      </w:r>
    </w:p>
    <w:p w14:paraId="32BB5A4A" w14:textId="390F25B3" w:rsidR="009763C9" w:rsidRPr="00B73AF4" w:rsidRDefault="00DA50B3" w:rsidP="003D7460">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 xml:space="preserve">Criteriile din grila de evaluare sunt obligatorii și aplicabile tututor apelurilor de proiecte. Elementele verificate în cadrul acestora pot fi eliminate sau ajustate/adaptate la specificitatea apelului de proiecte sau pot fi completate cu alte elemente </w:t>
      </w:r>
      <w:r w:rsidR="00DA6FD7" w:rsidRPr="00B73AF4">
        <w:rPr>
          <w:rFonts w:ascii="Trebuchet MS" w:hAnsi="Trebuchet MS"/>
          <w:color w:val="244061" w:themeColor="accent1" w:themeShade="80"/>
          <w:lang w:val="it-IT"/>
        </w:rPr>
        <w:t xml:space="preserve">care concură la îndeplinirea criteriului </w:t>
      </w:r>
      <w:r w:rsidRPr="00B73AF4">
        <w:rPr>
          <w:rFonts w:ascii="Trebuchet MS" w:hAnsi="Trebuchet MS"/>
          <w:color w:val="244061" w:themeColor="accent1" w:themeShade="80"/>
          <w:lang w:val="it-IT"/>
        </w:rPr>
        <w:t>în funcție de specificul fiecarui apel de proiecte şi vor fi incluse în Ghidul Solicitantului - Condiții Specifice</w:t>
      </w:r>
      <w:r w:rsidR="00CA2289" w:rsidRPr="00B73AF4">
        <w:rPr>
          <w:rFonts w:ascii="Trebuchet MS" w:hAnsi="Trebuchet MS"/>
          <w:color w:val="244061" w:themeColor="accent1" w:themeShade="80"/>
          <w:lang w:val="it-IT"/>
        </w:rPr>
        <w:t>.</w:t>
      </w:r>
    </w:p>
    <w:p w14:paraId="2F13AE19" w14:textId="77777777" w:rsidR="009763C9" w:rsidRPr="00B73AF4" w:rsidRDefault="009763C9" w:rsidP="009763C9">
      <w:pPr>
        <w:rPr>
          <w:color w:val="244061" w:themeColor="accent1" w:themeShade="80"/>
          <w:lang w:val="it-IT"/>
        </w:rPr>
      </w:pPr>
    </w:p>
    <w:p w14:paraId="34561D71" w14:textId="547A6A7E" w:rsidR="00EE0F82" w:rsidRPr="00DC031D" w:rsidRDefault="00EE0F82" w:rsidP="00620E72">
      <w:pPr>
        <w:pStyle w:val="Heading1"/>
        <w:rPr>
          <w:rFonts w:ascii="Trebuchet MS" w:hAnsi="Trebuchet MS"/>
          <w:b/>
          <w:bCs/>
          <w:color w:val="244061" w:themeColor="accent1" w:themeShade="80"/>
          <w:sz w:val="24"/>
          <w:szCs w:val="24"/>
        </w:rPr>
      </w:pPr>
      <w:bookmarkStart w:id="86" w:name="_Toc135760176"/>
      <w:proofErr w:type="spellStart"/>
      <w:r w:rsidRPr="00DC031D">
        <w:rPr>
          <w:rFonts w:ascii="Trebuchet MS" w:hAnsi="Trebuchet MS"/>
          <w:b/>
          <w:bCs/>
          <w:color w:val="244061" w:themeColor="accent1" w:themeShade="80"/>
          <w:sz w:val="24"/>
          <w:szCs w:val="24"/>
        </w:rPr>
        <w:t>Anexa</w:t>
      </w:r>
      <w:proofErr w:type="spellEnd"/>
      <w:r w:rsidRPr="00DC031D">
        <w:rPr>
          <w:rFonts w:ascii="Trebuchet MS" w:hAnsi="Trebuchet MS"/>
          <w:b/>
          <w:bCs/>
          <w:color w:val="244061" w:themeColor="accent1" w:themeShade="80"/>
          <w:sz w:val="24"/>
          <w:szCs w:val="24"/>
        </w:rPr>
        <w:t xml:space="preserve"> </w:t>
      </w:r>
      <w:r w:rsidR="00A5270A" w:rsidRPr="00DC031D">
        <w:rPr>
          <w:rFonts w:ascii="Trebuchet MS" w:hAnsi="Trebuchet MS"/>
          <w:b/>
          <w:bCs/>
          <w:color w:val="244061" w:themeColor="accent1" w:themeShade="80"/>
          <w:sz w:val="24"/>
          <w:szCs w:val="24"/>
        </w:rPr>
        <w:t>7</w:t>
      </w:r>
      <w:r w:rsidR="00302C1A"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 xml:space="preserve">- </w:t>
      </w:r>
      <w:proofErr w:type="spellStart"/>
      <w:r w:rsidR="00922312" w:rsidRPr="00DC031D">
        <w:rPr>
          <w:rFonts w:ascii="Trebuchet MS" w:hAnsi="Trebuchet MS"/>
          <w:b/>
          <w:bCs/>
          <w:color w:val="244061" w:themeColor="accent1" w:themeShade="80"/>
          <w:sz w:val="24"/>
          <w:szCs w:val="24"/>
        </w:rPr>
        <w:t>Criterii</w:t>
      </w:r>
      <w:proofErr w:type="spellEnd"/>
      <w:r w:rsidR="00922312"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 xml:space="preserve">de </w:t>
      </w:r>
      <w:proofErr w:type="spellStart"/>
      <w:r w:rsidR="00564B89" w:rsidRPr="00DC031D">
        <w:rPr>
          <w:rFonts w:ascii="Trebuchet MS" w:hAnsi="Trebuchet MS"/>
          <w:b/>
          <w:bCs/>
          <w:color w:val="244061" w:themeColor="accent1" w:themeShade="80"/>
          <w:sz w:val="24"/>
          <w:szCs w:val="24"/>
        </w:rPr>
        <w:t>evaluare</w:t>
      </w:r>
      <w:proofErr w:type="spellEnd"/>
      <w:r w:rsidR="00564B89"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tehnică</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şi</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financiară</w:t>
      </w:r>
      <w:proofErr w:type="spellEnd"/>
      <w:r w:rsidRPr="00DC031D">
        <w:rPr>
          <w:rFonts w:ascii="Trebuchet MS" w:hAnsi="Trebuchet MS"/>
          <w:b/>
          <w:bCs/>
          <w:color w:val="244061" w:themeColor="accent1" w:themeShade="80"/>
          <w:sz w:val="24"/>
          <w:szCs w:val="24"/>
        </w:rPr>
        <w:t xml:space="preserve"> </w:t>
      </w:r>
      <w:proofErr w:type="spellStart"/>
      <w:r w:rsidR="00EA061D" w:rsidRPr="00DC031D">
        <w:rPr>
          <w:rFonts w:ascii="Trebuchet MS" w:hAnsi="Trebuchet MS"/>
          <w:b/>
          <w:bCs/>
          <w:color w:val="244061" w:themeColor="accent1" w:themeShade="80"/>
          <w:sz w:val="24"/>
          <w:szCs w:val="24"/>
        </w:rPr>
        <w:t>calitativă</w:t>
      </w:r>
      <w:proofErr w:type="spellEnd"/>
      <w:r w:rsidR="00EA061D" w:rsidRPr="00DC031D">
        <w:rPr>
          <w:rFonts w:ascii="Trebuchet MS" w:hAnsi="Trebuchet MS"/>
          <w:b/>
          <w:bCs/>
          <w:color w:val="244061" w:themeColor="accent1" w:themeShade="80"/>
          <w:sz w:val="24"/>
          <w:szCs w:val="24"/>
        </w:rPr>
        <w:t xml:space="preserve"> </w:t>
      </w:r>
      <w:r w:rsidR="00E520D2" w:rsidRPr="00DC031D">
        <w:rPr>
          <w:rFonts w:ascii="Trebuchet MS" w:hAnsi="Trebuchet MS"/>
          <w:b/>
          <w:bCs/>
          <w:color w:val="244061" w:themeColor="accent1" w:themeShade="80"/>
          <w:sz w:val="24"/>
          <w:szCs w:val="24"/>
        </w:rPr>
        <w:t>–</w:t>
      </w:r>
      <w:r w:rsidR="00AE54E0"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P</w:t>
      </w:r>
      <w:r w:rsidR="00E520D2" w:rsidRPr="00DC031D">
        <w:rPr>
          <w:rFonts w:ascii="Trebuchet MS" w:hAnsi="Trebuchet MS"/>
          <w:b/>
          <w:bCs/>
          <w:color w:val="244061" w:themeColor="accent1" w:themeShade="80"/>
          <w:sz w:val="24"/>
          <w:szCs w:val="24"/>
        </w:rPr>
        <w:t>0</w:t>
      </w:r>
      <w:r w:rsidRPr="00DC031D">
        <w:rPr>
          <w:rFonts w:ascii="Trebuchet MS" w:hAnsi="Trebuchet MS"/>
          <w:b/>
          <w:bCs/>
          <w:color w:val="244061" w:themeColor="accent1" w:themeShade="80"/>
          <w:sz w:val="24"/>
          <w:szCs w:val="24"/>
        </w:rPr>
        <w:t>1</w:t>
      </w:r>
      <w:r w:rsidR="00E520D2" w:rsidRPr="00DC031D">
        <w:rPr>
          <w:rFonts w:ascii="Trebuchet MS" w:hAnsi="Trebuchet MS"/>
          <w:b/>
          <w:bCs/>
          <w:color w:val="244061" w:themeColor="accent1" w:themeShade="80"/>
          <w:sz w:val="24"/>
          <w:szCs w:val="24"/>
        </w:rPr>
        <w:t xml:space="preserve"> </w:t>
      </w:r>
      <w:r w:rsidRPr="00DC031D">
        <w:rPr>
          <w:rFonts w:ascii="Trebuchet MS" w:hAnsi="Trebuchet MS"/>
          <w:b/>
          <w:bCs/>
          <w:color w:val="244061" w:themeColor="accent1" w:themeShade="80"/>
          <w:sz w:val="24"/>
          <w:szCs w:val="24"/>
        </w:rPr>
        <w:t>D</w:t>
      </w:r>
      <w:r w:rsidR="00AE54E0" w:rsidRPr="00DC031D">
        <w:rPr>
          <w:rFonts w:ascii="Trebuchet MS" w:hAnsi="Trebuchet MS"/>
          <w:b/>
          <w:bCs/>
          <w:color w:val="244061" w:themeColor="accent1" w:themeShade="80"/>
          <w:sz w:val="24"/>
          <w:szCs w:val="24"/>
        </w:rPr>
        <w:t>LRC</w:t>
      </w:r>
      <w:r w:rsidR="008057B8" w:rsidRPr="00DC031D">
        <w:rPr>
          <w:rFonts w:ascii="Trebuchet MS" w:hAnsi="Trebuchet MS"/>
          <w:b/>
          <w:bCs/>
          <w:color w:val="244061" w:themeColor="accent1" w:themeShade="80"/>
          <w:sz w:val="24"/>
          <w:szCs w:val="24"/>
        </w:rPr>
        <w:t xml:space="preserve"> - </w:t>
      </w:r>
      <w:proofErr w:type="spellStart"/>
      <w:r w:rsidRPr="00DC031D">
        <w:rPr>
          <w:rFonts w:ascii="Trebuchet MS" w:hAnsi="Trebuchet MS"/>
          <w:b/>
          <w:bCs/>
          <w:color w:val="244061" w:themeColor="accent1" w:themeShade="80"/>
          <w:sz w:val="24"/>
          <w:szCs w:val="24"/>
        </w:rPr>
        <w:t>Sprijin</w:t>
      </w:r>
      <w:proofErr w:type="spellEnd"/>
      <w:r w:rsidRPr="00DC031D">
        <w:rPr>
          <w:rFonts w:ascii="Trebuchet MS" w:hAnsi="Trebuchet MS"/>
          <w:b/>
          <w:bCs/>
          <w:color w:val="244061" w:themeColor="accent1" w:themeShade="80"/>
          <w:sz w:val="24"/>
          <w:szCs w:val="24"/>
        </w:rPr>
        <w:t xml:space="preserve"> </w:t>
      </w:r>
      <w:proofErr w:type="spellStart"/>
      <w:r w:rsidRPr="00DC031D">
        <w:rPr>
          <w:rFonts w:ascii="Trebuchet MS" w:hAnsi="Trebuchet MS"/>
          <w:b/>
          <w:bCs/>
          <w:color w:val="244061" w:themeColor="accent1" w:themeShade="80"/>
          <w:sz w:val="24"/>
          <w:szCs w:val="24"/>
        </w:rPr>
        <w:t>Pregătitor</w:t>
      </w:r>
      <w:bookmarkEnd w:id="86"/>
      <w:proofErr w:type="spellEnd"/>
    </w:p>
    <w:p w14:paraId="7CF98798" w14:textId="77777777" w:rsidR="00CB7C39" w:rsidRPr="00DC031D" w:rsidRDefault="00CB7C39" w:rsidP="00DC031D">
      <w:pPr>
        <w:rPr>
          <w:color w:val="244061" w:themeColor="accent1" w:themeShade="80"/>
        </w:rPr>
      </w:pPr>
    </w:p>
    <w:tbl>
      <w:tblPr>
        <w:tblW w:w="5000" w:type="pct"/>
        <w:tblLook w:val="0000" w:firstRow="0" w:lastRow="0" w:firstColumn="0" w:lastColumn="0" w:noHBand="0" w:noVBand="0"/>
      </w:tblPr>
      <w:tblGrid>
        <w:gridCol w:w="849"/>
        <w:gridCol w:w="3333"/>
        <w:gridCol w:w="4327"/>
        <w:gridCol w:w="932"/>
      </w:tblGrid>
      <w:tr w:rsidR="00DC031D" w:rsidRPr="00DC031D" w14:paraId="638086FB" w14:textId="77777777" w:rsidTr="00C625DD">
        <w:trPr>
          <w:tblHeader/>
        </w:trPr>
        <w:tc>
          <w:tcPr>
            <w:tcW w:w="461" w:type="pct"/>
            <w:tcBorders>
              <w:top w:val="single" w:sz="4" w:space="0" w:color="000000"/>
              <w:left w:val="single" w:sz="4" w:space="0" w:color="000000"/>
              <w:bottom w:val="single" w:sz="4" w:space="0" w:color="000000"/>
              <w:right w:val="single" w:sz="4" w:space="0" w:color="000000"/>
            </w:tcBorders>
            <w:shd w:val="clear" w:color="auto" w:fill="B4C6E7"/>
          </w:tcPr>
          <w:p w14:paraId="195EB8EF"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Nr. crt.</w:t>
            </w:r>
          </w:p>
        </w:tc>
        <w:tc>
          <w:tcPr>
            <w:tcW w:w="1776" w:type="pct"/>
            <w:tcBorders>
              <w:top w:val="single" w:sz="4" w:space="0" w:color="000000"/>
              <w:left w:val="single" w:sz="4" w:space="0" w:color="000000"/>
              <w:bottom w:val="single" w:sz="4" w:space="0" w:color="000000"/>
              <w:right w:val="single" w:sz="4" w:space="0" w:color="000000"/>
            </w:tcBorders>
            <w:shd w:val="clear" w:color="auto" w:fill="B4C6E7"/>
          </w:tcPr>
          <w:p w14:paraId="61E97A1F"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Criterii de evaluare și selec</w:t>
            </w:r>
            <w:r w:rsidRPr="00DC031D">
              <w:rPr>
                <w:rFonts w:ascii="Trebuchet MS" w:eastAsia="MS Mincho" w:hAnsi="Trebuchet MS"/>
                <w:b/>
                <w:color w:val="244061" w:themeColor="accent1" w:themeShade="80"/>
                <w:sz w:val="20"/>
                <w:szCs w:val="20"/>
                <w:lang w:val="ro-RO"/>
              </w:rPr>
              <w:t>ț</w:t>
            </w:r>
            <w:r w:rsidRPr="00DC031D">
              <w:rPr>
                <w:rFonts w:ascii="Trebuchet MS" w:eastAsia="MS Mincho" w:hAnsi="Trebuchet MS" w:cs="Arial"/>
                <w:b/>
                <w:color w:val="244061" w:themeColor="accent1" w:themeShade="80"/>
                <w:sz w:val="20"/>
                <w:szCs w:val="20"/>
                <w:lang w:val="ro-RO"/>
              </w:rPr>
              <w:t>ie</w:t>
            </w:r>
          </w:p>
        </w:tc>
        <w:tc>
          <w:tcPr>
            <w:tcW w:w="2302" w:type="pct"/>
            <w:tcBorders>
              <w:top w:val="single" w:sz="4" w:space="0" w:color="000000"/>
              <w:left w:val="single" w:sz="4" w:space="0" w:color="000000"/>
              <w:bottom w:val="single" w:sz="4" w:space="0" w:color="000000"/>
              <w:right w:val="single" w:sz="4" w:space="0" w:color="000000"/>
            </w:tcBorders>
            <w:shd w:val="clear" w:color="auto" w:fill="B4C6E7"/>
          </w:tcPr>
          <w:p w14:paraId="54FED42C"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Explica</w:t>
            </w:r>
            <w:r w:rsidRPr="00DC031D">
              <w:rPr>
                <w:rFonts w:ascii="Trebuchet MS" w:eastAsia="MS Mincho" w:hAnsi="Trebuchet MS"/>
                <w:b/>
                <w:color w:val="244061" w:themeColor="accent1" w:themeShade="80"/>
                <w:sz w:val="20"/>
                <w:szCs w:val="20"/>
                <w:lang w:val="ro-RO"/>
              </w:rPr>
              <w:t>ț</w:t>
            </w:r>
            <w:r w:rsidRPr="00DC031D">
              <w:rPr>
                <w:rFonts w:ascii="Trebuchet MS" w:eastAsia="MS Mincho" w:hAnsi="Trebuchet MS" w:cs="Arial"/>
                <w:b/>
                <w:color w:val="244061" w:themeColor="accent1" w:themeShade="80"/>
                <w:sz w:val="20"/>
                <w:szCs w:val="20"/>
                <w:lang w:val="ro-RO"/>
              </w:rPr>
              <w:t>ii</w:t>
            </w:r>
          </w:p>
        </w:tc>
        <w:tc>
          <w:tcPr>
            <w:tcW w:w="461" w:type="pct"/>
            <w:tcBorders>
              <w:top w:val="single" w:sz="4" w:space="0" w:color="000000"/>
              <w:left w:val="single" w:sz="4" w:space="0" w:color="000000"/>
              <w:bottom w:val="single" w:sz="4" w:space="0" w:color="000000"/>
              <w:right w:val="single" w:sz="4" w:space="0" w:color="000000"/>
            </w:tcBorders>
            <w:shd w:val="clear" w:color="auto" w:fill="B4C6E7"/>
          </w:tcPr>
          <w:p w14:paraId="4F1E7ED0"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Punctaj</w:t>
            </w:r>
          </w:p>
        </w:tc>
      </w:tr>
      <w:tr w:rsidR="00DC031D" w:rsidRPr="00DC031D" w14:paraId="2F525073"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2A2A796C" w14:textId="77777777" w:rsidR="00CB7C39" w:rsidRPr="00DC031D" w:rsidRDefault="00CB7C39" w:rsidP="00DC031D">
            <w:pPr>
              <w:spacing w:after="0" w:line="240" w:lineRule="auto"/>
              <w:jc w:val="both"/>
              <w:rPr>
                <w:rFonts w:ascii="Trebuchet MS" w:hAnsi="Trebuchet MS" w:cs="Arial"/>
                <w:b/>
                <w:bCs/>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1</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tcPr>
          <w:p w14:paraId="3A80F90E" w14:textId="77777777" w:rsidR="00CB7C39" w:rsidRPr="00DC031D" w:rsidRDefault="00CB7C39" w:rsidP="00DC031D">
            <w:pPr>
              <w:spacing w:after="0" w:line="240" w:lineRule="auto"/>
              <w:jc w:val="both"/>
              <w:rPr>
                <w:rFonts w:ascii="Trebuchet MS" w:hAnsi="Trebuchet MS" w:cs="Arial"/>
                <w:b/>
                <w:i/>
                <w:color w:val="244061" w:themeColor="accent1" w:themeShade="80"/>
                <w:sz w:val="20"/>
                <w:szCs w:val="20"/>
                <w:lang w:val="ro-RO"/>
              </w:rPr>
            </w:pPr>
            <w:r w:rsidRPr="00DC031D">
              <w:rPr>
                <w:rFonts w:ascii="Trebuchet MS" w:hAnsi="Trebuchet MS" w:cs="Arial"/>
                <w:b/>
                <w:bCs/>
                <w:color w:val="244061" w:themeColor="accent1" w:themeShade="80"/>
                <w:sz w:val="20"/>
                <w:szCs w:val="20"/>
                <w:lang w:val="ro-RO"/>
              </w:rPr>
              <w:t>RELEVAN</w:t>
            </w:r>
            <w:r w:rsidRPr="00DC031D">
              <w:rPr>
                <w:rFonts w:ascii="Trebuchet MS" w:hAnsi="Trebuchet MS"/>
                <w:b/>
                <w:bCs/>
                <w:color w:val="244061" w:themeColor="accent1" w:themeShade="80"/>
                <w:sz w:val="20"/>
                <w:szCs w:val="20"/>
                <w:lang w:val="ro-RO"/>
              </w:rPr>
              <w:t>Ț</w:t>
            </w:r>
            <w:r w:rsidRPr="00DC031D">
              <w:rPr>
                <w:rFonts w:ascii="Trebuchet MS" w:hAnsi="Trebuchet MS" w:cs="Arial"/>
                <w:b/>
                <w:bCs/>
                <w:color w:val="244061" w:themeColor="accent1" w:themeShade="80"/>
                <w:sz w:val="20"/>
                <w:szCs w:val="20"/>
                <w:lang w:val="ro-RO"/>
              </w:rPr>
              <w:t xml:space="preserve">Ă </w:t>
            </w:r>
            <w:r w:rsidRPr="00DC031D">
              <w:rPr>
                <w:rFonts w:ascii="Trebuchet MS" w:hAnsi="Trebuchet MS" w:cs="Arial"/>
                <w:color w:val="244061" w:themeColor="accent1" w:themeShade="80"/>
                <w:sz w:val="20"/>
                <w:szCs w:val="20"/>
                <w:lang w:val="ro-RO"/>
              </w:rPr>
              <w:t>– măsura în care proiectul contribuie la realizarea obiectivelor PIDS și ale documentelor strategice relevante.</w:t>
            </w:r>
          </w:p>
          <w:p w14:paraId="00DF593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36F5A1F"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30</w:t>
            </w:r>
          </w:p>
          <w:p w14:paraId="31E10C63"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21</w:t>
            </w:r>
          </w:p>
        </w:tc>
      </w:tr>
      <w:tr w:rsidR="00DC031D" w:rsidRPr="00DC031D" w14:paraId="0A6155B6" w14:textId="77777777" w:rsidTr="00C625DD">
        <w:tc>
          <w:tcPr>
            <w:tcW w:w="461" w:type="pct"/>
            <w:tcBorders>
              <w:top w:val="single" w:sz="4" w:space="0" w:color="000000"/>
              <w:left w:val="single" w:sz="4" w:space="0" w:color="000000"/>
              <w:bottom w:val="single" w:sz="4" w:space="0" w:color="000000"/>
              <w:right w:val="single" w:sz="4" w:space="0" w:color="000000"/>
            </w:tcBorders>
          </w:tcPr>
          <w:p w14:paraId="543CDA0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1.1</w:t>
            </w:r>
          </w:p>
        </w:tc>
        <w:tc>
          <w:tcPr>
            <w:tcW w:w="1776" w:type="pct"/>
            <w:tcBorders>
              <w:top w:val="single" w:sz="4" w:space="0" w:color="000000"/>
              <w:left w:val="single" w:sz="4" w:space="0" w:color="000000"/>
              <w:bottom w:val="single" w:sz="4" w:space="0" w:color="000000"/>
              <w:right w:val="single" w:sz="4" w:space="0" w:color="000000"/>
            </w:tcBorders>
          </w:tcPr>
          <w:p w14:paraId="3D847BF8"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Proiectul contribuie la îndeplinirea obiectivelor din documentele strategice relevante pentru proiect</w:t>
            </w:r>
            <w:r w:rsidRPr="00DC031D">
              <w:rPr>
                <w:rStyle w:val="FootnoteReference"/>
                <w:rFonts w:ascii="Trebuchet MS" w:hAnsi="Trebuchet MS" w:cs="Arial"/>
                <w:color w:val="244061" w:themeColor="accent1" w:themeShade="80"/>
                <w:sz w:val="20"/>
                <w:szCs w:val="20"/>
                <w:lang w:val="ro-RO"/>
              </w:rPr>
              <w:footnoteReference w:id="5"/>
            </w:r>
            <w:r w:rsidRPr="00DC031D">
              <w:rPr>
                <w:rFonts w:ascii="Trebuchet MS" w:hAnsi="Trebuchet MS" w:cs="Arial"/>
                <w:b/>
                <w:color w:val="244061" w:themeColor="accent1" w:themeShade="80"/>
                <w:sz w:val="20"/>
                <w:szCs w:val="20"/>
                <w:lang w:val="ro-RO"/>
              </w:rPr>
              <w:t>.</w:t>
            </w:r>
          </w:p>
        </w:tc>
        <w:tc>
          <w:tcPr>
            <w:tcW w:w="2302" w:type="pct"/>
            <w:tcBorders>
              <w:top w:val="single" w:sz="4" w:space="0" w:color="000000"/>
              <w:left w:val="single" w:sz="4" w:space="0" w:color="000000"/>
              <w:bottom w:val="single" w:sz="4" w:space="0" w:color="000000"/>
              <w:right w:val="single" w:sz="4" w:space="0" w:color="000000"/>
            </w:tcBorders>
          </w:tcPr>
          <w:p w14:paraId="1E94B735"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Proiectul se încadrează în strategiile aferente domeniului, existente la nivel european, na</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ional, regional, local, institu</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ional, după caz, prin obiectivele,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ile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rezultatele propuse.</w:t>
            </w:r>
          </w:p>
        </w:tc>
        <w:tc>
          <w:tcPr>
            <w:tcW w:w="461" w:type="pct"/>
            <w:tcBorders>
              <w:top w:val="single" w:sz="4" w:space="0" w:color="000000"/>
              <w:left w:val="single" w:sz="4" w:space="0" w:color="000000"/>
              <w:bottom w:val="single" w:sz="4" w:space="0" w:color="000000"/>
              <w:right w:val="single" w:sz="4" w:space="0" w:color="000000"/>
            </w:tcBorders>
          </w:tcPr>
          <w:p w14:paraId="4A45252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6395FC80" w14:textId="77777777" w:rsidTr="00C625DD">
        <w:tc>
          <w:tcPr>
            <w:tcW w:w="461" w:type="pct"/>
            <w:tcBorders>
              <w:top w:val="single" w:sz="4" w:space="0" w:color="000000"/>
              <w:left w:val="single" w:sz="4" w:space="0" w:color="000000"/>
              <w:bottom w:val="single" w:sz="4" w:space="0" w:color="000000"/>
              <w:right w:val="single" w:sz="4" w:space="0" w:color="000000"/>
            </w:tcBorders>
          </w:tcPr>
          <w:p w14:paraId="05DA4DD4"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1.2</w:t>
            </w:r>
          </w:p>
        </w:tc>
        <w:tc>
          <w:tcPr>
            <w:tcW w:w="1776" w:type="pct"/>
            <w:tcBorders>
              <w:top w:val="single" w:sz="4" w:space="0" w:color="000000"/>
              <w:left w:val="single" w:sz="4" w:space="0" w:color="000000"/>
              <w:bottom w:val="single" w:sz="4" w:space="0" w:color="000000"/>
              <w:right w:val="single" w:sz="4" w:space="0" w:color="000000"/>
            </w:tcBorders>
          </w:tcPr>
          <w:p w14:paraId="22E880DB"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Obiectivele proiectului sunt corelate cu obiectivele specific din cadrul PIDS</w:t>
            </w:r>
          </w:p>
        </w:tc>
        <w:tc>
          <w:tcPr>
            <w:tcW w:w="2302" w:type="pct"/>
            <w:tcBorders>
              <w:top w:val="single" w:sz="4" w:space="0" w:color="000000"/>
              <w:left w:val="single" w:sz="4" w:space="0" w:color="000000"/>
              <w:bottom w:val="single" w:sz="4" w:space="0" w:color="000000"/>
              <w:right w:val="single" w:sz="4" w:space="0" w:color="000000"/>
            </w:tcBorders>
          </w:tcPr>
          <w:p w14:paraId="4CA405E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olor w:val="244061" w:themeColor="accent1" w:themeShade="80"/>
                <w:sz w:val="20"/>
                <w:szCs w:val="20"/>
                <w:lang w:val="ro-RO"/>
              </w:rPr>
              <w:t>Obiectivele sunt identificate și sunt corelate cu obiectivele  specifice cuprinse în Program</w:t>
            </w:r>
          </w:p>
        </w:tc>
        <w:tc>
          <w:tcPr>
            <w:tcW w:w="461" w:type="pct"/>
            <w:tcBorders>
              <w:top w:val="single" w:sz="4" w:space="0" w:color="000000"/>
              <w:left w:val="single" w:sz="4" w:space="0" w:color="000000"/>
              <w:bottom w:val="single" w:sz="4" w:space="0" w:color="000000"/>
              <w:right w:val="single" w:sz="4" w:space="0" w:color="000000"/>
            </w:tcBorders>
          </w:tcPr>
          <w:p w14:paraId="4B847A64"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7</w:t>
            </w:r>
          </w:p>
        </w:tc>
      </w:tr>
      <w:tr w:rsidR="00DC031D" w:rsidRPr="00DC031D" w14:paraId="15A04AD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34F1F36"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1.3</w:t>
            </w:r>
          </w:p>
        </w:tc>
        <w:tc>
          <w:tcPr>
            <w:tcW w:w="1776" w:type="pct"/>
            <w:tcBorders>
              <w:top w:val="single" w:sz="4" w:space="0" w:color="000000"/>
              <w:left w:val="single" w:sz="4" w:space="0" w:color="000000"/>
              <w:bottom w:val="single" w:sz="4" w:space="0" w:color="000000"/>
              <w:right w:val="single" w:sz="4" w:space="0" w:color="000000"/>
            </w:tcBorders>
            <w:vAlign w:val="center"/>
          </w:tcPr>
          <w:p w14:paraId="7D6D2278" w14:textId="40F4E318"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Proiectul </w:t>
            </w:r>
            <w:r w:rsidR="00332184" w:rsidRPr="00DC031D">
              <w:rPr>
                <w:rFonts w:ascii="Trebuchet MS" w:hAnsi="Trebuchet MS" w:cs="Arial"/>
                <w:color w:val="244061" w:themeColor="accent1" w:themeShade="80"/>
                <w:sz w:val="20"/>
                <w:szCs w:val="20"/>
                <w:lang w:val="ro-RO"/>
              </w:rPr>
              <w:t xml:space="preserve">detaliază și cuantifică măsurile de promovare a principiilor </w:t>
            </w:r>
            <w:r w:rsidRPr="00DC031D">
              <w:rPr>
                <w:rFonts w:ascii="Trebuchet MS" w:hAnsi="Trebuchet MS" w:cs="Arial"/>
                <w:color w:val="244061" w:themeColor="accent1" w:themeShade="80"/>
                <w:sz w:val="20"/>
                <w:szCs w:val="20"/>
                <w:lang w:val="ro-RO"/>
              </w:rPr>
              <w:t>orizontale din PIDS, conform specifica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iilor din Ghidului Solicitantului (dezvoltare durabilă)</w:t>
            </w:r>
          </w:p>
        </w:tc>
        <w:tc>
          <w:tcPr>
            <w:tcW w:w="2302" w:type="pct"/>
            <w:tcBorders>
              <w:top w:val="single" w:sz="4" w:space="0" w:color="000000"/>
              <w:left w:val="single" w:sz="4" w:space="0" w:color="000000"/>
              <w:bottom w:val="single" w:sz="4" w:space="0" w:color="000000"/>
              <w:right w:val="single" w:sz="4" w:space="0" w:color="000000"/>
            </w:tcBorders>
          </w:tcPr>
          <w:p w14:paraId="5ED05D36" w14:textId="0E21582C"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 xml:space="preserve">Proiectul </w:t>
            </w:r>
            <w:r w:rsidR="00B64EBB" w:rsidRPr="00DC031D">
              <w:rPr>
                <w:rFonts w:ascii="Trebuchet MS" w:hAnsi="Trebuchet MS" w:cs="Calibri"/>
                <w:color w:val="244061" w:themeColor="accent1" w:themeShade="80"/>
                <w:sz w:val="20"/>
                <w:szCs w:val="20"/>
                <w:lang w:val="ro-RO"/>
              </w:rPr>
              <w:t>detaliază și cuantifică</w:t>
            </w:r>
            <w:r w:rsidRPr="00DC031D">
              <w:rPr>
                <w:rFonts w:ascii="Trebuchet MS" w:hAnsi="Trebuchet MS" w:cs="Calibri"/>
                <w:color w:val="244061" w:themeColor="accent1" w:themeShade="80"/>
                <w:sz w:val="20"/>
                <w:szCs w:val="20"/>
                <w:lang w:val="ro-RO"/>
              </w:rPr>
              <w:t xml:space="preserve"> măsuri de promovare / educare cu privire la principiile dezvoltării durabile în etape diferite ale proiectului sau dezvoltă parteneriate cu entită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 care își declară și confirmă angajamentul cu privire la implementarea principiului dezvoltării durabile</w:t>
            </w:r>
          </w:p>
        </w:tc>
        <w:tc>
          <w:tcPr>
            <w:tcW w:w="461" w:type="pct"/>
            <w:tcBorders>
              <w:top w:val="single" w:sz="4" w:space="0" w:color="000000"/>
              <w:left w:val="single" w:sz="4" w:space="0" w:color="000000"/>
              <w:bottom w:val="single" w:sz="4" w:space="0" w:color="000000"/>
              <w:right w:val="single" w:sz="4" w:space="0" w:color="000000"/>
            </w:tcBorders>
          </w:tcPr>
          <w:p w14:paraId="7A94D82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5</w:t>
            </w:r>
          </w:p>
        </w:tc>
      </w:tr>
      <w:tr w:rsidR="00DC031D" w:rsidRPr="00DC031D" w14:paraId="04621308" w14:textId="77777777" w:rsidTr="00C625DD">
        <w:trPr>
          <w:trHeight w:val="1279"/>
        </w:trPr>
        <w:tc>
          <w:tcPr>
            <w:tcW w:w="461" w:type="pct"/>
            <w:tcBorders>
              <w:top w:val="single" w:sz="4" w:space="0" w:color="000000"/>
              <w:left w:val="single" w:sz="4" w:space="0" w:color="000000"/>
              <w:bottom w:val="single" w:sz="4" w:space="0" w:color="000000"/>
              <w:right w:val="single" w:sz="4" w:space="0" w:color="000000"/>
            </w:tcBorders>
          </w:tcPr>
          <w:p w14:paraId="5D7A2097"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1.4</w:t>
            </w:r>
          </w:p>
        </w:tc>
        <w:tc>
          <w:tcPr>
            <w:tcW w:w="1776" w:type="pct"/>
            <w:tcBorders>
              <w:top w:val="single" w:sz="4" w:space="0" w:color="000000"/>
              <w:left w:val="single" w:sz="4" w:space="0" w:color="000000"/>
              <w:bottom w:val="single" w:sz="4" w:space="0" w:color="000000"/>
              <w:right w:val="single" w:sz="4" w:space="0" w:color="000000"/>
            </w:tcBorders>
            <w:vAlign w:val="center"/>
          </w:tcPr>
          <w:p w14:paraId="314117EC" w14:textId="1124E28D"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Proiectul </w:t>
            </w:r>
            <w:r w:rsidR="00332184" w:rsidRPr="00DC031D">
              <w:rPr>
                <w:rFonts w:ascii="Trebuchet MS" w:hAnsi="Trebuchet MS" w:cs="Arial"/>
                <w:color w:val="244061" w:themeColor="accent1" w:themeShade="80"/>
                <w:sz w:val="20"/>
                <w:szCs w:val="20"/>
                <w:lang w:val="ro-RO"/>
              </w:rPr>
              <w:t xml:space="preserve">detaliază și cuantifică măsurile de promovare a principiilor </w:t>
            </w:r>
            <w:r w:rsidRPr="00DC031D">
              <w:rPr>
                <w:rFonts w:ascii="Trebuchet MS" w:hAnsi="Trebuchet MS" w:cs="Arial"/>
                <w:color w:val="244061" w:themeColor="accent1" w:themeShade="80"/>
                <w:sz w:val="20"/>
                <w:szCs w:val="20"/>
                <w:lang w:val="ro-RO"/>
              </w:rPr>
              <w:t>orizontale din PIDS, conform specifica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iilor din Ghidului Solicitantului (egalitate de gen, nediscriminare)</w:t>
            </w:r>
          </w:p>
        </w:tc>
        <w:tc>
          <w:tcPr>
            <w:tcW w:w="2302" w:type="pct"/>
            <w:tcBorders>
              <w:top w:val="single" w:sz="4" w:space="0" w:color="000000"/>
              <w:left w:val="single" w:sz="4" w:space="0" w:color="000000"/>
              <w:bottom w:val="single" w:sz="4" w:space="0" w:color="000000"/>
              <w:right w:val="single" w:sz="4" w:space="0" w:color="000000"/>
            </w:tcBorders>
          </w:tcPr>
          <w:p w14:paraId="293F951F" w14:textId="639F96D3"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Proiectul </w:t>
            </w:r>
            <w:r w:rsidR="00B64EBB" w:rsidRPr="00DC031D">
              <w:rPr>
                <w:rFonts w:ascii="Trebuchet MS" w:eastAsia="MS Mincho" w:hAnsi="Trebuchet MS" w:cs="Arial"/>
                <w:color w:val="244061" w:themeColor="accent1" w:themeShade="80"/>
                <w:sz w:val="20"/>
                <w:szCs w:val="20"/>
                <w:lang w:val="ro-RO"/>
              </w:rPr>
              <w:t>detaliază și cuantifică</w:t>
            </w:r>
            <w:r w:rsidR="004A4DAF" w:rsidRPr="00B73AF4">
              <w:rPr>
                <w:color w:val="244061" w:themeColor="accent1" w:themeShade="80"/>
                <w:lang w:val="it-IT"/>
              </w:rPr>
              <w:t xml:space="preserve"> </w:t>
            </w:r>
            <w:r w:rsidR="004A4DAF" w:rsidRPr="00DC031D">
              <w:rPr>
                <w:rFonts w:ascii="Trebuchet MS" w:eastAsia="MS Mincho" w:hAnsi="Trebuchet MS" w:cs="Arial"/>
                <w:color w:val="244061" w:themeColor="accent1" w:themeShade="80"/>
                <w:sz w:val="20"/>
                <w:szCs w:val="20"/>
                <w:lang w:val="ro-RO"/>
              </w:rPr>
              <w:t xml:space="preserve">din punct de vedere financiar  </w:t>
            </w:r>
            <w:r w:rsidRPr="00DC031D">
              <w:rPr>
                <w:rFonts w:ascii="Trebuchet MS" w:eastAsia="MS Mincho" w:hAnsi="Trebuchet MS" w:cs="Arial"/>
                <w:color w:val="244061" w:themeColor="accent1" w:themeShade="80"/>
                <w:sz w:val="20"/>
                <w:szCs w:val="20"/>
                <w:lang w:val="ro-RO"/>
              </w:rPr>
              <w:t>modalitățile prin care contribuie la identificarea și eliminarea barierelor privind egalitatea de gen și/ sau a nediscriminării la nivelul resurselor umane din proiect, activităților.</w:t>
            </w:r>
          </w:p>
          <w:p w14:paraId="07489EA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tcPr>
          <w:p w14:paraId="07FC399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6378A540"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670B84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1.5</w:t>
            </w:r>
          </w:p>
        </w:tc>
        <w:tc>
          <w:tcPr>
            <w:tcW w:w="1776" w:type="pct"/>
            <w:tcBorders>
              <w:top w:val="single" w:sz="4" w:space="0" w:color="000000"/>
              <w:left w:val="single" w:sz="4" w:space="0" w:color="000000"/>
              <w:bottom w:val="single" w:sz="4" w:space="0" w:color="000000"/>
              <w:right w:val="single" w:sz="4" w:space="0" w:color="000000"/>
            </w:tcBorders>
          </w:tcPr>
          <w:p w14:paraId="4D597DFD"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Descrierea clară a solicitantului, a rolului acestuia, a utilită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ii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relevan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ei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ei acestuia în raport cu obiectivele proiectului </w:t>
            </w:r>
          </w:p>
        </w:tc>
        <w:tc>
          <w:tcPr>
            <w:tcW w:w="2302" w:type="pct"/>
            <w:tcBorders>
              <w:top w:val="single" w:sz="4" w:space="0" w:color="000000"/>
              <w:left w:val="single" w:sz="4" w:space="0" w:color="000000"/>
              <w:bottom w:val="single" w:sz="4" w:space="0" w:color="000000"/>
              <w:right w:val="single" w:sz="4" w:space="0" w:color="000000"/>
            </w:tcBorders>
          </w:tcPr>
          <w:p w14:paraId="7D432DB8" w14:textId="35ABC745"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Este </w:t>
            </w:r>
            <w:r w:rsidR="00B64EBB" w:rsidRPr="00DC031D">
              <w:rPr>
                <w:rFonts w:ascii="Trebuchet MS" w:hAnsi="Trebuchet MS" w:cs="Arial"/>
                <w:color w:val="244061" w:themeColor="accent1" w:themeShade="80"/>
                <w:sz w:val="20"/>
                <w:szCs w:val="20"/>
                <w:lang w:val="ro-RO"/>
              </w:rPr>
              <w:t>detaliază și cuantifică</w:t>
            </w:r>
            <w:r w:rsidRPr="00DC031D">
              <w:rPr>
                <w:rFonts w:ascii="Trebuchet MS" w:hAnsi="Trebuchet MS" w:cs="Arial"/>
                <w:color w:val="244061" w:themeColor="accent1" w:themeShade="80"/>
                <w:sz w:val="20"/>
                <w:szCs w:val="20"/>
                <w:lang w:val="ro-RO"/>
              </w:rPr>
              <w:t xml:space="preserve">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a solicitantului, implicarea acestuia în proiect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sunt prezentate resursele materiale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umane pe care le are la dispozi</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ie pentru implementarea proiectului </w:t>
            </w:r>
          </w:p>
          <w:p w14:paraId="153DF1BE" w14:textId="77777777" w:rsidR="00CB7C39" w:rsidRPr="00DC031D" w:rsidRDefault="00CB7C39" w:rsidP="00DC031D">
            <w:pPr>
              <w:suppressAutoHyphens/>
              <w:spacing w:after="0" w:line="240" w:lineRule="auto"/>
              <w:ind w:left="-96"/>
              <w:jc w:val="both"/>
              <w:rPr>
                <w:rFonts w:ascii="Trebuchet MS"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tcPr>
          <w:p w14:paraId="046FD04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4</w:t>
            </w:r>
          </w:p>
        </w:tc>
      </w:tr>
      <w:tr w:rsidR="00DC031D" w:rsidRPr="00DC031D" w14:paraId="34FA6DB4"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279E7123" w14:textId="77777777" w:rsidR="00CB7C39" w:rsidRPr="00DC031D" w:rsidRDefault="00CB7C39" w:rsidP="00DC031D">
            <w:pPr>
              <w:spacing w:after="0" w:line="240" w:lineRule="auto"/>
              <w:jc w:val="both"/>
              <w:rPr>
                <w:rFonts w:ascii="Trebuchet MS" w:hAnsi="Trebuchet MS" w:cs="Arial"/>
                <w:b/>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2</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046718BF" w14:textId="77777777" w:rsidR="00CB7C39" w:rsidRPr="00DC031D" w:rsidRDefault="00CB7C39" w:rsidP="00DC031D">
            <w:pPr>
              <w:spacing w:after="0" w:line="240" w:lineRule="auto"/>
              <w:jc w:val="both"/>
              <w:rPr>
                <w:rFonts w:ascii="Trebuchet MS" w:hAnsi="Trebuchet MS" w:cs="Arial"/>
                <w:b/>
                <w:i/>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EFICACITATE</w:t>
            </w:r>
            <w:r w:rsidRPr="00DC031D">
              <w:rPr>
                <w:rFonts w:ascii="Trebuchet MS" w:hAnsi="Trebuchet MS" w:cs="Arial"/>
                <w:color w:val="244061" w:themeColor="accent1" w:themeShade="80"/>
                <w:sz w:val="20"/>
                <w:szCs w:val="20"/>
                <w:lang w:val="ro-RO"/>
              </w:rPr>
              <w:t xml:space="preserve"> – măsura în care rezultatele proiectului contribuie la atingerea obiectivelor propuse</w:t>
            </w:r>
          </w:p>
          <w:p w14:paraId="022D0060"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3742411"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Max. 30</w:t>
            </w:r>
          </w:p>
          <w:p w14:paraId="699854B3"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hAnsi="Trebuchet MS" w:cs="Arial"/>
                <w:color w:val="244061" w:themeColor="accent1" w:themeShade="80"/>
                <w:sz w:val="20"/>
                <w:szCs w:val="20"/>
                <w:lang w:val="ro-RO"/>
              </w:rPr>
              <w:t>Min. 21</w:t>
            </w:r>
          </w:p>
        </w:tc>
      </w:tr>
      <w:tr w:rsidR="00DC031D" w:rsidRPr="00DC031D" w14:paraId="4B8658FB"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6C15C8C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2.1</w:t>
            </w:r>
          </w:p>
        </w:tc>
        <w:tc>
          <w:tcPr>
            <w:tcW w:w="1776" w:type="pct"/>
            <w:tcBorders>
              <w:top w:val="single" w:sz="4" w:space="0" w:color="000000"/>
              <w:left w:val="single" w:sz="4" w:space="0" w:color="000000"/>
              <w:bottom w:val="single" w:sz="4" w:space="0" w:color="000000"/>
              <w:right w:val="single" w:sz="4" w:space="0" w:color="000000"/>
            </w:tcBorders>
            <w:shd w:val="clear" w:color="auto" w:fill="FFFFFF"/>
          </w:tcPr>
          <w:p w14:paraId="1AC3B52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Indicatorii de realizare imediată sunt rezultatul direct al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ilor proiectului, </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intele sunt realiste (</w:t>
            </w:r>
            <w:r w:rsidRPr="00DC031D">
              <w:rPr>
                <w:rFonts w:ascii="Trebuchet MS" w:eastAsia="MS Mincho" w:hAnsi="Trebuchet MS" w:cs="Arial"/>
                <w:color w:val="244061" w:themeColor="accent1" w:themeShade="80"/>
                <w:sz w:val="20"/>
                <w:szCs w:val="20"/>
                <w:lang w:val="ro-RO"/>
              </w:rPr>
              <w:t xml:space="preserve">cuantificate corect)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w:t>
            </w:r>
            <w:r w:rsidRPr="00DC031D">
              <w:rPr>
                <w:rFonts w:ascii="Trebuchet MS" w:hAnsi="Trebuchet MS"/>
                <w:color w:val="244061" w:themeColor="accent1" w:themeShade="80"/>
                <w:sz w:val="20"/>
                <w:szCs w:val="20"/>
                <w:lang w:val="ro-RO"/>
              </w:rPr>
              <w:t>pornesc de la valori de referință pentru a sprijini îndeplinirea obiectivelor proiectului</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Pr>
          <w:p w14:paraId="6108C087"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Există corela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ie între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 și realizările imediate </w:t>
            </w:r>
          </w:p>
          <w:p w14:paraId="27CED974"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ile sunt descrise detaliat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contribuie în mod direct la atingerea indicatorilor de realizare imediată </w:t>
            </w:r>
            <w:proofErr w:type="spellStart"/>
            <w:r w:rsidRPr="00DC031D">
              <w:rPr>
                <w:rFonts w:ascii="Trebuchet MS" w:eastAsia="MS Mincho" w:hAnsi="Trebuchet MS" w:cs="Arial"/>
                <w:color w:val="244061" w:themeColor="accent1" w:themeShade="80"/>
                <w:sz w:val="20"/>
                <w:szCs w:val="20"/>
                <w:lang w:val="ro-RO"/>
              </w:rPr>
              <w:t>propuşi</w:t>
            </w:r>
            <w:proofErr w:type="spellEnd"/>
            <w:r w:rsidRPr="00DC031D">
              <w:rPr>
                <w:rFonts w:ascii="Trebuchet MS" w:eastAsia="MS Mincho" w:hAnsi="Trebuchet MS" w:cs="Arial"/>
                <w:color w:val="244061" w:themeColor="accent1" w:themeShade="80"/>
                <w:sz w:val="20"/>
                <w:szCs w:val="20"/>
                <w:lang w:val="ro-RO"/>
              </w:rPr>
              <w:t xml:space="preserve"> prin proiect, având în vedere resursele financiare, umane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materiale ale proiectului</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45790BE2"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3B36526"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0AFD1063"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2.2</w:t>
            </w:r>
          </w:p>
        </w:tc>
        <w:tc>
          <w:tcPr>
            <w:tcW w:w="1776" w:type="pct"/>
            <w:tcBorders>
              <w:top w:val="single" w:sz="4" w:space="0" w:color="000000"/>
              <w:left w:val="single" w:sz="4" w:space="0" w:color="000000"/>
              <w:bottom w:val="single" w:sz="4" w:space="0" w:color="000000"/>
              <w:right w:val="single" w:sz="4" w:space="0" w:color="000000"/>
            </w:tcBorders>
            <w:shd w:val="clear" w:color="auto" w:fill="FFFFFF"/>
          </w:tcPr>
          <w:p w14:paraId="296A5AB7"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Rezultatele sunt corelate cu obiectivele proiectului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conduc la îndeplinirea obiectivelor de program</w:t>
            </w:r>
          </w:p>
        </w:tc>
        <w:tc>
          <w:tcPr>
            <w:tcW w:w="2302" w:type="pct"/>
            <w:tcBorders>
              <w:top w:val="single" w:sz="4" w:space="0" w:color="000000"/>
              <w:left w:val="single" w:sz="4" w:space="0" w:color="000000"/>
              <w:bottom w:val="single" w:sz="4" w:space="0" w:color="000000"/>
              <w:right w:val="single" w:sz="4" w:space="0" w:color="000000"/>
            </w:tcBorders>
            <w:shd w:val="clear" w:color="auto" w:fill="FFFFFF"/>
          </w:tcPr>
          <w:p w14:paraId="7026F385"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Există corela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 xml:space="preserve">ie între realizările imediate, rezultate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obiectivele de program</w:t>
            </w:r>
          </w:p>
          <w:p w14:paraId="21593BBD" w14:textId="77777777" w:rsidR="00CB7C39" w:rsidRPr="00DC031D" w:rsidRDefault="00CB7C39" w:rsidP="00DC031D">
            <w:pPr>
              <w:numPr>
                <w:ilvl w:val="0"/>
                <w:numId w:val="12"/>
              </w:numPr>
              <w:suppressAutoHyphens/>
              <w:spacing w:after="0" w:line="240" w:lineRule="auto"/>
              <w:ind w:left="188" w:hanging="284"/>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Rezultatele proiectului contribuie la realizarea obiectivelor de program aferente domeniului respectiv</w:t>
            </w:r>
          </w:p>
        </w:tc>
        <w:tc>
          <w:tcPr>
            <w:tcW w:w="461" w:type="pct"/>
            <w:tcBorders>
              <w:top w:val="single" w:sz="4" w:space="0" w:color="000000"/>
              <w:left w:val="single" w:sz="4" w:space="0" w:color="000000"/>
              <w:bottom w:val="single" w:sz="4" w:space="0" w:color="000000"/>
              <w:right w:val="single" w:sz="4" w:space="0" w:color="000000"/>
            </w:tcBorders>
            <w:shd w:val="clear" w:color="auto" w:fill="FFFFFF"/>
          </w:tcPr>
          <w:p w14:paraId="77559667"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2337113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75A503F5"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2.3</w:t>
            </w:r>
          </w:p>
        </w:tc>
        <w:tc>
          <w:tcPr>
            <w:tcW w:w="1776" w:type="pct"/>
            <w:tcBorders>
              <w:top w:val="single" w:sz="4" w:space="0" w:color="000000"/>
              <w:left w:val="single" w:sz="4" w:space="0" w:color="000000"/>
              <w:bottom w:val="single" w:sz="4" w:space="0" w:color="000000"/>
              <w:right w:val="single" w:sz="4" w:space="0" w:color="000000"/>
            </w:tcBorders>
            <w:vAlign w:val="center"/>
          </w:tcPr>
          <w:p w14:paraId="5695B70D"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Proiectul prevede măsuri adecvate de monitorizare în raport cu complexitatea proiectului, pentru a asigura atingerea rezultatelor vizate</w:t>
            </w:r>
          </w:p>
        </w:tc>
        <w:tc>
          <w:tcPr>
            <w:tcW w:w="2302" w:type="pct"/>
            <w:tcBorders>
              <w:top w:val="single" w:sz="4" w:space="0" w:color="000000"/>
              <w:left w:val="single" w:sz="4" w:space="0" w:color="000000"/>
              <w:bottom w:val="single" w:sz="4" w:space="0" w:color="000000"/>
              <w:right w:val="single" w:sz="4" w:space="0" w:color="000000"/>
            </w:tcBorders>
          </w:tcPr>
          <w:p w14:paraId="489C610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Modalitatea de realizare a monitorizării interne a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proiectului poate constitui o garan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 a atingerii rezultatelor propuse</w:t>
            </w:r>
          </w:p>
        </w:tc>
        <w:tc>
          <w:tcPr>
            <w:tcW w:w="461" w:type="pct"/>
            <w:tcBorders>
              <w:top w:val="single" w:sz="4" w:space="0" w:color="000000"/>
              <w:left w:val="single" w:sz="4" w:space="0" w:color="000000"/>
              <w:bottom w:val="single" w:sz="4" w:space="0" w:color="000000"/>
              <w:right w:val="single" w:sz="4" w:space="0" w:color="000000"/>
            </w:tcBorders>
          </w:tcPr>
          <w:p w14:paraId="3243850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5</w:t>
            </w:r>
          </w:p>
        </w:tc>
      </w:tr>
      <w:tr w:rsidR="00DC031D" w:rsidRPr="00DC031D" w14:paraId="6C48A0B8" w14:textId="77777777" w:rsidTr="00C625DD">
        <w:tc>
          <w:tcPr>
            <w:tcW w:w="461" w:type="pct"/>
            <w:tcBorders>
              <w:top w:val="single" w:sz="4" w:space="0" w:color="000000"/>
              <w:left w:val="single" w:sz="4" w:space="0" w:color="000000"/>
              <w:bottom w:val="single" w:sz="4" w:space="0" w:color="000000"/>
              <w:right w:val="single" w:sz="4" w:space="0" w:color="000000"/>
            </w:tcBorders>
          </w:tcPr>
          <w:p w14:paraId="762DA65A"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2.4</w:t>
            </w:r>
          </w:p>
        </w:tc>
        <w:tc>
          <w:tcPr>
            <w:tcW w:w="1776" w:type="pct"/>
            <w:tcBorders>
              <w:top w:val="single" w:sz="4" w:space="0" w:color="000000"/>
              <w:left w:val="single" w:sz="4" w:space="0" w:color="000000"/>
              <w:bottom w:val="single" w:sz="4" w:space="0" w:color="000000"/>
              <w:right w:val="single" w:sz="4" w:space="0" w:color="000000"/>
            </w:tcBorders>
          </w:tcPr>
          <w:p w14:paraId="5053B4B8"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În proiect sunt identificate ipotezele și riscurile principale care pot afecta atingerea obiectivelor proiectului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este prevăzut un plan de gestionare a acestora</w:t>
            </w:r>
          </w:p>
        </w:tc>
        <w:tc>
          <w:tcPr>
            <w:tcW w:w="2302" w:type="pct"/>
            <w:tcBorders>
              <w:top w:val="single" w:sz="4" w:space="0" w:color="000000"/>
              <w:left w:val="single" w:sz="4" w:space="0" w:color="000000"/>
              <w:bottom w:val="single" w:sz="4" w:space="0" w:color="000000"/>
              <w:right w:val="single" w:sz="4" w:space="0" w:color="000000"/>
            </w:tcBorders>
          </w:tcPr>
          <w:p w14:paraId="3648D195"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Sunt descrise condițiile pe baza cărora proiectul poate fi implementat cu succes, precum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riscurile principale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impactul acestora asupra </w:t>
            </w:r>
            <w:proofErr w:type="spellStart"/>
            <w:r w:rsidRPr="00DC031D">
              <w:rPr>
                <w:rFonts w:ascii="Trebuchet MS" w:eastAsia="MS Mincho" w:hAnsi="Trebuchet MS" w:cs="Arial"/>
                <w:color w:val="244061" w:themeColor="accent1" w:themeShade="80"/>
                <w:sz w:val="20"/>
                <w:szCs w:val="20"/>
                <w:lang w:val="ro-RO"/>
              </w:rPr>
              <w:t>desfăşurării</w:t>
            </w:r>
            <w:proofErr w:type="spellEnd"/>
            <w:r w:rsidRPr="00DC031D">
              <w:rPr>
                <w:rFonts w:ascii="Trebuchet MS" w:eastAsia="MS Mincho" w:hAnsi="Trebuchet MS" w:cs="Arial"/>
                <w:color w:val="244061" w:themeColor="accent1" w:themeShade="80"/>
                <w:sz w:val="20"/>
                <w:szCs w:val="20"/>
                <w:lang w:val="ro-RO"/>
              </w:rPr>
              <w:t xml:space="preserve"> proiectului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a atingerii indicatorilor </w:t>
            </w:r>
            <w:proofErr w:type="spellStart"/>
            <w:r w:rsidRPr="00DC031D">
              <w:rPr>
                <w:rFonts w:ascii="Trebuchet MS" w:eastAsia="MS Mincho" w:hAnsi="Trebuchet MS" w:cs="Arial"/>
                <w:color w:val="244061" w:themeColor="accent1" w:themeShade="80"/>
                <w:sz w:val="20"/>
                <w:szCs w:val="20"/>
                <w:lang w:val="ro-RO"/>
              </w:rPr>
              <w:t>propuşi</w:t>
            </w:r>
            <w:proofErr w:type="spellEnd"/>
          </w:p>
          <w:p w14:paraId="229D19B2"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Sunt prezentate măsurile de prevenire a apari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iei riscurilor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de atenuare a efectelor acestora în cazul apari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iei</w:t>
            </w:r>
          </w:p>
          <w:p w14:paraId="7FEF8FF6"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Se va </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ine cont de realismul descrierii riscurilor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a eficien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ei măsurilor de preven</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de minimizare a efectelor (nu se va acorda prioritate numărului riscurilor identificate)</w:t>
            </w:r>
          </w:p>
        </w:tc>
        <w:tc>
          <w:tcPr>
            <w:tcW w:w="461" w:type="pct"/>
            <w:tcBorders>
              <w:top w:val="single" w:sz="4" w:space="0" w:color="000000"/>
              <w:left w:val="single" w:sz="4" w:space="0" w:color="000000"/>
              <w:bottom w:val="single" w:sz="4" w:space="0" w:color="000000"/>
              <w:right w:val="single" w:sz="4" w:space="0" w:color="000000"/>
            </w:tcBorders>
          </w:tcPr>
          <w:p w14:paraId="2472C974"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5</w:t>
            </w:r>
          </w:p>
        </w:tc>
      </w:tr>
      <w:tr w:rsidR="00DC031D" w:rsidRPr="00DC031D" w14:paraId="7CE2506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42C2CDE5"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2.5</w:t>
            </w:r>
          </w:p>
        </w:tc>
        <w:tc>
          <w:tcPr>
            <w:tcW w:w="1776" w:type="pct"/>
            <w:tcBorders>
              <w:top w:val="single" w:sz="4" w:space="0" w:color="000000"/>
              <w:left w:val="single" w:sz="4" w:space="0" w:color="000000"/>
              <w:bottom w:val="single" w:sz="4" w:space="0" w:color="000000"/>
              <w:right w:val="single" w:sz="4" w:space="0" w:color="000000"/>
            </w:tcBorders>
          </w:tcPr>
          <w:p w14:paraId="46619B30"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Metodologia de implementare a proiectului</w:t>
            </w:r>
          </w:p>
        </w:tc>
        <w:tc>
          <w:tcPr>
            <w:tcW w:w="2302" w:type="pct"/>
            <w:tcBorders>
              <w:top w:val="single" w:sz="4" w:space="0" w:color="000000"/>
              <w:left w:val="single" w:sz="4" w:space="0" w:color="000000"/>
              <w:bottom w:val="single" w:sz="4" w:space="0" w:color="000000"/>
              <w:right w:val="single" w:sz="4" w:space="0" w:color="000000"/>
            </w:tcBorders>
          </w:tcPr>
          <w:p w14:paraId="298B67D7"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Proiectul prezintă clar modul de implementare a activită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ilor propuse</w:t>
            </w:r>
          </w:p>
        </w:tc>
        <w:tc>
          <w:tcPr>
            <w:tcW w:w="461" w:type="pct"/>
            <w:tcBorders>
              <w:top w:val="single" w:sz="4" w:space="0" w:color="000000"/>
              <w:left w:val="single" w:sz="4" w:space="0" w:color="000000"/>
              <w:bottom w:val="single" w:sz="4" w:space="0" w:color="000000"/>
              <w:right w:val="single" w:sz="4" w:space="0" w:color="000000"/>
            </w:tcBorders>
          </w:tcPr>
          <w:p w14:paraId="641B700E"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6</w:t>
            </w:r>
          </w:p>
        </w:tc>
      </w:tr>
      <w:tr w:rsidR="00DC031D" w:rsidRPr="00DC031D" w14:paraId="7D880E15" w14:textId="77777777" w:rsidTr="00C625DD">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15E72BB1" w14:textId="77777777" w:rsidR="00CB7C39" w:rsidRPr="00DC031D" w:rsidRDefault="00CB7C39" w:rsidP="00DC031D">
            <w:pPr>
              <w:spacing w:after="0" w:line="240" w:lineRule="auto"/>
              <w:jc w:val="both"/>
              <w:rPr>
                <w:rFonts w:ascii="Trebuchet MS"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3</w:t>
            </w:r>
          </w:p>
        </w:tc>
        <w:tc>
          <w:tcPr>
            <w:tcW w:w="4078" w:type="pct"/>
            <w:gridSpan w:val="2"/>
            <w:tcBorders>
              <w:top w:val="single" w:sz="4" w:space="0" w:color="000000"/>
              <w:left w:val="single" w:sz="4" w:space="0" w:color="000000"/>
              <w:bottom w:val="single" w:sz="4" w:space="0" w:color="000000"/>
              <w:right w:val="single" w:sz="4" w:space="0" w:color="000000"/>
            </w:tcBorders>
            <w:shd w:val="clear" w:color="auto" w:fill="D9E2F3"/>
            <w:vAlign w:val="center"/>
          </w:tcPr>
          <w:p w14:paraId="6083D973"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EFICIEN</w:t>
            </w:r>
            <w:r w:rsidRPr="00DC031D">
              <w:rPr>
                <w:rFonts w:ascii="Trebuchet MS" w:hAnsi="Trebuchet MS"/>
                <w:b/>
                <w:color w:val="244061" w:themeColor="accent1" w:themeShade="80"/>
                <w:sz w:val="20"/>
                <w:szCs w:val="20"/>
                <w:lang w:val="ro-RO"/>
              </w:rPr>
              <w:t>Ț</w:t>
            </w:r>
            <w:r w:rsidRPr="00DC031D">
              <w:rPr>
                <w:rFonts w:ascii="Trebuchet MS" w:hAnsi="Trebuchet MS" w:cs="Arial"/>
                <w:b/>
                <w:color w:val="244061" w:themeColor="accent1" w:themeShade="80"/>
                <w:sz w:val="20"/>
                <w:szCs w:val="20"/>
                <w:lang w:val="ro-RO"/>
              </w:rPr>
              <w:t>Ă</w:t>
            </w:r>
            <w:r w:rsidRPr="00DC031D">
              <w:rPr>
                <w:rFonts w:ascii="Trebuchet MS" w:hAnsi="Trebuchet MS" w:cs="Arial"/>
                <w:color w:val="244061" w:themeColor="accent1" w:themeShade="80"/>
                <w:sz w:val="20"/>
                <w:szCs w:val="20"/>
                <w:lang w:val="ro-RO"/>
              </w:rPr>
              <w:t xml:space="preserve"> –</w:t>
            </w:r>
            <w:r w:rsidRPr="00DC031D">
              <w:rPr>
                <w:rFonts w:ascii="Trebuchet MS" w:hAnsi="Trebuchet MS"/>
                <w:bCs/>
                <w:color w:val="244061" w:themeColor="accent1" w:themeShade="80"/>
                <w:sz w:val="20"/>
                <w:szCs w:val="20"/>
                <w:lang w:val="ro-RO"/>
              </w:rPr>
              <w:t xml:space="preserve"> </w:t>
            </w:r>
            <w:r w:rsidRPr="00DC031D">
              <w:rPr>
                <w:rFonts w:ascii="Trebuchet MS" w:hAnsi="Trebuchet MS" w:cs="Arial"/>
                <w:bCs/>
                <w:color w:val="244061" w:themeColor="accent1" w:themeShade="80"/>
                <w:sz w:val="20"/>
                <w:szCs w:val="20"/>
                <w:lang w:val="ro-RO"/>
              </w:rPr>
              <w:t>măsura în care proiectul asigură utilizarea</w:t>
            </w:r>
            <w:r w:rsidRPr="00DC031D">
              <w:rPr>
                <w:rFonts w:ascii="Trebuchet MS" w:hAnsi="Trebuchet MS" w:cs="Arial"/>
                <w:color w:val="244061" w:themeColor="accent1" w:themeShade="80"/>
                <w:sz w:val="20"/>
                <w:szCs w:val="20"/>
                <w:lang w:val="ro-RO"/>
              </w:rPr>
              <w:t xml:space="preserve"> optimă a resurselor (umane, materiale, financiare), în termeni de calitate, cantitate și timp alocat, în contextul implementării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proiectului în vederea atingerii rezultatelor propuse</w:t>
            </w:r>
          </w:p>
        </w:tc>
        <w:tc>
          <w:tcPr>
            <w:tcW w:w="461" w:type="pct"/>
            <w:tcBorders>
              <w:top w:val="single" w:sz="4" w:space="0" w:color="000000"/>
              <w:left w:val="single" w:sz="4" w:space="0" w:color="000000"/>
              <w:bottom w:val="single" w:sz="4" w:space="0" w:color="000000"/>
              <w:right w:val="single" w:sz="4" w:space="0" w:color="000000"/>
            </w:tcBorders>
            <w:shd w:val="clear" w:color="auto" w:fill="D9E2F3"/>
          </w:tcPr>
          <w:p w14:paraId="3D39FACD"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30</w:t>
            </w:r>
          </w:p>
          <w:p w14:paraId="74576522" w14:textId="77777777" w:rsidR="00CB7C39" w:rsidRPr="00DC031D" w:rsidRDefault="00CB7C39" w:rsidP="00DC031D">
            <w:pPr>
              <w:spacing w:after="0" w:line="240" w:lineRule="auto"/>
              <w:jc w:val="both"/>
              <w:rPr>
                <w:rFonts w:ascii="Trebuchet MS" w:hAnsi="Trebuchet MS"/>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21</w:t>
            </w:r>
          </w:p>
        </w:tc>
      </w:tr>
      <w:tr w:rsidR="00DC031D" w:rsidRPr="00DC031D" w14:paraId="5D6F6322" w14:textId="77777777" w:rsidTr="00C625DD">
        <w:tc>
          <w:tcPr>
            <w:tcW w:w="461" w:type="pct"/>
            <w:tcBorders>
              <w:top w:val="single" w:sz="4" w:space="0" w:color="000000"/>
              <w:left w:val="single" w:sz="4" w:space="0" w:color="000000"/>
              <w:bottom w:val="single" w:sz="4" w:space="0" w:color="000000"/>
              <w:right w:val="single" w:sz="4" w:space="0" w:color="000000"/>
            </w:tcBorders>
          </w:tcPr>
          <w:p w14:paraId="5837EC8F"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3.1</w:t>
            </w:r>
          </w:p>
        </w:tc>
        <w:tc>
          <w:tcPr>
            <w:tcW w:w="1776" w:type="pct"/>
            <w:tcBorders>
              <w:top w:val="single" w:sz="4" w:space="0" w:color="000000"/>
              <w:left w:val="single" w:sz="4" w:space="0" w:color="000000"/>
              <w:bottom w:val="single" w:sz="4" w:space="0" w:color="000000"/>
              <w:right w:val="single" w:sz="4" w:space="0" w:color="000000"/>
            </w:tcBorders>
          </w:tcPr>
          <w:p w14:paraId="747B0343"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Costurile incluse în buget sunt realiste în raport cu nivelul pie</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ei, fundamentate printr-o analiză realizată de solicitant.</w:t>
            </w:r>
          </w:p>
        </w:tc>
        <w:tc>
          <w:tcPr>
            <w:tcW w:w="2302" w:type="pct"/>
            <w:tcBorders>
              <w:top w:val="single" w:sz="4" w:space="0" w:color="000000"/>
              <w:left w:val="single" w:sz="4" w:space="0" w:color="000000"/>
              <w:bottom w:val="single" w:sz="4" w:space="0" w:color="000000"/>
              <w:right w:val="single" w:sz="4" w:space="0" w:color="000000"/>
            </w:tcBorders>
          </w:tcPr>
          <w:p w14:paraId="2E390EF6"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Este prezentată o analiză a costurilor de pe pia</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ă pentru servicii/bunuri similare </w:t>
            </w:r>
          </w:p>
        </w:tc>
        <w:tc>
          <w:tcPr>
            <w:tcW w:w="461" w:type="pct"/>
            <w:tcBorders>
              <w:top w:val="single" w:sz="4" w:space="0" w:color="000000"/>
              <w:left w:val="single" w:sz="4" w:space="0" w:color="000000"/>
              <w:bottom w:val="single" w:sz="4" w:space="0" w:color="000000"/>
              <w:right w:val="single" w:sz="4" w:space="0" w:color="000000"/>
            </w:tcBorders>
          </w:tcPr>
          <w:p w14:paraId="5DFFC350"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303F23D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456932EB"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3.2</w:t>
            </w:r>
          </w:p>
        </w:tc>
        <w:tc>
          <w:tcPr>
            <w:tcW w:w="1776" w:type="pct"/>
            <w:tcBorders>
              <w:top w:val="single" w:sz="4" w:space="0" w:color="000000"/>
              <w:left w:val="single" w:sz="4" w:space="0" w:color="000000"/>
              <w:bottom w:val="single" w:sz="4" w:space="0" w:color="000000"/>
              <w:right w:val="single" w:sz="4" w:space="0" w:color="000000"/>
            </w:tcBorders>
          </w:tcPr>
          <w:p w14:paraId="6FD34AD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Costurile incluse în buget sunt oportune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17EC1D43"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Există un raport rezonabil între rezultatele urmărite și costul alocat acestora;</w:t>
            </w:r>
          </w:p>
          <w:p w14:paraId="582B5B7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Este justificată alegerea op</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iunilor tehnice în raport cu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ile, rezultatele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resursele existente, precum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nivelurile aferente ale costurilor estimate;</w:t>
            </w:r>
          </w:p>
        </w:tc>
        <w:tc>
          <w:tcPr>
            <w:tcW w:w="461" w:type="pct"/>
            <w:tcBorders>
              <w:top w:val="single" w:sz="4" w:space="0" w:color="000000"/>
              <w:left w:val="single" w:sz="4" w:space="0" w:color="000000"/>
              <w:bottom w:val="single" w:sz="4" w:space="0" w:color="000000"/>
              <w:right w:val="single" w:sz="4" w:space="0" w:color="000000"/>
            </w:tcBorders>
          </w:tcPr>
          <w:p w14:paraId="1261EDE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2B2FCD6B" w14:textId="77777777" w:rsidTr="00C625DD">
        <w:tc>
          <w:tcPr>
            <w:tcW w:w="461" w:type="pct"/>
            <w:tcBorders>
              <w:top w:val="single" w:sz="4" w:space="0" w:color="000000"/>
              <w:left w:val="single" w:sz="4" w:space="0" w:color="000000"/>
              <w:bottom w:val="single" w:sz="4" w:space="0" w:color="000000"/>
              <w:right w:val="single" w:sz="4" w:space="0" w:color="000000"/>
            </w:tcBorders>
          </w:tcPr>
          <w:p w14:paraId="16E25DA6"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3.3</w:t>
            </w:r>
          </w:p>
        </w:tc>
        <w:tc>
          <w:tcPr>
            <w:tcW w:w="1776" w:type="pct"/>
            <w:tcBorders>
              <w:top w:val="single" w:sz="4" w:space="0" w:color="000000"/>
              <w:left w:val="single" w:sz="4" w:space="0" w:color="000000"/>
              <w:bottom w:val="single" w:sz="4" w:space="0" w:color="000000"/>
              <w:right w:val="single" w:sz="4" w:space="0" w:color="000000"/>
            </w:tcBorders>
          </w:tcPr>
          <w:p w14:paraId="052F682C" w14:textId="77777777" w:rsidR="00CB7C39" w:rsidRPr="00DC031D" w:rsidRDefault="00CB7C39" w:rsidP="00DC031D">
            <w:pPr>
              <w:spacing w:after="0" w:line="240" w:lineRule="auto"/>
              <w:jc w:val="both"/>
              <w:rPr>
                <w:rFonts w:ascii="Trebuchet MS" w:hAnsi="Trebuchet MS" w:cs="Calibri"/>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 xml:space="preserve">Fundamentarea </w:t>
            </w:r>
            <w:proofErr w:type="spellStart"/>
            <w:r w:rsidRPr="00DC031D">
              <w:rPr>
                <w:rFonts w:ascii="Trebuchet MS" w:hAnsi="Trebuchet MS" w:cs="Calibri"/>
                <w:color w:val="244061" w:themeColor="accent1" w:themeShade="80"/>
                <w:sz w:val="20"/>
                <w:szCs w:val="20"/>
                <w:lang w:val="ro-RO"/>
              </w:rPr>
              <w:t>economico</w:t>
            </w:r>
            <w:proofErr w:type="spellEnd"/>
            <w:r w:rsidRPr="00DC031D">
              <w:rPr>
                <w:rFonts w:ascii="Trebuchet MS" w:hAnsi="Trebuchet MS" w:cs="Calibri"/>
                <w:color w:val="244061" w:themeColor="accent1" w:themeShade="80"/>
                <w:sz w:val="20"/>
                <w:szCs w:val="20"/>
                <w:lang w:val="ro-RO"/>
              </w:rPr>
              <w:t>-financiară a costurilor</w:t>
            </w:r>
          </w:p>
        </w:tc>
        <w:tc>
          <w:tcPr>
            <w:tcW w:w="2302" w:type="pct"/>
            <w:tcBorders>
              <w:top w:val="single" w:sz="4" w:space="0" w:color="000000"/>
              <w:left w:val="single" w:sz="4" w:space="0" w:color="000000"/>
              <w:bottom w:val="single" w:sz="4" w:space="0" w:color="000000"/>
              <w:right w:val="single" w:sz="4" w:space="0" w:color="000000"/>
            </w:tcBorders>
          </w:tcPr>
          <w:p w14:paraId="06BC22AD"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hAnsi="Trebuchet MS" w:cs="Calibri"/>
                <w:color w:val="244061" w:themeColor="accent1" w:themeShade="80"/>
                <w:sz w:val="20"/>
                <w:szCs w:val="20"/>
                <w:lang w:val="ro-RO"/>
              </w:rPr>
              <w:t>Valorile cuprinse în bugetul proiectului sunt sus</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inute concret de o justificare corectă privind numărul de unită</w:t>
            </w:r>
            <w:r w:rsidRPr="00DC031D">
              <w:rPr>
                <w:rFonts w:ascii="Trebuchet MS" w:hAnsi="Trebuchet MS"/>
                <w:color w:val="244061" w:themeColor="accent1" w:themeShade="80"/>
                <w:sz w:val="20"/>
                <w:szCs w:val="20"/>
                <w:lang w:val="ro-RO"/>
              </w:rPr>
              <w:t>ț</w:t>
            </w:r>
            <w:r w:rsidRPr="00DC031D">
              <w:rPr>
                <w:rFonts w:ascii="Trebuchet MS" w:hAnsi="Trebuchet MS" w:cs="Calibri"/>
                <w:color w:val="244061" w:themeColor="accent1" w:themeShade="80"/>
                <w:sz w:val="20"/>
                <w:szCs w:val="20"/>
                <w:lang w:val="ro-RO"/>
              </w:rPr>
              <w:t xml:space="preserve">i (cantitatea, după caz) și costul unitar, pentru fiecare tip de cheltuială  </w:t>
            </w:r>
          </w:p>
        </w:tc>
        <w:tc>
          <w:tcPr>
            <w:tcW w:w="461" w:type="pct"/>
            <w:tcBorders>
              <w:top w:val="single" w:sz="4" w:space="0" w:color="000000"/>
              <w:left w:val="single" w:sz="4" w:space="0" w:color="000000"/>
              <w:bottom w:val="single" w:sz="4" w:space="0" w:color="000000"/>
              <w:right w:val="single" w:sz="4" w:space="0" w:color="000000"/>
            </w:tcBorders>
          </w:tcPr>
          <w:p w14:paraId="7A8AED4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3*</w:t>
            </w:r>
          </w:p>
        </w:tc>
      </w:tr>
      <w:tr w:rsidR="00DC031D" w:rsidRPr="00DC031D" w14:paraId="4EFD74B5" w14:textId="77777777" w:rsidTr="00C625DD">
        <w:tc>
          <w:tcPr>
            <w:tcW w:w="461" w:type="pct"/>
            <w:tcBorders>
              <w:top w:val="single" w:sz="4" w:space="0" w:color="000000"/>
              <w:left w:val="single" w:sz="4" w:space="0" w:color="000000"/>
              <w:bottom w:val="single" w:sz="4" w:space="0" w:color="000000"/>
              <w:right w:val="single" w:sz="4" w:space="0" w:color="000000"/>
            </w:tcBorders>
          </w:tcPr>
          <w:p w14:paraId="16D3661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3.4</w:t>
            </w:r>
          </w:p>
        </w:tc>
        <w:tc>
          <w:tcPr>
            <w:tcW w:w="1776" w:type="pct"/>
            <w:tcBorders>
              <w:top w:val="single" w:sz="4" w:space="0" w:color="000000"/>
              <w:left w:val="single" w:sz="4" w:space="0" w:color="000000"/>
              <w:bottom w:val="single" w:sz="4" w:space="0" w:color="000000"/>
              <w:right w:val="single" w:sz="4" w:space="0" w:color="000000"/>
            </w:tcBorders>
          </w:tcPr>
          <w:p w14:paraId="46FF73F1"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Resursele umane (număr persoane, experien</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a profesională a acestora, implicarea acestora în proiect) sunt adecvate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510FAF41"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Posturile membrilor echipei de management a proiectului sunt justificate, având atribu</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ii individuale, care nu se suprapun, chiar dacă proiectul se implementează în parteneriat sau se apelează la externalizare;</w:t>
            </w:r>
          </w:p>
          <w:p w14:paraId="61C32E1F"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Echipa de implementare a proiectului este adecvată în raport cu planul de implementare a proiectului, natura activităților și cu rezultatele estimate;</w:t>
            </w:r>
          </w:p>
          <w:p w14:paraId="17CD4F7A"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Implicarea în proiect a tuturor membrilor echipei este adecvată realizărilor propuse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planificării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(activitatea membrilor echipei de proiect este eficientă)</w:t>
            </w:r>
          </w:p>
        </w:tc>
        <w:tc>
          <w:tcPr>
            <w:tcW w:w="461" w:type="pct"/>
            <w:tcBorders>
              <w:top w:val="single" w:sz="4" w:space="0" w:color="000000"/>
              <w:left w:val="single" w:sz="4" w:space="0" w:color="000000"/>
              <w:bottom w:val="single" w:sz="4" w:space="0" w:color="000000"/>
              <w:right w:val="single" w:sz="4" w:space="0" w:color="000000"/>
            </w:tcBorders>
          </w:tcPr>
          <w:p w14:paraId="3A6ECA98"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0B79DCF8"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407DC7C"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3.5</w:t>
            </w:r>
          </w:p>
        </w:tc>
        <w:tc>
          <w:tcPr>
            <w:tcW w:w="1776" w:type="pct"/>
            <w:tcBorders>
              <w:top w:val="single" w:sz="4" w:space="0" w:color="000000"/>
              <w:left w:val="single" w:sz="4" w:space="0" w:color="000000"/>
              <w:bottom w:val="single" w:sz="4" w:space="0" w:color="000000"/>
              <w:right w:val="single" w:sz="4" w:space="0" w:color="000000"/>
            </w:tcBorders>
          </w:tcPr>
          <w:p w14:paraId="5CA240CF"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 xml:space="preserve">Resursele materiale sunt adecvate ca natură, structură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dimensiune în raport cu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ile propuse și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579D3524"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Resursele materiale puse la dispozi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 de solicitant sunt utile pentru buna implementare a proiectului (sedii, echipamente IT, mijloace de transport etc.); </w:t>
            </w:r>
          </w:p>
        </w:tc>
        <w:tc>
          <w:tcPr>
            <w:tcW w:w="461" w:type="pct"/>
            <w:tcBorders>
              <w:top w:val="single" w:sz="4" w:space="0" w:color="000000"/>
              <w:left w:val="single" w:sz="4" w:space="0" w:color="000000"/>
              <w:bottom w:val="single" w:sz="4" w:space="0" w:color="000000"/>
              <w:right w:val="single" w:sz="4" w:space="0" w:color="000000"/>
            </w:tcBorders>
          </w:tcPr>
          <w:p w14:paraId="450C8E27"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38AA152"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6AD129D"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3.6</w:t>
            </w:r>
          </w:p>
        </w:tc>
        <w:tc>
          <w:tcPr>
            <w:tcW w:w="1776" w:type="pct"/>
            <w:tcBorders>
              <w:top w:val="single" w:sz="4" w:space="0" w:color="000000"/>
              <w:left w:val="single" w:sz="4" w:space="0" w:color="000000"/>
              <w:bottom w:val="single" w:sz="4" w:space="0" w:color="000000"/>
              <w:right w:val="single" w:sz="4" w:space="0" w:color="000000"/>
            </w:tcBorders>
          </w:tcPr>
          <w:p w14:paraId="58AFD9B7"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Planificarea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proiectului este ra</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ională în raport cu natura activită</w:t>
            </w:r>
            <w:r w:rsidRPr="00DC031D">
              <w:rPr>
                <w:rFonts w:ascii="Trebuchet MS" w:hAnsi="Trebuchet MS"/>
                <w:color w:val="244061" w:themeColor="accent1" w:themeShade="80"/>
                <w:sz w:val="20"/>
                <w:szCs w:val="20"/>
                <w:lang w:val="ro-RO"/>
              </w:rPr>
              <w:t>ț</w:t>
            </w:r>
            <w:r w:rsidRPr="00DC031D">
              <w:rPr>
                <w:rFonts w:ascii="Trebuchet MS" w:hAnsi="Trebuchet MS" w:cs="Arial"/>
                <w:color w:val="244061" w:themeColor="accent1" w:themeShade="80"/>
                <w:sz w:val="20"/>
                <w:szCs w:val="20"/>
                <w:lang w:val="ro-RO"/>
              </w:rPr>
              <w:t>ilor propuse și cu rezultatele așteptate.</w:t>
            </w:r>
          </w:p>
        </w:tc>
        <w:tc>
          <w:tcPr>
            <w:tcW w:w="2302" w:type="pct"/>
            <w:tcBorders>
              <w:top w:val="single" w:sz="4" w:space="0" w:color="000000"/>
              <w:left w:val="single" w:sz="4" w:space="0" w:color="000000"/>
              <w:bottom w:val="single" w:sz="4" w:space="0" w:color="000000"/>
              <w:right w:val="single" w:sz="4" w:space="0" w:color="000000"/>
            </w:tcBorders>
          </w:tcPr>
          <w:p w14:paraId="6D4022A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Planificarea activită</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ilor se face în func</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ie de natura acestora, succesiunea lor este logică; </w:t>
            </w:r>
          </w:p>
          <w:p w14:paraId="507E9DC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Termenele de realizare </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in cont de durata de ob</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 xml:space="preserve">inere a rezultatelor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de resursele puse la dispozi</w:t>
            </w:r>
            <w:r w:rsidRPr="00DC031D">
              <w:rPr>
                <w:rFonts w:ascii="Trebuchet MS" w:eastAsia="MS Mincho" w:hAnsi="Trebuchet MS"/>
                <w:color w:val="244061" w:themeColor="accent1" w:themeShade="80"/>
                <w:sz w:val="20"/>
                <w:szCs w:val="20"/>
                <w:lang w:val="ro-RO"/>
              </w:rPr>
              <w:t>ț</w:t>
            </w:r>
            <w:r w:rsidRPr="00DC031D">
              <w:rPr>
                <w:rFonts w:ascii="Trebuchet MS" w:eastAsia="MS Mincho" w:hAnsi="Trebuchet MS" w:cs="Arial"/>
                <w:color w:val="244061" w:themeColor="accent1" w:themeShade="80"/>
                <w:sz w:val="20"/>
                <w:szCs w:val="20"/>
                <w:lang w:val="ro-RO"/>
              </w:rPr>
              <w:t>ie prin proiect</w:t>
            </w:r>
          </w:p>
        </w:tc>
        <w:tc>
          <w:tcPr>
            <w:tcW w:w="461" w:type="pct"/>
            <w:tcBorders>
              <w:top w:val="single" w:sz="4" w:space="0" w:color="000000"/>
              <w:left w:val="single" w:sz="4" w:space="0" w:color="000000"/>
              <w:bottom w:val="single" w:sz="4" w:space="0" w:color="000000"/>
              <w:right w:val="single" w:sz="4" w:space="0" w:color="000000"/>
            </w:tcBorders>
          </w:tcPr>
          <w:p w14:paraId="2478138B" w14:textId="77777777" w:rsidR="00CB7C39" w:rsidRPr="00DC031D" w:rsidRDefault="00CB7C39" w:rsidP="00DC031D">
            <w:pPr>
              <w:spacing w:after="0" w:line="240" w:lineRule="auto"/>
              <w:jc w:val="center"/>
              <w:rPr>
                <w:rFonts w:ascii="Trebuchet MS" w:hAnsi="Trebuchet MS"/>
                <w:color w:val="244061" w:themeColor="accent1" w:themeShade="80"/>
                <w:sz w:val="20"/>
                <w:szCs w:val="20"/>
                <w:lang w:val="ro-RO"/>
              </w:rPr>
            </w:pPr>
            <w:r w:rsidRPr="00DC031D">
              <w:rPr>
                <w:rFonts w:ascii="Trebuchet MS" w:hAnsi="Trebuchet MS"/>
                <w:color w:val="244061" w:themeColor="accent1" w:themeShade="80"/>
                <w:sz w:val="20"/>
                <w:szCs w:val="20"/>
                <w:lang w:val="ro-RO"/>
              </w:rPr>
              <w:t>7</w:t>
            </w:r>
          </w:p>
        </w:tc>
      </w:tr>
      <w:tr w:rsidR="00DC031D" w:rsidRPr="00DC031D" w14:paraId="5A341C79" w14:textId="77777777" w:rsidTr="00C625DD">
        <w:tc>
          <w:tcPr>
            <w:tcW w:w="461" w:type="pct"/>
            <w:tcBorders>
              <w:top w:val="single" w:sz="4" w:space="0" w:color="000000"/>
              <w:left w:val="single" w:sz="4" w:space="0" w:color="000000"/>
              <w:bottom w:val="single" w:sz="4" w:space="0" w:color="000000"/>
              <w:right w:val="single" w:sz="4" w:space="0" w:color="000000"/>
            </w:tcBorders>
          </w:tcPr>
          <w:p w14:paraId="697B0CCD" w14:textId="77777777" w:rsidR="00CB7C39" w:rsidRPr="00DC031D" w:rsidRDefault="00CB7C39" w:rsidP="00DC031D">
            <w:pPr>
              <w:spacing w:after="0" w:line="240" w:lineRule="auto"/>
              <w:jc w:val="both"/>
              <w:rPr>
                <w:rFonts w:ascii="Trebuchet MS" w:eastAsia="MS Mincho" w:hAnsi="Trebuchet MS" w:cs="Arial"/>
                <w:b/>
                <w:color w:val="244061" w:themeColor="accent1" w:themeShade="80"/>
                <w:sz w:val="20"/>
                <w:szCs w:val="20"/>
                <w:lang w:val="ro-RO"/>
              </w:rPr>
            </w:pPr>
            <w:r w:rsidRPr="00DC031D">
              <w:rPr>
                <w:rFonts w:ascii="Trebuchet MS" w:eastAsia="MS Mincho" w:hAnsi="Trebuchet MS" w:cs="Arial"/>
                <w:b/>
                <w:color w:val="244061" w:themeColor="accent1" w:themeShade="80"/>
                <w:sz w:val="20"/>
                <w:szCs w:val="20"/>
                <w:lang w:val="ro-RO"/>
              </w:rPr>
              <w:t>4</w:t>
            </w:r>
          </w:p>
        </w:tc>
        <w:tc>
          <w:tcPr>
            <w:tcW w:w="4078" w:type="pct"/>
            <w:gridSpan w:val="2"/>
            <w:tcBorders>
              <w:top w:val="single" w:sz="4" w:space="0" w:color="000000"/>
              <w:left w:val="single" w:sz="4" w:space="0" w:color="000000"/>
              <w:bottom w:val="single" w:sz="4" w:space="0" w:color="000000"/>
              <w:right w:val="single" w:sz="4" w:space="0" w:color="000000"/>
            </w:tcBorders>
          </w:tcPr>
          <w:p w14:paraId="30A714C0" w14:textId="77777777" w:rsidR="00CB7C39" w:rsidRPr="00DC031D" w:rsidRDefault="00CB7C39" w:rsidP="00DC031D">
            <w:pPr>
              <w:suppressAutoHyphens/>
              <w:spacing w:after="0" w:line="240" w:lineRule="auto"/>
              <w:ind w:left="188"/>
              <w:jc w:val="both"/>
              <w:rPr>
                <w:rFonts w:ascii="Trebuchet MS" w:eastAsia="MS Mincho" w:hAnsi="Trebuchet MS" w:cs="Arial"/>
                <w:color w:val="244061" w:themeColor="accent1" w:themeShade="80"/>
                <w:sz w:val="20"/>
                <w:szCs w:val="20"/>
                <w:lang w:val="ro-RO"/>
              </w:rPr>
            </w:pPr>
            <w:r w:rsidRPr="00DC031D">
              <w:rPr>
                <w:rFonts w:ascii="Trebuchet MS" w:hAnsi="Trebuchet MS" w:cs="Arial"/>
                <w:b/>
                <w:color w:val="244061" w:themeColor="accent1" w:themeShade="80"/>
                <w:sz w:val="20"/>
                <w:szCs w:val="20"/>
                <w:lang w:val="ro-RO"/>
              </w:rPr>
              <w:t>SUSTENABILITATE</w:t>
            </w:r>
            <w:r w:rsidRPr="00DC031D">
              <w:rPr>
                <w:rFonts w:ascii="Trebuchet MS" w:hAnsi="Trebuchet MS" w:cs="Arial"/>
                <w:color w:val="244061" w:themeColor="accent1" w:themeShade="80"/>
                <w:sz w:val="20"/>
                <w:szCs w:val="20"/>
                <w:lang w:val="ro-RO"/>
              </w:rPr>
              <w:t xml:space="preserve"> – măsura în care proiectul asigură continuarea efectelor sale </w:t>
            </w:r>
            <w:proofErr w:type="spellStart"/>
            <w:r w:rsidRPr="00DC031D">
              <w:rPr>
                <w:rFonts w:ascii="Trebuchet MS" w:hAnsi="Trebuchet MS" w:cs="Arial"/>
                <w:color w:val="244061" w:themeColor="accent1" w:themeShade="80"/>
                <w:sz w:val="20"/>
                <w:szCs w:val="20"/>
                <w:lang w:val="ro-RO"/>
              </w:rPr>
              <w:t>şi</w:t>
            </w:r>
            <w:proofErr w:type="spellEnd"/>
            <w:r w:rsidRPr="00DC031D">
              <w:rPr>
                <w:rFonts w:ascii="Trebuchet MS" w:hAnsi="Trebuchet MS" w:cs="Arial"/>
                <w:color w:val="244061" w:themeColor="accent1" w:themeShade="80"/>
                <w:sz w:val="20"/>
                <w:szCs w:val="20"/>
                <w:lang w:val="ro-RO"/>
              </w:rPr>
              <w:t xml:space="preserve"> valorificarea rezultatelor obținute după încetarea sursei de finanțare </w:t>
            </w:r>
          </w:p>
        </w:tc>
        <w:tc>
          <w:tcPr>
            <w:tcW w:w="461" w:type="pct"/>
            <w:tcBorders>
              <w:top w:val="single" w:sz="4" w:space="0" w:color="000000"/>
              <w:left w:val="single" w:sz="4" w:space="0" w:color="000000"/>
              <w:bottom w:val="single" w:sz="4" w:space="0" w:color="000000"/>
              <w:right w:val="single" w:sz="4" w:space="0" w:color="000000"/>
            </w:tcBorders>
          </w:tcPr>
          <w:p w14:paraId="14D3E265"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Max. 10</w:t>
            </w:r>
          </w:p>
          <w:p w14:paraId="1FA0EB99"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Min. 7</w:t>
            </w:r>
          </w:p>
        </w:tc>
      </w:tr>
      <w:tr w:rsidR="00DC031D" w:rsidRPr="00DC031D" w14:paraId="0AD1A0BF"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CCEA24E"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4.1 </w:t>
            </w:r>
          </w:p>
        </w:tc>
        <w:tc>
          <w:tcPr>
            <w:tcW w:w="1776" w:type="pct"/>
            <w:tcBorders>
              <w:top w:val="single" w:sz="4" w:space="0" w:color="000000"/>
              <w:left w:val="single" w:sz="4" w:space="0" w:color="000000"/>
              <w:bottom w:val="single" w:sz="4" w:space="0" w:color="000000"/>
              <w:right w:val="single" w:sz="4" w:space="0" w:color="000000"/>
            </w:tcBorders>
          </w:tcPr>
          <w:p w14:paraId="5E356812"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color w:val="244061" w:themeColor="accent1" w:themeShade="80"/>
                <w:sz w:val="20"/>
                <w:szCs w:val="20"/>
                <w:lang w:val="ro-RO"/>
              </w:rPr>
              <w:t>Sustenabilitate la nivel de politici</w:t>
            </w:r>
          </w:p>
        </w:tc>
        <w:tc>
          <w:tcPr>
            <w:tcW w:w="2302" w:type="pct"/>
            <w:tcBorders>
              <w:top w:val="single" w:sz="4" w:space="0" w:color="000000"/>
              <w:left w:val="single" w:sz="4" w:space="0" w:color="000000"/>
              <w:bottom w:val="single" w:sz="4" w:space="0" w:color="000000"/>
              <w:right w:val="single" w:sz="4" w:space="0" w:color="000000"/>
            </w:tcBorders>
          </w:tcPr>
          <w:p w14:paraId="41E65D4B"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 xml:space="preserve">Proiectul </w:t>
            </w:r>
            <w:r w:rsidRPr="00DC031D">
              <w:rPr>
                <w:rFonts w:ascii="Trebuchet MS" w:eastAsia="MS Mincho" w:hAnsi="Trebuchet MS" w:cs="Arial"/>
                <w:b/>
                <w:bCs/>
                <w:color w:val="244061" w:themeColor="accent1" w:themeShade="80"/>
                <w:sz w:val="20"/>
                <w:szCs w:val="20"/>
                <w:lang w:val="ro-RO"/>
              </w:rPr>
              <w:t>descrie concret</w:t>
            </w:r>
            <w:r w:rsidRPr="00DC031D">
              <w:rPr>
                <w:rFonts w:ascii="Trebuchet MS" w:eastAsia="MS Mincho" w:hAnsi="Trebuchet MS" w:cs="Arial"/>
                <w:color w:val="244061" w:themeColor="accent1" w:themeShade="80"/>
                <w:sz w:val="20"/>
                <w:szCs w:val="20"/>
                <w:lang w:val="ro-RO"/>
              </w:rPr>
              <w:t xml:space="preserve">  modul în care rezultatele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/sau experiența acumulată în cadrul proiectului pot fi integrate în politicile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strategiile </w:t>
            </w:r>
            <w:proofErr w:type="spellStart"/>
            <w:r w:rsidRPr="00DC031D">
              <w:rPr>
                <w:rFonts w:ascii="Trebuchet MS" w:eastAsia="MS Mincho" w:hAnsi="Trebuchet MS" w:cs="Arial"/>
                <w:color w:val="244061" w:themeColor="accent1" w:themeShade="80"/>
                <w:sz w:val="20"/>
                <w:szCs w:val="20"/>
                <w:lang w:val="ro-RO"/>
              </w:rPr>
              <w:t>organizaţiei</w:t>
            </w:r>
            <w:proofErr w:type="spellEnd"/>
            <w:r w:rsidRPr="00DC031D">
              <w:rPr>
                <w:rFonts w:ascii="Trebuchet MS" w:eastAsia="MS Mincho" w:hAnsi="Trebuchet MS" w:cs="Arial"/>
                <w:color w:val="244061" w:themeColor="accent1" w:themeShade="80"/>
                <w:sz w:val="20"/>
                <w:szCs w:val="20"/>
                <w:lang w:val="ro-RO"/>
              </w:rPr>
              <w:t xml:space="preserve"> solicitantului, politici </w:t>
            </w:r>
            <w:proofErr w:type="spellStart"/>
            <w:r w:rsidRPr="00DC031D">
              <w:rPr>
                <w:rFonts w:ascii="Trebuchet MS" w:eastAsia="MS Mincho" w:hAnsi="Trebuchet MS" w:cs="Arial"/>
                <w:color w:val="244061" w:themeColor="accent1" w:themeShade="80"/>
                <w:sz w:val="20"/>
                <w:szCs w:val="20"/>
                <w:lang w:val="ro-RO"/>
              </w:rPr>
              <w:t>şi</w:t>
            </w:r>
            <w:proofErr w:type="spellEnd"/>
            <w:r w:rsidRPr="00DC031D">
              <w:rPr>
                <w:rFonts w:ascii="Trebuchet MS" w:eastAsia="MS Mincho" w:hAnsi="Trebuchet MS" w:cs="Arial"/>
                <w:color w:val="244061" w:themeColor="accent1" w:themeShade="80"/>
                <w:sz w:val="20"/>
                <w:szCs w:val="20"/>
                <w:lang w:val="ro-RO"/>
              </w:rPr>
              <w:t xml:space="preserve"> strategii locale</w:t>
            </w:r>
          </w:p>
        </w:tc>
        <w:tc>
          <w:tcPr>
            <w:tcW w:w="461" w:type="pct"/>
            <w:tcBorders>
              <w:top w:val="single" w:sz="4" w:space="0" w:color="000000"/>
              <w:left w:val="single" w:sz="4" w:space="0" w:color="000000"/>
              <w:bottom w:val="single" w:sz="4" w:space="0" w:color="000000"/>
              <w:right w:val="single" w:sz="4" w:space="0" w:color="000000"/>
            </w:tcBorders>
          </w:tcPr>
          <w:p w14:paraId="3D95EF85"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3</w:t>
            </w:r>
          </w:p>
        </w:tc>
      </w:tr>
      <w:tr w:rsidR="00DC031D" w:rsidRPr="00DC031D" w14:paraId="60DA4A31" w14:textId="77777777" w:rsidTr="00C625DD">
        <w:tc>
          <w:tcPr>
            <w:tcW w:w="461" w:type="pct"/>
            <w:tcBorders>
              <w:top w:val="single" w:sz="4" w:space="0" w:color="000000"/>
              <w:left w:val="single" w:sz="4" w:space="0" w:color="000000"/>
              <w:bottom w:val="single" w:sz="4" w:space="0" w:color="000000"/>
              <w:right w:val="single" w:sz="4" w:space="0" w:color="000000"/>
            </w:tcBorders>
          </w:tcPr>
          <w:p w14:paraId="3204F1A0"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4.2</w:t>
            </w:r>
          </w:p>
        </w:tc>
        <w:tc>
          <w:tcPr>
            <w:tcW w:w="1776" w:type="pct"/>
            <w:tcBorders>
              <w:top w:val="single" w:sz="4" w:space="0" w:color="000000"/>
              <w:left w:val="single" w:sz="4" w:space="0" w:color="000000"/>
              <w:bottom w:val="single" w:sz="4" w:space="0" w:color="000000"/>
              <w:right w:val="single" w:sz="4" w:space="0" w:color="000000"/>
            </w:tcBorders>
          </w:tcPr>
          <w:p w14:paraId="02B655CE" w14:textId="77777777" w:rsidR="00CB7C39" w:rsidRPr="00DC031D" w:rsidRDefault="00CB7C39" w:rsidP="00DC031D">
            <w:pPr>
              <w:spacing w:after="0" w:line="240" w:lineRule="auto"/>
              <w:jc w:val="both"/>
              <w:rPr>
                <w:rFonts w:ascii="Trebuchet MS" w:hAnsi="Trebuchet MS" w:cs="Arial"/>
                <w:color w:val="244061" w:themeColor="accent1" w:themeShade="80"/>
                <w:sz w:val="20"/>
                <w:szCs w:val="20"/>
                <w:lang w:val="ro-RO"/>
              </w:rPr>
            </w:pPr>
            <w:r w:rsidRPr="00DC031D">
              <w:rPr>
                <w:rFonts w:ascii="Trebuchet MS" w:hAnsi="Trebuchet MS" w:cs="Arial"/>
                <w:bCs/>
                <w:color w:val="244061" w:themeColor="accent1" w:themeShade="80"/>
                <w:sz w:val="20"/>
                <w:szCs w:val="20"/>
                <w:lang w:val="ro-RO"/>
              </w:rPr>
              <w:t xml:space="preserve">Sustenabilitate </w:t>
            </w:r>
            <w:proofErr w:type="spellStart"/>
            <w:r w:rsidRPr="00DC031D">
              <w:rPr>
                <w:rFonts w:ascii="Trebuchet MS" w:hAnsi="Trebuchet MS" w:cs="Arial"/>
                <w:bCs/>
                <w:color w:val="244061" w:themeColor="accent1" w:themeShade="80"/>
                <w:sz w:val="20"/>
                <w:szCs w:val="20"/>
                <w:lang w:val="ro-RO"/>
              </w:rPr>
              <w:t>instituţională</w:t>
            </w:r>
            <w:proofErr w:type="spellEnd"/>
          </w:p>
        </w:tc>
        <w:tc>
          <w:tcPr>
            <w:tcW w:w="2302" w:type="pct"/>
            <w:tcBorders>
              <w:top w:val="single" w:sz="4" w:space="0" w:color="000000"/>
              <w:left w:val="single" w:sz="4" w:space="0" w:color="000000"/>
              <w:bottom w:val="single" w:sz="4" w:space="0" w:color="000000"/>
              <w:right w:val="single" w:sz="4" w:space="0" w:color="000000"/>
            </w:tcBorders>
          </w:tcPr>
          <w:p w14:paraId="280668AC"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 xml:space="preserve">Proiectul descrie concret </w:t>
            </w:r>
            <w:proofErr w:type="spellStart"/>
            <w:r w:rsidRPr="00DC031D">
              <w:rPr>
                <w:rFonts w:ascii="Trebuchet MS" w:eastAsia="MS Mincho" w:hAnsi="Trebuchet MS" w:cs="Arial"/>
                <w:bCs/>
                <w:color w:val="244061" w:themeColor="accent1" w:themeShade="80"/>
                <w:sz w:val="20"/>
                <w:szCs w:val="20"/>
                <w:lang w:val="ro-RO"/>
              </w:rPr>
              <w:t>modalităţile</w:t>
            </w:r>
            <w:proofErr w:type="spellEnd"/>
            <w:r w:rsidRPr="00DC031D">
              <w:rPr>
                <w:rFonts w:ascii="Trebuchet MS" w:eastAsia="MS Mincho" w:hAnsi="Trebuchet MS" w:cs="Arial"/>
                <w:bCs/>
                <w:color w:val="244061" w:themeColor="accent1" w:themeShade="80"/>
                <w:sz w:val="20"/>
                <w:szCs w:val="20"/>
                <w:lang w:val="ro-RO"/>
              </w:rPr>
              <w:t xml:space="preserve"> de </w:t>
            </w:r>
            <w:proofErr w:type="spellStart"/>
            <w:r w:rsidRPr="00DC031D">
              <w:rPr>
                <w:rFonts w:ascii="Trebuchet MS" w:eastAsia="MS Mincho" w:hAnsi="Trebuchet MS" w:cs="Arial"/>
                <w:bCs/>
                <w:color w:val="244061" w:themeColor="accent1" w:themeShade="80"/>
                <w:sz w:val="20"/>
                <w:szCs w:val="20"/>
                <w:lang w:val="ro-RO"/>
              </w:rPr>
              <w:t>funcţionare</w:t>
            </w:r>
            <w:proofErr w:type="spellEnd"/>
            <w:r w:rsidRPr="00DC031D">
              <w:rPr>
                <w:rFonts w:ascii="Trebuchet MS" w:eastAsia="MS Mincho" w:hAnsi="Trebuchet MS" w:cs="Arial"/>
                <w:bCs/>
                <w:color w:val="244061" w:themeColor="accent1" w:themeShade="80"/>
                <w:sz w:val="20"/>
                <w:szCs w:val="20"/>
                <w:lang w:val="ro-RO"/>
              </w:rPr>
              <w:t xml:space="preserve"> a structurilor/programelor create/dezvoltate prin proiect după finalizarea </w:t>
            </w:r>
            <w:proofErr w:type="spellStart"/>
            <w:r w:rsidRPr="00DC031D">
              <w:rPr>
                <w:rFonts w:ascii="Trebuchet MS" w:eastAsia="MS Mincho" w:hAnsi="Trebuchet MS" w:cs="Arial"/>
                <w:bCs/>
                <w:color w:val="244061" w:themeColor="accent1" w:themeShade="80"/>
                <w:sz w:val="20"/>
                <w:szCs w:val="20"/>
                <w:lang w:val="ro-RO"/>
              </w:rPr>
              <w:t>finanţării</w:t>
            </w:r>
            <w:proofErr w:type="spellEnd"/>
            <w:r w:rsidRPr="00DC031D">
              <w:rPr>
                <w:rFonts w:ascii="Trebuchet MS" w:eastAsia="MS Mincho" w:hAnsi="Trebuchet MS" w:cs="Arial"/>
                <w:bCs/>
                <w:color w:val="244061" w:themeColor="accent1" w:themeShade="80"/>
                <w:sz w:val="20"/>
                <w:szCs w:val="20"/>
                <w:lang w:val="ro-RO"/>
              </w:rPr>
              <w:t xml:space="preserve"> nerambursabile</w:t>
            </w:r>
          </w:p>
        </w:tc>
        <w:tc>
          <w:tcPr>
            <w:tcW w:w="461" w:type="pct"/>
            <w:tcBorders>
              <w:top w:val="single" w:sz="4" w:space="0" w:color="000000"/>
              <w:left w:val="single" w:sz="4" w:space="0" w:color="000000"/>
              <w:bottom w:val="single" w:sz="4" w:space="0" w:color="000000"/>
              <w:right w:val="single" w:sz="4" w:space="0" w:color="000000"/>
            </w:tcBorders>
          </w:tcPr>
          <w:p w14:paraId="18EA681B"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5</w:t>
            </w:r>
          </w:p>
        </w:tc>
      </w:tr>
      <w:tr w:rsidR="00DC031D" w:rsidRPr="00DC031D" w14:paraId="09907F33" w14:textId="77777777" w:rsidTr="00C625DD">
        <w:tc>
          <w:tcPr>
            <w:tcW w:w="461" w:type="pct"/>
            <w:tcBorders>
              <w:top w:val="single" w:sz="4" w:space="0" w:color="000000"/>
              <w:left w:val="single" w:sz="4" w:space="0" w:color="000000"/>
              <w:bottom w:val="single" w:sz="4" w:space="0" w:color="000000"/>
              <w:right w:val="single" w:sz="4" w:space="0" w:color="000000"/>
            </w:tcBorders>
          </w:tcPr>
          <w:p w14:paraId="2271F7AB" w14:textId="77777777" w:rsidR="00CB7C39" w:rsidRPr="00DC031D" w:rsidRDefault="00CB7C39" w:rsidP="00DC031D">
            <w:pPr>
              <w:spacing w:after="0" w:line="240" w:lineRule="auto"/>
              <w:jc w:val="both"/>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4.3</w:t>
            </w:r>
          </w:p>
        </w:tc>
        <w:tc>
          <w:tcPr>
            <w:tcW w:w="1776" w:type="pct"/>
            <w:tcBorders>
              <w:top w:val="single" w:sz="4" w:space="0" w:color="000000"/>
              <w:left w:val="single" w:sz="4" w:space="0" w:color="000000"/>
              <w:bottom w:val="single" w:sz="4" w:space="0" w:color="000000"/>
              <w:right w:val="single" w:sz="4" w:space="0" w:color="000000"/>
            </w:tcBorders>
          </w:tcPr>
          <w:p w14:paraId="09372920" w14:textId="77777777" w:rsidR="00CB7C39" w:rsidRPr="00DC031D" w:rsidRDefault="00CB7C39" w:rsidP="00DC031D">
            <w:pPr>
              <w:spacing w:after="0" w:line="240" w:lineRule="auto"/>
              <w:jc w:val="both"/>
              <w:rPr>
                <w:rFonts w:ascii="Trebuchet MS" w:hAnsi="Trebuchet MS" w:cs="Arial"/>
                <w:bCs/>
                <w:color w:val="244061" w:themeColor="accent1" w:themeShade="80"/>
                <w:sz w:val="20"/>
                <w:szCs w:val="20"/>
                <w:lang w:val="ro-RO"/>
              </w:rPr>
            </w:pPr>
            <w:r w:rsidRPr="00DC031D">
              <w:rPr>
                <w:rFonts w:ascii="Trebuchet MS" w:hAnsi="Trebuchet MS" w:cs="Arial"/>
                <w:bCs/>
                <w:color w:val="244061" w:themeColor="accent1" w:themeShade="80"/>
                <w:sz w:val="20"/>
                <w:szCs w:val="20"/>
                <w:lang w:val="ro-RO"/>
              </w:rPr>
              <w:t>Sustenabilitate financiară</w:t>
            </w:r>
          </w:p>
        </w:tc>
        <w:tc>
          <w:tcPr>
            <w:tcW w:w="2302" w:type="pct"/>
            <w:tcBorders>
              <w:top w:val="single" w:sz="4" w:space="0" w:color="000000"/>
              <w:left w:val="single" w:sz="4" w:space="0" w:color="000000"/>
              <w:bottom w:val="single" w:sz="4" w:space="0" w:color="000000"/>
              <w:right w:val="single" w:sz="4" w:space="0" w:color="000000"/>
            </w:tcBorders>
          </w:tcPr>
          <w:p w14:paraId="24316779" w14:textId="77777777" w:rsidR="00CB7C39" w:rsidRPr="00DC031D" w:rsidRDefault="00CB7C39" w:rsidP="00DC031D">
            <w:pPr>
              <w:numPr>
                <w:ilvl w:val="0"/>
                <w:numId w:val="12"/>
              </w:numPr>
              <w:suppressAutoHyphens/>
              <w:spacing w:after="0" w:line="240" w:lineRule="auto"/>
              <w:ind w:left="188" w:hanging="284"/>
              <w:jc w:val="both"/>
              <w:rPr>
                <w:rFonts w:ascii="Trebuchet MS" w:eastAsia="MS Mincho" w:hAnsi="Trebuchet MS" w:cs="Arial"/>
                <w:bCs/>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Proiectul descrie concret modalitățile de asigurare a finanțării după finalizarea finanțării nerambursabile (</w:t>
            </w:r>
            <w:proofErr w:type="spellStart"/>
            <w:r w:rsidRPr="00DC031D">
              <w:rPr>
                <w:rFonts w:ascii="Trebuchet MS" w:eastAsia="MS Mincho" w:hAnsi="Trebuchet MS" w:cs="Arial"/>
                <w:bCs/>
                <w:color w:val="244061" w:themeColor="accent1" w:themeShade="80"/>
                <w:sz w:val="20"/>
                <w:szCs w:val="20"/>
                <w:lang w:val="ro-RO"/>
              </w:rPr>
              <w:t>fundraising</w:t>
            </w:r>
            <w:proofErr w:type="spellEnd"/>
            <w:r w:rsidRPr="00DC031D">
              <w:rPr>
                <w:rFonts w:ascii="Trebuchet MS" w:eastAsia="MS Mincho" w:hAnsi="Trebuchet MS" w:cs="Arial"/>
                <w:bCs/>
                <w:color w:val="244061" w:themeColor="accent1" w:themeShade="80"/>
                <w:sz w:val="20"/>
                <w:szCs w:val="20"/>
                <w:lang w:val="ro-RO"/>
              </w:rPr>
              <w:t>,</w:t>
            </w:r>
            <w:r w:rsidRPr="00DC031D">
              <w:rPr>
                <w:rFonts w:ascii="Trebuchet MS" w:hAnsi="Trebuchet MS"/>
                <w:color w:val="244061" w:themeColor="accent1" w:themeShade="80"/>
                <w:sz w:val="20"/>
                <w:szCs w:val="20"/>
                <w:lang w:val="ro-RO"/>
              </w:rPr>
              <w:t xml:space="preserve"> </w:t>
            </w:r>
            <w:proofErr w:type="spellStart"/>
            <w:r w:rsidRPr="00DC031D">
              <w:rPr>
                <w:rFonts w:ascii="Trebuchet MS" w:hAnsi="Trebuchet MS"/>
                <w:color w:val="244061" w:themeColor="accent1" w:themeShade="80"/>
                <w:sz w:val="20"/>
                <w:szCs w:val="20"/>
                <w:lang w:val="ro-RO"/>
              </w:rPr>
              <w:t>matching</w:t>
            </w:r>
            <w:proofErr w:type="spellEnd"/>
            <w:r w:rsidRPr="00DC031D">
              <w:rPr>
                <w:rFonts w:ascii="Trebuchet MS" w:hAnsi="Trebuchet MS"/>
                <w:color w:val="244061" w:themeColor="accent1" w:themeShade="80"/>
                <w:sz w:val="20"/>
                <w:szCs w:val="20"/>
                <w:lang w:val="ro-RO"/>
              </w:rPr>
              <w:t xml:space="preserve"> - </w:t>
            </w:r>
            <w:proofErr w:type="spellStart"/>
            <w:r w:rsidRPr="00DC031D">
              <w:rPr>
                <w:rFonts w:ascii="Trebuchet MS" w:hAnsi="Trebuchet MS"/>
                <w:color w:val="244061" w:themeColor="accent1" w:themeShade="80"/>
                <w:sz w:val="20"/>
                <w:szCs w:val="20"/>
                <w:lang w:val="ro-RO"/>
              </w:rPr>
              <w:t>funds</w:t>
            </w:r>
            <w:proofErr w:type="spellEnd"/>
            <w:r w:rsidRPr="00DC031D">
              <w:rPr>
                <w:rFonts w:ascii="Trebuchet MS" w:eastAsia="MS Mincho" w:hAnsi="Trebuchet MS" w:cs="Arial"/>
                <w:bCs/>
                <w:color w:val="244061" w:themeColor="accent1" w:themeShade="80"/>
                <w:sz w:val="20"/>
                <w:szCs w:val="20"/>
                <w:lang w:val="ro-RO"/>
              </w:rPr>
              <w:t xml:space="preserve"> etc.)</w:t>
            </w:r>
          </w:p>
          <w:p w14:paraId="165B654D" w14:textId="77777777" w:rsidR="00CB7C39" w:rsidRPr="00DC031D" w:rsidRDefault="00CB7C39" w:rsidP="00DC031D">
            <w:pPr>
              <w:suppressAutoHyphens/>
              <w:spacing w:after="0" w:line="240" w:lineRule="auto"/>
              <w:jc w:val="both"/>
              <w:rPr>
                <w:rFonts w:ascii="Trebuchet MS" w:eastAsia="MS Mincho" w:hAnsi="Trebuchet MS" w:cs="Arial"/>
                <w:bCs/>
                <w:color w:val="244061" w:themeColor="accent1" w:themeShade="80"/>
                <w:sz w:val="20"/>
                <w:szCs w:val="20"/>
                <w:lang w:val="ro-RO"/>
              </w:rPr>
            </w:pPr>
            <w:r w:rsidRPr="00DC031D">
              <w:rPr>
                <w:rFonts w:ascii="Trebuchet MS" w:eastAsia="MS Mincho" w:hAnsi="Trebuchet MS" w:cs="Arial"/>
                <w:bCs/>
                <w:color w:val="244061" w:themeColor="accent1" w:themeShade="80"/>
                <w:sz w:val="20"/>
                <w:szCs w:val="20"/>
                <w:lang w:val="ro-RO"/>
              </w:rPr>
              <w:t xml:space="preserve">(Cererile de finanțare care menționează ca unică sursă de finanțare (pentru continuarea activității Grupului de Acțiune Locală și pentru dezvoltarea și implementarea de măsuri de sprijin pentru persoanele din comunitățile marginalizate) sumele alocate din </w:t>
            </w:r>
            <w:proofErr w:type="spellStart"/>
            <w:r w:rsidRPr="00DC031D">
              <w:rPr>
                <w:rFonts w:ascii="Trebuchet MS" w:eastAsia="MS Mincho" w:hAnsi="Trebuchet MS" w:cs="Arial"/>
                <w:bCs/>
                <w:color w:val="244061" w:themeColor="accent1" w:themeShade="80"/>
                <w:sz w:val="20"/>
                <w:szCs w:val="20"/>
                <w:lang w:val="ro-RO"/>
              </w:rPr>
              <w:t>PoIDS</w:t>
            </w:r>
            <w:proofErr w:type="spellEnd"/>
            <w:r w:rsidRPr="00DC031D">
              <w:rPr>
                <w:rFonts w:ascii="Trebuchet MS" w:eastAsia="MS Mincho" w:hAnsi="Trebuchet MS" w:cs="Arial"/>
                <w:bCs/>
                <w:color w:val="244061" w:themeColor="accent1" w:themeShade="80"/>
                <w:sz w:val="20"/>
                <w:szCs w:val="20"/>
                <w:lang w:val="ro-RO"/>
              </w:rPr>
              <w:t xml:space="preserve"> pentru implementarea SDL (inclusiv alocarea financiară pentru funcționarea GAL în vederea </w:t>
            </w:r>
            <w:proofErr w:type="spellStart"/>
            <w:r w:rsidRPr="00DC031D">
              <w:rPr>
                <w:rFonts w:ascii="Trebuchet MS" w:eastAsia="MS Mincho" w:hAnsi="Trebuchet MS" w:cs="Arial"/>
                <w:bCs/>
                <w:color w:val="244061" w:themeColor="accent1" w:themeShade="80"/>
                <w:sz w:val="20"/>
                <w:szCs w:val="20"/>
                <w:lang w:val="ro-RO"/>
              </w:rPr>
              <w:t>indeplinirii</w:t>
            </w:r>
            <w:proofErr w:type="spellEnd"/>
            <w:r w:rsidRPr="00DC031D">
              <w:rPr>
                <w:rFonts w:ascii="Trebuchet MS" w:eastAsia="MS Mincho" w:hAnsi="Trebuchet MS" w:cs="Arial"/>
                <w:bCs/>
                <w:color w:val="244061" w:themeColor="accent1" w:themeShade="80"/>
                <w:sz w:val="20"/>
                <w:szCs w:val="20"/>
                <w:lang w:val="ro-RO"/>
              </w:rPr>
              <w:t xml:space="preserve"> atribuțiilor stabilite prin Regulamentul UE nr. 1060/2021) vor primii punctaj 0 la acest sub-criteriu.</w:t>
            </w:r>
          </w:p>
        </w:tc>
        <w:tc>
          <w:tcPr>
            <w:tcW w:w="461" w:type="pct"/>
            <w:tcBorders>
              <w:top w:val="single" w:sz="4" w:space="0" w:color="000000"/>
              <w:left w:val="single" w:sz="4" w:space="0" w:color="000000"/>
              <w:bottom w:val="single" w:sz="4" w:space="0" w:color="000000"/>
              <w:right w:val="single" w:sz="4" w:space="0" w:color="000000"/>
            </w:tcBorders>
          </w:tcPr>
          <w:p w14:paraId="4B49F45E" w14:textId="77777777" w:rsidR="00CB7C39" w:rsidRPr="00DC031D" w:rsidRDefault="00CB7C39" w:rsidP="00DC031D">
            <w:pPr>
              <w:spacing w:after="0" w:line="240" w:lineRule="auto"/>
              <w:jc w:val="center"/>
              <w:rPr>
                <w:rFonts w:ascii="Trebuchet MS" w:eastAsia="MS Mincho" w:hAnsi="Trebuchet MS" w:cs="Arial"/>
                <w:color w:val="244061" w:themeColor="accent1" w:themeShade="80"/>
                <w:sz w:val="20"/>
                <w:szCs w:val="20"/>
                <w:lang w:val="ro-RO"/>
              </w:rPr>
            </w:pPr>
            <w:r w:rsidRPr="00DC031D">
              <w:rPr>
                <w:rFonts w:ascii="Trebuchet MS" w:eastAsia="MS Mincho" w:hAnsi="Trebuchet MS" w:cs="Arial"/>
                <w:color w:val="244061" w:themeColor="accent1" w:themeShade="80"/>
                <w:sz w:val="20"/>
                <w:szCs w:val="20"/>
                <w:lang w:val="ro-RO"/>
              </w:rPr>
              <w:t>2</w:t>
            </w:r>
          </w:p>
        </w:tc>
      </w:tr>
    </w:tbl>
    <w:p w14:paraId="29607340" w14:textId="1D234FFE" w:rsidR="00564B89" w:rsidRPr="00DC031D" w:rsidRDefault="000931A1" w:rsidP="00CB7C39">
      <w:pPr>
        <w:spacing w:after="0"/>
        <w:jc w:val="both"/>
        <w:rPr>
          <w:rFonts w:ascii="Trebuchet MS" w:hAnsi="Trebuchet MS"/>
          <w:color w:val="244061" w:themeColor="accent1" w:themeShade="80"/>
        </w:rPr>
      </w:pPr>
      <w:r w:rsidRPr="00DC031D">
        <w:rPr>
          <w:rFonts w:ascii="Trebuchet MS" w:hAnsi="Trebuchet MS"/>
          <w:color w:val="244061" w:themeColor="accent1" w:themeShade="80"/>
        </w:rPr>
        <w:t>*</w:t>
      </w:r>
      <w:proofErr w:type="spellStart"/>
      <w:r w:rsidRPr="00DC031D">
        <w:rPr>
          <w:rFonts w:ascii="Trebuchet MS" w:hAnsi="Trebuchet MS"/>
          <w:color w:val="244061" w:themeColor="accent1" w:themeShade="80"/>
        </w:rPr>
        <w:t>Având</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în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vedere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faptul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operațiunile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prin</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prezentul</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apel</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proiecte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fi </w:t>
      </w:r>
      <w:proofErr w:type="spellStart"/>
      <w:r w:rsidRPr="00DC031D">
        <w:rPr>
          <w:rFonts w:ascii="Trebuchet MS" w:hAnsi="Trebuchet MS"/>
          <w:color w:val="244061" w:themeColor="accent1" w:themeShade="80"/>
        </w:rPr>
        <w:t>finanțate</w:t>
      </w:r>
      <w:proofErr w:type="spellEnd"/>
      <w:r w:rsidRPr="00DC031D">
        <w:rPr>
          <w:rFonts w:ascii="Trebuchet MS" w:hAnsi="Trebuchet MS"/>
          <w:color w:val="244061" w:themeColor="accent1" w:themeShade="80"/>
        </w:rPr>
        <w:t xml:space="preserve"> sub </w:t>
      </w:r>
      <w:proofErr w:type="spellStart"/>
      <w:r w:rsidRPr="00DC031D">
        <w:rPr>
          <w:rFonts w:ascii="Trebuchet MS" w:hAnsi="Trebuchet MS"/>
          <w:color w:val="244061" w:themeColor="accent1" w:themeShade="80"/>
        </w:rPr>
        <w:t>formă</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sumă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forfetară</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toate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Cererile</w:t>
      </w:r>
      <w:proofErr w:type="spellEnd"/>
      <w:r w:rsidRPr="00DC031D">
        <w:rPr>
          <w:rFonts w:ascii="Trebuchet MS" w:hAnsi="Trebuchet MS"/>
          <w:color w:val="244061" w:themeColor="accent1" w:themeShade="80"/>
        </w:rPr>
        <w:t xml:space="preserve"> de </w:t>
      </w:r>
      <w:proofErr w:type="spellStart"/>
      <w:r w:rsidRPr="00DC031D">
        <w:rPr>
          <w:rFonts w:ascii="Trebuchet MS" w:hAnsi="Trebuchet MS"/>
          <w:color w:val="244061" w:themeColor="accent1" w:themeShade="80"/>
        </w:rPr>
        <w:t>evaluare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depuse</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vor</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primii</w:t>
      </w:r>
      <w:proofErr w:type="spellEnd"/>
      <w:r w:rsidRPr="00DC031D">
        <w:rPr>
          <w:rFonts w:ascii="Trebuchet MS" w:hAnsi="Trebuchet MS"/>
          <w:color w:val="244061" w:themeColor="accent1" w:themeShade="80"/>
        </w:rPr>
        <w:t xml:space="preserve"> </w:t>
      </w:r>
      <w:proofErr w:type="spellStart"/>
      <w:r w:rsidRPr="00DC031D">
        <w:rPr>
          <w:rFonts w:ascii="Trebuchet MS" w:hAnsi="Trebuchet MS"/>
          <w:color w:val="244061" w:themeColor="accent1" w:themeShade="80"/>
        </w:rPr>
        <w:t>punctaj</w:t>
      </w:r>
      <w:proofErr w:type="spellEnd"/>
      <w:r w:rsidRPr="00DC031D">
        <w:rPr>
          <w:rFonts w:ascii="Trebuchet MS" w:hAnsi="Trebuchet MS"/>
          <w:color w:val="244061" w:themeColor="accent1" w:themeShade="80"/>
        </w:rPr>
        <w:t xml:space="preserve"> maxim </w:t>
      </w:r>
      <w:proofErr w:type="spellStart"/>
      <w:r w:rsidRPr="00DC031D">
        <w:rPr>
          <w:rFonts w:ascii="Trebuchet MS" w:hAnsi="Trebuchet MS"/>
          <w:color w:val="244061" w:themeColor="accent1" w:themeShade="80"/>
        </w:rPr>
        <w:t>pentru</w:t>
      </w:r>
      <w:proofErr w:type="spellEnd"/>
      <w:r w:rsidRPr="00DC031D">
        <w:rPr>
          <w:rFonts w:ascii="Trebuchet MS" w:hAnsi="Trebuchet MS"/>
          <w:color w:val="244061" w:themeColor="accent1" w:themeShade="80"/>
        </w:rPr>
        <w:t xml:space="preserve"> sub-</w:t>
      </w:r>
      <w:proofErr w:type="spellStart"/>
      <w:r w:rsidRPr="00DC031D">
        <w:rPr>
          <w:rFonts w:ascii="Trebuchet MS" w:hAnsi="Trebuchet MS"/>
          <w:color w:val="244061" w:themeColor="accent1" w:themeShade="80"/>
        </w:rPr>
        <w:t>criteriile</w:t>
      </w:r>
      <w:proofErr w:type="spellEnd"/>
      <w:r w:rsidRPr="00DC031D">
        <w:rPr>
          <w:rFonts w:ascii="Trebuchet MS" w:hAnsi="Trebuchet MS"/>
          <w:color w:val="244061" w:themeColor="accent1" w:themeShade="80"/>
        </w:rPr>
        <w:t xml:space="preserve"> 3.1-3.3</w:t>
      </w:r>
    </w:p>
    <w:p w14:paraId="2D0A23B4" w14:textId="77777777" w:rsidR="000931A1" w:rsidRPr="00DC031D" w:rsidRDefault="000931A1" w:rsidP="00DC031D">
      <w:pPr>
        <w:spacing w:after="0"/>
        <w:jc w:val="both"/>
        <w:rPr>
          <w:rFonts w:ascii="Trebuchet MS" w:hAnsi="Trebuchet MS"/>
          <w:color w:val="244061" w:themeColor="accent1" w:themeShade="80"/>
        </w:rPr>
      </w:pPr>
    </w:p>
    <w:p w14:paraId="1E38084B" w14:textId="77777777" w:rsidR="00467F38" w:rsidRPr="00B73AF4" w:rsidRDefault="00467F38" w:rsidP="00467F38">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Note:</w:t>
      </w:r>
    </w:p>
    <w:p w14:paraId="581E2B5B" w14:textId="2E1A8061" w:rsidR="00620E72" w:rsidRPr="00B73AF4" w:rsidRDefault="00BE5364" w:rsidP="00620E72">
      <w:pPr>
        <w:jc w:val="both"/>
        <w:rPr>
          <w:rFonts w:ascii="Trebuchet MS" w:hAnsi="Trebuchet MS"/>
          <w:color w:val="244061" w:themeColor="accent1" w:themeShade="80"/>
          <w:lang w:val="it-IT"/>
        </w:rPr>
      </w:pPr>
      <w:r w:rsidRPr="00B73AF4">
        <w:rPr>
          <w:rFonts w:ascii="Trebuchet MS" w:hAnsi="Trebuchet MS"/>
          <w:color w:val="244061" w:themeColor="accent1" w:themeShade="80"/>
          <w:lang w:val="it-IT"/>
        </w:rPr>
        <w:t>Subcriteriile (inclusiv punctajele acestora) din grila de evaluare sunt orientative. Subcriteriile și/sau elementele verificate din secțiunea Explicații pot fi eliminate sau ajustate/adaptate la specificitatea apelului de proiecte sau pot fi completate cu alte subcriterii care concură la îndeplinirea criteriului, în funcție de specificul fiecarui apel de proiecte şi vor fi incluse în Ghidul Solicitantului - Condiții Specifice. Punctajele acordate pe subcriterii vor fi precizate în Ghidul Solicitantului - Condiții Specifice</w:t>
      </w:r>
      <w:r w:rsidR="00F8515B" w:rsidRPr="00B73AF4">
        <w:rPr>
          <w:rFonts w:ascii="Trebuchet MS" w:hAnsi="Trebuchet MS"/>
          <w:color w:val="244061" w:themeColor="accent1" w:themeShade="80"/>
          <w:lang w:val="it-IT"/>
        </w:rPr>
        <w:t>.</w:t>
      </w:r>
      <w:r w:rsidR="00E520D2" w:rsidRPr="00B73AF4">
        <w:rPr>
          <w:rFonts w:ascii="Trebuchet MS" w:hAnsi="Trebuchet MS"/>
          <w:color w:val="244061" w:themeColor="accent1" w:themeShade="80"/>
          <w:lang w:val="it-IT"/>
        </w:rPr>
        <w:t xml:space="preserve"> </w:t>
      </w:r>
    </w:p>
    <w:p w14:paraId="6BB3A316" w14:textId="77777777" w:rsidR="00620E72" w:rsidRPr="00B73AF4" w:rsidRDefault="00620E72" w:rsidP="00620E72">
      <w:pPr>
        <w:jc w:val="both"/>
        <w:rPr>
          <w:rFonts w:ascii="Trebuchet MS" w:hAnsi="Trebuchet MS"/>
          <w:color w:val="244061" w:themeColor="accent1" w:themeShade="80"/>
          <w:lang w:val="it-IT"/>
        </w:rPr>
      </w:pPr>
    </w:p>
    <w:p w14:paraId="70CF489D" w14:textId="44C1BE3C" w:rsidR="00C24503" w:rsidRPr="00B73AF4" w:rsidRDefault="00C24503" w:rsidP="00620E72">
      <w:pPr>
        <w:pStyle w:val="Heading1"/>
        <w:rPr>
          <w:rFonts w:ascii="Trebuchet MS" w:hAnsi="Trebuchet MS"/>
          <w:color w:val="244061" w:themeColor="accent1" w:themeShade="80"/>
          <w:sz w:val="22"/>
          <w:szCs w:val="22"/>
          <w:lang w:val="it-IT"/>
        </w:rPr>
      </w:pPr>
      <w:bookmarkStart w:id="87" w:name="_Toc135760177"/>
      <w:r w:rsidRPr="00B73AF4">
        <w:rPr>
          <w:rFonts w:ascii="Trebuchet MS" w:hAnsi="Trebuchet MS"/>
          <w:b/>
          <w:bCs/>
          <w:color w:val="244061" w:themeColor="accent1" w:themeShade="80"/>
          <w:sz w:val="24"/>
          <w:szCs w:val="24"/>
          <w:lang w:val="it-IT"/>
        </w:rPr>
        <w:t xml:space="preserve">Anexa </w:t>
      </w:r>
      <w:r w:rsidR="00A5270A" w:rsidRPr="00B73AF4">
        <w:rPr>
          <w:rFonts w:ascii="Trebuchet MS" w:hAnsi="Trebuchet MS"/>
          <w:b/>
          <w:bCs/>
          <w:color w:val="244061" w:themeColor="accent1" w:themeShade="80"/>
          <w:sz w:val="24"/>
          <w:szCs w:val="24"/>
          <w:lang w:val="it-IT"/>
        </w:rPr>
        <w:t>8</w:t>
      </w:r>
      <w:r w:rsidR="00302C1A" w:rsidRPr="00B73AF4">
        <w:rPr>
          <w:rFonts w:ascii="Trebuchet MS" w:hAnsi="Trebuchet MS"/>
          <w:b/>
          <w:bCs/>
          <w:color w:val="244061" w:themeColor="accent1" w:themeShade="80"/>
          <w:sz w:val="24"/>
          <w:szCs w:val="24"/>
          <w:lang w:val="it-IT"/>
        </w:rPr>
        <w:t xml:space="preserve"> </w:t>
      </w:r>
      <w:r w:rsidRPr="00B73AF4">
        <w:rPr>
          <w:rFonts w:ascii="Trebuchet MS" w:hAnsi="Trebuchet MS"/>
          <w:b/>
          <w:bCs/>
          <w:color w:val="244061" w:themeColor="accent1" w:themeShade="80"/>
          <w:sz w:val="24"/>
          <w:szCs w:val="24"/>
          <w:lang w:val="it-IT"/>
        </w:rPr>
        <w:t>-</w:t>
      </w:r>
      <w:r w:rsidR="00E520D2" w:rsidRPr="00B73AF4">
        <w:rPr>
          <w:rFonts w:ascii="Trebuchet MS" w:hAnsi="Trebuchet MS"/>
          <w:b/>
          <w:bCs/>
          <w:color w:val="244061" w:themeColor="accent1" w:themeShade="80"/>
          <w:sz w:val="24"/>
          <w:szCs w:val="24"/>
          <w:lang w:val="it-IT"/>
        </w:rPr>
        <w:t xml:space="preserve"> </w:t>
      </w:r>
      <w:r w:rsidR="00922312" w:rsidRPr="00B73AF4">
        <w:rPr>
          <w:rFonts w:ascii="Trebuchet MS" w:hAnsi="Trebuchet MS"/>
          <w:b/>
          <w:bCs/>
          <w:color w:val="244061" w:themeColor="accent1" w:themeShade="80"/>
          <w:sz w:val="24"/>
          <w:szCs w:val="24"/>
          <w:lang w:val="it-IT"/>
        </w:rPr>
        <w:t xml:space="preserve">Criterii </w:t>
      </w:r>
      <w:r w:rsidRPr="00B73AF4">
        <w:rPr>
          <w:rFonts w:ascii="Trebuchet MS" w:hAnsi="Trebuchet MS"/>
          <w:b/>
          <w:bCs/>
          <w:color w:val="244061" w:themeColor="accent1" w:themeShade="80"/>
          <w:sz w:val="24"/>
          <w:szCs w:val="24"/>
          <w:lang w:val="it-IT"/>
        </w:rPr>
        <w:t xml:space="preserve">de verificare tehnică şi financiară </w:t>
      </w:r>
      <w:r w:rsidR="00B010C8" w:rsidRPr="00B73AF4">
        <w:rPr>
          <w:rFonts w:ascii="Trebuchet MS" w:hAnsi="Trebuchet MS"/>
          <w:b/>
          <w:bCs/>
          <w:color w:val="244061" w:themeColor="accent1" w:themeShade="80"/>
          <w:sz w:val="24"/>
          <w:szCs w:val="24"/>
          <w:lang w:val="it-IT"/>
        </w:rPr>
        <w:t xml:space="preserve">calitativă – </w:t>
      </w:r>
      <w:r w:rsidR="0031091F" w:rsidRPr="00B73AF4">
        <w:rPr>
          <w:rFonts w:ascii="Trebuchet MS" w:hAnsi="Trebuchet MS"/>
          <w:b/>
          <w:bCs/>
          <w:color w:val="244061" w:themeColor="accent1" w:themeShade="80"/>
          <w:sz w:val="24"/>
          <w:szCs w:val="24"/>
          <w:lang w:val="it-IT"/>
        </w:rPr>
        <w:t>D</w:t>
      </w:r>
      <w:r w:rsidR="000D4EB2" w:rsidRPr="00B73AF4">
        <w:rPr>
          <w:rFonts w:ascii="Trebuchet MS" w:hAnsi="Trebuchet MS"/>
          <w:b/>
          <w:bCs/>
          <w:color w:val="244061" w:themeColor="accent1" w:themeShade="80"/>
          <w:sz w:val="24"/>
          <w:szCs w:val="24"/>
          <w:lang w:val="it-IT"/>
        </w:rPr>
        <w:t xml:space="preserve">LRC </w:t>
      </w:r>
      <w:r w:rsidR="00263561" w:rsidRPr="00B73AF4">
        <w:rPr>
          <w:rFonts w:ascii="Trebuchet MS" w:hAnsi="Trebuchet MS"/>
          <w:b/>
          <w:bCs/>
          <w:color w:val="244061" w:themeColor="accent1" w:themeShade="80"/>
          <w:sz w:val="24"/>
          <w:szCs w:val="24"/>
          <w:lang w:val="it-IT"/>
        </w:rPr>
        <w:t>(proiecte)</w:t>
      </w:r>
      <w:bookmarkEnd w:id="87"/>
    </w:p>
    <w:p w14:paraId="6242D2B6" w14:textId="77777777" w:rsidR="00481DE7" w:rsidRPr="00B73AF4" w:rsidRDefault="00481DE7" w:rsidP="00481DE7">
      <w:pPr>
        <w:rPr>
          <w:color w:val="244061" w:themeColor="accent1" w:themeShade="80"/>
          <w:lang w:val="it-IT"/>
        </w:rPr>
      </w:pPr>
    </w:p>
    <w:tbl>
      <w:tblPr>
        <w:tblW w:w="994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7726"/>
      </w:tblGrid>
      <w:tr w:rsidR="00DC031D" w:rsidRPr="00DC031D" w14:paraId="1824D56D" w14:textId="77777777" w:rsidTr="009E6F5C">
        <w:trPr>
          <w:trHeight w:val="506"/>
        </w:trPr>
        <w:tc>
          <w:tcPr>
            <w:tcW w:w="9949" w:type="dxa"/>
            <w:gridSpan w:val="2"/>
          </w:tcPr>
          <w:p w14:paraId="5E846508"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Identificare proiect</w:t>
            </w:r>
          </w:p>
        </w:tc>
      </w:tr>
      <w:tr w:rsidR="00DC031D" w:rsidRPr="00DC031D" w14:paraId="6DC22867" w14:textId="77777777" w:rsidTr="009E6F5C">
        <w:trPr>
          <w:trHeight w:val="495"/>
        </w:trPr>
        <w:tc>
          <w:tcPr>
            <w:tcW w:w="2223" w:type="dxa"/>
          </w:tcPr>
          <w:p w14:paraId="581C7131"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Cod și denumire apel</w:t>
            </w:r>
          </w:p>
        </w:tc>
        <w:tc>
          <w:tcPr>
            <w:tcW w:w="7726" w:type="dxa"/>
          </w:tcPr>
          <w:p w14:paraId="562F404A"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r w:rsidR="00DC031D" w:rsidRPr="00DC031D" w14:paraId="176FD094" w14:textId="77777777" w:rsidTr="009E6F5C">
        <w:trPr>
          <w:trHeight w:val="506"/>
        </w:trPr>
        <w:tc>
          <w:tcPr>
            <w:tcW w:w="2223" w:type="dxa"/>
          </w:tcPr>
          <w:p w14:paraId="4C94E93C"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 xml:space="preserve">Cod </w:t>
            </w:r>
            <w:proofErr w:type="spellStart"/>
            <w:r w:rsidRPr="00DC031D">
              <w:rPr>
                <w:rFonts w:ascii="Trebuchet MS" w:eastAsia="Times New Roman" w:hAnsi="Trebuchet MS" w:cs="Calibri"/>
                <w:b/>
                <w:bCs/>
                <w:color w:val="244061" w:themeColor="accent1" w:themeShade="80"/>
                <w:lang w:val="ro-RO"/>
              </w:rPr>
              <w:t>MySMIS</w:t>
            </w:r>
            <w:proofErr w:type="spellEnd"/>
          </w:p>
        </w:tc>
        <w:tc>
          <w:tcPr>
            <w:tcW w:w="7726" w:type="dxa"/>
          </w:tcPr>
          <w:p w14:paraId="07C47958"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r w:rsidR="00DC031D" w:rsidRPr="00DC031D" w14:paraId="101EA08A" w14:textId="77777777" w:rsidTr="009E6F5C">
        <w:trPr>
          <w:trHeight w:val="506"/>
        </w:trPr>
        <w:tc>
          <w:tcPr>
            <w:tcW w:w="2223" w:type="dxa"/>
          </w:tcPr>
          <w:p w14:paraId="37A18CAA" w14:textId="77777777" w:rsidR="00696DEF" w:rsidRPr="00DC031D" w:rsidRDefault="00696DEF"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Titlu proiect</w:t>
            </w:r>
          </w:p>
        </w:tc>
        <w:tc>
          <w:tcPr>
            <w:tcW w:w="7726" w:type="dxa"/>
          </w:tcPr>
          <w:p w14:paraId="4B9E39DD" w14:textId="77777777" w:rsidR="00696DEF" w:rsidRPr="00DC031D" w:rsidRDefault="00696DEF" w:rsidP="00737326">
            <w:pPr>
              <w:jc w:val="both"/>
              <w:rPr>
                <w:rFonts w:ascii="Trebuchet MS" w:eastAsia="Times New Roman" w:hAnsi="Trebuchet MS" w:cs="Calibri"/>
                <w:b/>
                <w:bCs/>
                <w:color w:val="244061" w:themeColor="accent1" w:themeShade="80"/>
                <w:lang w:val="ro-RO"/>
              </w:rPr>
            </w:pPr>
          </w:p>
        </w:tc>
      </w:tr>
    </w:tbl>
    <w:p w14:paraId="0752251B" w14:textId="77777777" w:rsidR="00696DEF" w:rsidRPr="00DC031D" w:rsidRDefault="00696DEF" w:rsidP="00737326">
      <w:pPr>
        <w:jc w:val="both"/>
        <w:rPr>
          <w:color w:val="244061" w:themeColor="accent1" w:themeShade="80"/>
        </w:rPr>
      </w:pPr>
    </w:p>
    <w:tbl>
      <w:tblPr>
        <w:tblW w:w="5258"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806"/>
        <w:gridCol w:w="371"/>
        <w:gridCol w:w="832"/>
        <w:gridCol w:w="4118"/>
        <w:gridCol w:w="568"/>
        <w:gridCol w:w="568"/>
        <w:gridCol w:w="566"/>
        <w:gridCol w:w="1422"/>
      </w:tblGrid>
      <w:tr w:rsidR="00DC031D" w:rsidRPr="00DC031D" w14:paraId="406BE6B8" w14:textId="77777777" w:rsidTr="00F8515B">
        <w:tc>
          <w:tcPr>
            <w:tcW w:w="341" w:type="pct"/>
            <w:tcBorders>
              <w:bottom w:val="single" w:sz="4" w:space="0" w:color="auto"/>
            </w:tcBorders>
            <w:shd w:val="clear" w:color="auto" w:fill="auto"/>
          </w:tcPr>
          <w:p w14:paraId="5B21B2FC" w14:textId="42CA9FD4" w:rsidR="00560E82" w:rsidRPr="00DC031D" w:rsidRDefault="00560E82" w:rsidP="00F8515B">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Nr.</w:t>
            </w:r>
            <w:r w:rsidR="00F8515B" w:rsidRPr="00DC031D">
              <w:rPr>
                <w:rFonts w:ascii="Trebuchet MS" w:eastAsia="Times New Roman" w:hAnsi="Trebuchet MS" w:cs="Calibri"/>
                <w:b/>
                <w:color w:val="244061" w:themeColor="accent1" w:themeShade="80"/>
                <w:lang w:val="ro-RO"/>
              </w:rPr>
              <w:t xml:space="preserve"> </w:t>
            </w:r>
            <w:proofErr w:type="spellStart"/>
            <w:r w:rsidRPr="00DC031D">
              <w:rPr>
                <w:rFonts w:ascii="Trebuchet MS" w:eastAsia="Times New Roman" w:hAnsi="Trebuchet MS" w:cs="Calibri"/>
                <w:b/>
                <w:color w:val="244061" w:themeColor="accent1" w:themeShade="80"/>
                <w:lang w:val="ro-RO"/>
              </w:rPr>
              <w:t>crt</w:t>
            </w:r>
            <w:proofErr w:type="spellEnd"/>
          </w:p>
        </w:tc>
        <w:tc>
          <w:tcPr>
            <w:tcW w:w="1012" w:type="pct"/>
            <w:gridSpan w:val="3"/>
            <w:tcBorders>
              <w:bottom w:val="single" w:sz="4" w:space="0" w:color="auto"/>
            </w:tcBorders>
            <w:shd w:val="clear" w:color="auto" w:fill="auto"/>
          </w:tcPr>
          <w:p w14:paraId="36DC427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Criterii de selecție</w:t>
            </w:r>
          </w:p>
        </w:tc>
        <w:tc>
          <w:tcPr>
            <w:tcW w:w="2074" w:type="pct"/>
            <w:tcBorders>
              <w:bottom w:val="single" w:sz="4" w:space="0" w:color="auto"/>
            </w:tcBorders>
            <w:shd w:val="clear" w:color="auto" w:fill="auto"/>
          </w:tcPr>
          <w:p w14:paraId="3AEDBB2C"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Explicații</w:t>
            </w:r>
          </w:p>
        </w:tc>
        <w:tc>
          <w:tcPr>
            <w:tcW w:w="286" w:type="pct"/>
            <w:tcBorders>
              <w:bottom w:val="single" w:sz="4" w:space="0" w:color="auto"/>
            </w:tcBorders>
            <w:shd w:val="clear" w:color="auto" w:fill="auto"/>
          </w:tcPr>
          <w:p w14:paraId="4D3263D2"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Da</w:t>
            </w:r>
          </w:p>
        </w:tc>
        <w:tc>
          <w:tcPr>
            <w:tcW w:w="286" w:type="pct"/>
            <w:tcBorders>
              <w:bottom w:val="single" w:sz="4" w:space="0" w:color="auto"/>
            </w:tcBorders>
            <w:shd w:val="clear" w:color="auto" w:fill="auto"/>
          </w:tcPr>
          <w:p w14:paraId="212C4B27"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Nu</w:t>
            </w:r>
          </w:p>
        </w:tc>
        <w:tc>
          <w:tcPr>
            <w:tcW w:w="285" w:type="pct"/>
            <w:tcBorders>
              <w:bottom w:val="single" w:sz="4" w:space="0" w:color="auto"/>
            </w:tcBorders>
          </w:tcPr>
          <w:p w14:paraId="3B4BE52B"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N</w:t>
            </w:r>
            <w:r w:rsidR="00691E00" w:rsidRPr="00DC031D">
              <w:rPr>
                <w:rFonts w:ascii="Trebuchet MS" w:eastAsia="Times New Roman" w:hAnsi="Trebuchet MS" w:cs="Calibri"/>
                <w:b/>
                <w:color w:val="244061" w:themeColor="accent1" w:themeShade="80"/>
                <w:lang w:val="ro-RO"/>
              </w:rPr>
              <w:t>A</w:t>
            </w:r>
          </w:p>
        </w:tc>
        <w:tc>
          <w:tcPr>
            <w:tcW w:w="716" w:type="pct"/>
            <w:tcBorders>
              <w:bottom w:val="single" w:sz="4" w:space="0" w:color="auto"/>
            </w:tcBorders>
            <w:shd w:val="clear" w:color="auto" w:fill="auto"/>
          </w:tcPr>
          <w:p w14:paraId="69A37FD4" w14:textId="10F527A6"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Justificare/</w:t>
            </w:r>
            <w:r w:rsidR="00E43025" w:rsidRPr="00DC031D">
              <w:rPr>
                <w:rFonts w:ascii="Trebuchet MS" w:eastAsia="Times New Roman" w:hAnsi="Trebuchet MS" w:cs="Calibri"/>
                <w:b/>
                <w:color w:val="244061" w:themeColor="accent1" w:themeShade="80"/>
                <w:lang w:val="ro-RO"/>
              </w:rPr>
              <w:t xml:space="preserve"> </w:t>
            </w:r>
            <w:r w:rsidRPr="00DC031D">
              <w:rPr>
                <w:rFonts w:ascii="Trebuchet MS" w:eastAsia="Times New Roman" w:hAnsi="Trebuchet MS" w:cs="Calibri"/>
                <w:b/>
                <w:color w:val="244061" w:themeColor="accent1" w:themeShade="80"/>
                <w:lang w:val="ro-RO"/>
              </w:rPr>
              <w:t>Clarific</w:t>
            </w:r>
            <w:r w:rsidR="00E43025" w:rsidRPr="00DC031D">
              <w:rPr>
                <w:rFonts w:ascii="Trebuchet MS" w:eastAsia="Times New Roman" w:hAnsi="Trebuchet MS" w:cs="Calibri"/>
                <w:b/>
                <w:color w:val="244061" w:themeColor="accent1" w:themeShade="80"/>
                <w:lang w:val="ro-RO"/>
              </w:rPr>
              <w:t>ă</w:t>
            </w:r>
            <w:r w:rsidRPr="00DC031D">
              <w:rPr>
                <w:rFonts w:ascii="Trebuchet MS" w:eastAsia="Times New Roman" w:hAnsi="Trebuchet MS" w:cs="Calibri"/>
                <w:b/>
                <w:color w:val="244061" w:themeColor="accent1" w:themeShade="80"/>
                <w:lang w:val="ro-RO"/>
              </w:rPr>
              <w:t>ri</w:t>
            </w:r>
          </w:p>
        </w:tc>
      </w:tr>
      <w:tr w:rsidR="00DC031D" w:rsidRPr="00B73AF4" w14:paraId="014A990A" w14:textId="77777777" w:rsidTr="003C4F24">
        <w:tc>
          <w:tcPr>
            <w:tcW w:w="341" w:type="pct"/>
            <w:tcBorders>
              <w:top w:val="single" w:sz="4" w:space="0" w:color="auto"/>
              <w:left w:val="single" w:sz="4" w:space="0" w:color="auto"/>
              <w:bottom w:val="single" w:sz="4" w:space="0" w:color="auto"/>
              <w:right w:val="nil"/>
            </w:tcBorders>
            <w:shd w:val="clear" w:color="auto" w:fill="auto"/>
          </w:tcPr>
          <w:p w14:paraId="067F009B" w14:textId="77777777" w:rsidR="00560E82" w:rsidRPr="00DC031D" w:rsidRDefault="00560E82" w:rsidP="006D79D3">
            <w:pPr>
              <w:jc w:val="center"/>
              <w:rPr>
                <w:rFonts w:ascii="Trebuchet MS" w:eastAsia="Times New Roman" w:hAnsi="Trebuchet MS" w:cs="Calibri"/>
                <w:color w:val="244061" w:themeColor="accent1" w:themeShade="80"/>
                <w:lang w:val="ro-RO"/>
              </w:rPr>
            </w:pPr>
          </w:p>
        </w:tc>
        <w:tc>
          <w:tcPr>
            <w:tcW w:w="406" w:type="pct"/>
            <w:tcBorders>
              <w:top w:val="single" w:sz="4" w:space="0" w:color="auto"/>
              <w:left w:val="nil"/>
              <w:bottom w:val="single" w:sz="4" w:space="0" w:color="auto"/>
              <w:right w:val="nil"/>
            </w:tcBorders>
            <w:shd w:val="clear" w:color="auto" w:fill="auto"/>
          </w:tcPr>
          <w:p w14:paraId="5146F30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4253" w:type="pct"/>
            <w:gridSpan w:val="7"/>
            <w:tcBorders>
              <w:top w:val="single" w:sz="4" w:space="0" w:color="auto"/>
              <w:left w:val="nil"/>
              <w:bottom w:val="single" w:sz="4" w:space="0" w:color="auto"/>
              <w:right w:val="single" w:sz="4" w:space="0" w:color="auto"/>
            </w:tcBorders>
          </w:tcPr>
          <w:p w14:paraId="29E640A4" w14:textId="77777777" w:rsidR="00560E82" w:rsidRPr="00DC031D" w:rsidRDefault="00F343CB"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lang w:val="it-IT"/>
              </w:rPr>
              <w:t>1. RELEVANŢĂ – măsura în care proiectul contribuie la realizarea obiectivelor specifice SDL, a celor din documentele strategice relevante şi la soluționarea nevoilor specifice ale grupului ţintă.</w:t>
            </w:r>
          </w:p>
        </w:tc>
      </w:tr>
      <w:tr w:rsidR="00DC031D" w:rsidRPr="00B73AF4" w14:paraId="02D3A62B" w14:textId="77777777" w:rsidTr="00F8515B">
        <w:trPr>
          <w:trHeight w:val="648"/>
        </w:trPr>
        <w:tc>
          <w:tcPr>
            <w:tcW w:w="341" w:type="pct"/>
            <w:tcBorders>
              <w:top w:val="single" w:sz="4" w:space="0" w:color="auto"/>
            </w:tcBorders>
            <w:shd w:val="clear" w:color="auto" w:fill="auto"/>
          </w:tcPr>
          <w:p w14:paraId="25DDD6B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1.1</w:t>
            </w:r>
          </w:p>
        </w:tc>
        <w:tc>
          <w:tcPr>
            <w:tcW w:w="1012" w:type="pct"/>
            <w:gridSpan w:val="3"/>
            <w:tcBorders>
              <w:top w:val="single" w:sz="4" w:space="0" w:color="auto"/>
            </w:tcBorders>
            <w:shd w:val="clear" w:color="auto" w:fill="auto"/>
          </w:tcPr>
          <w:p w14:paraId="4A8332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contribuie la îndeplinirea obiectivelor specifice din Strategia de Dezvoltare Locală. </w:t>
            </w:r>
          </w:p>
        </w:tc>
        <w:tc>
          <w:tcPr>
            <w:tcW w:w="2074" w:type="pct"/>
            <w:tcBorders>
              <w:top w:val="single" w:sz="4" w:space="0" w:color="auto"/>
            </w:tcBorders>
            <w:shd w:val="clear" w:color="auto" w:fill="auto"/>
          </w:tcPr>
          <w:p w14:paraId="263A0B0A"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descrisă încadrarea proiectului în Strategia de Dezvoltare Locală aprobată, prin obiectivele, </w:t>
            </w:r>
            <w:proofErr w:type="spellStart"/>
            <w:r w:rsidRPr="00DC031D">
              <w:rPr>
                <w:rFonts w:ascii="Trebuchet MS" w:eastAsia="Times New Roman" w:hAnsi="Trebuchet MS" w:cs="Calibri"/>
                <w:bCs/>
                <w:color w:val="244061" w:themeColor="accent1" w:themeShade="80"/>
                <w:lang w:val="ro-RO"/>
              </w:rPr>
              <w:t>activităţile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rezultatele propuse; </w:t>
            </w:r>
          </w:p>
        </w:tc>
        <w:tc>
          <w:tcPr>
            <w:tcW w:w="286" w:type="pct"/>
            <w:tcBorders>
              <w:top w:val="single" w:sz="4" w:space="0" w:color="auto"/>
            </w:tcBorders>
            <w:shd w:val="clear" w:color="auto" w:fill="auto"/>
          </w:tcPr>
          <w:p w14:paraId="1BC657C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shd w:val="clear" w:color="auto" w:fill="auto"/>
          </w:tcPr>
          <w:p w14:paraId="23230CC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12AE9FD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shd w:val="clear" w:color="auto" w:fill="auto"/>
          </w:tcPr>
          <w:p w14:paraId="5037AC2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7DB5AF4" w14:textId="77777777" w:rsidTr="00F8515B">
        <w:tc>
          <w:tcPr>
            <w:tcW w:w="341" w:type="pct"/>
            <w:vMerge w:val="restart"/>
            <w:shd w:val="clear" w:color="auto" w:fill="auto"/>
          </w:tcPr>
          <w:p w14:paraId="0C9A5EDF"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1.2</w:t>
            </w:r>
          </w:p>
        </w:tc>
        <w:tc>
          <w:tcPr>
            <w:tcW w:w="1012" w:type="pct"/>
            <w:gridSpan w:val="3"/>
            <w:vMerge w:val="restart"/>
            <w:shd w:val="clear" w:color="auto" w:fill="auto"/>
          </w:tcPr>
          <w:p w14:paraId="19363AAD"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Grupul țintă este definit clar și cuantificat, în </w:t>
            </w:r>
            <w:proofErr w:type="spellStart"/>
            <w:r w:rsidRPr="00DC031D">
              <w:rPr>
                <w:rFonts w:ascii="Trebuchet MS" w:eastAsia="Times New Roman" w:hAnsi="Trebuchet MS" w:cs="Calibri"/>
                <w:bCs/>
                <w:color w:val="244061" w:themeColor="accent1" w:themeShade="80"/>
                <w:lang w:val="ro-RO"/>
              </w:rPr>
              <w:t>relaţie</w:t>
            </w:r>
            <w:proofErr w:type="spellEnd"/>
            <w:r w:rsidRPr="00DC031D">
              <w:rPr>
                <w:rFonts w:ascii="Trebuchet MS" w:eastAsia="Times New Roman" w:hAnsi="Trebuchet MS" w:cs="Calibri"/>
                <w:bCs/>
                <w:color w:val="244061" w:themeColor="accent1" w:themeShade="80"/>
                <w:lang w:val="ro-RO"/>
              </w:rPr>
              <w:t xml:space="preserve"> cu analiza de nevoi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resursele din cadrul proiectului.</w:t>
            </w:r>
          </w:p>
        </w:tc>
        <w:tc>
          <w:tcPr>
            <w:tcW w:w="2074" w:type="pct"/>
            <w:shd w:val="clear" w:color="auto" w:fill="auto"/>
          </w:tcPr>
          <w:p w14:paraId="5075C904" w14:textId="38D5FAFB"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Natura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dimensiunea grupului </w:t>
            </w:r>
            <w:proofErr w:type="spellStart"/>
            <w:r w:rsidRPr="00DC031D">
              <w:rPr>
                <w:rFonts w:ascii="Trebuchet MS" w:eastAsia="Times New Roman" w:hAnsi="Trebuchet MS" w:cs="Calibri"/>
                <w:bCs/>
                <w:color w:val="244061" w:themeColor="accent1" w:themeShade="80"/>
                <w:lang w:val="ro-RO"/>
              </w:rPr>
              <w:t>ţintă</w:t>
            </w:r>
            <w:proofErr w:type="spellEnd"/>
            <w:r w:rsidRPr="00DC031D">
              <w:rPr>
                <w:rFonts w:ascii="Trebuchet MS" w:eastAsia="Times New Roman" w:hAnsi="Trebuchet MS" w:cs="Calibri"/>
                <w:bCs/>
                <w:color w:val="244061" w:themeColor="accent1" w:themeShade="80"/>
                <w:lang w:val="ro-RO"/>
              </w:rPr>
              <w:t xml:space="preserve">, compus doar din persoanele care beneficiază în mod direct de activitățile proiectului, sunt luate în considerare în funcție de natura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complexitatea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implementate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de resursele puse la dispoziție prin proiect</w:t>
            </w:r>
            <w:r w:rsidR="00F8515B" w:rsidRPr="00DC031D">
              <w:rPr>
                <w:rFonts w:ascii="Trebuchet MS" w:eastAsia="Times New Roman" w:hAnsi="Trebuchet MS" w:cs="Calibri"/>
                <w:bCs/>
                <w:color w:val="244061" w:themeColor="accent1" w:themeShade="80"/>
                <w:lang w:val="ro-RO"/>
              </w:rPr>
              <w:t xml:space="preserve"> - </w:t>
            </w:r>
            <w:r w:rsidR="000576B0" w:rsidRPr="00DC031D">
              <w:rPr>
                <w:rFonts w:ascii="Trebuchet MS" w:eastAsia="Times New Roman" w:hAnsi="Trebuchet MS" w:cs="Calibri"/>
                <w:bCs/>
                <w:color w:val="244061" w:themeColor="accent1" w:themeShade="80"/>
                <w:lang w:val="ro-RO"/>
              </w:rPr>
              <w:t xml:space="preserve">operațiuni </w:t>
            </w:r>
            <w:r w:rsidR="004D15DE" w:rsidRPr="00DC031D">
              <w:rPr>
                <w:rFonts w:ascii="Trebuchet MS" w:eastAsia="Times New Roman" w:hAnsi="Trebuchet MS" w:cs="Calibri"/>
                <w:bCs/>
                <w:color w:val="244061" w:themeColor="accent1" w:themeShade="80"/>
                <w:lang w:val="ro-RO"/>
              </w:rPr>
              <w:t>finanța</w:t>
            </w:r>
            <w:r w:rsidR="000576B0" w:rsidRPr="00DC031D">
              <w:rPr>
                <w:rFonts w:ascii="Trebuchet MS" w:eastAsia="Times New Roman" w:hAnsi="Trebuchet MS" w:cs="Calibri"/>
                <w:bCs/>
                <w:color w:val="244061" w:themeColor="accent1" w:themeShade="80"/>
                <w:lang w:val="ro-RO"/>
              </w:rPr>
              <w:t>te din</w:t>
            </w:r>
            <w:r w:rsidR="004D15DE" w:rsidRPr="00DC031D">
              <w:rPr>
                <w:rFonts w:ascii="Trebuchet MS" w:eastAsia="Times New Roman" w:hAnsi="Trebuchet MS" w:cs="Calibri"/>
                <w:bCs/>
                <w:color w:val="244061" w:themeColor="accent1" w:themeShade="80"/>
                <w:lang w:val="ro-RO"/>
              </w:rPr>
              <w:t xml:space="preserve"> FSE+</w:t>
            </w:r>
          </w:p>
        </w:tc>
        <w:tc>
          <w:tcPr>
            <w:tcW w:w="286" w:type="pct"/>
            <w:shd w:val="clear" w:color="auto" w:fill="auto"/>
          </w:tcPr>
          <w:p w14:paraId="51AD88A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0960BA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EE44FE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7DB6C6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75ECF6F7" w14:textId="77777777" w:rsidTr="00F8515B">
        <w:tc>
          <w:tcPr>
            <w:tcW w:w="341" w:type="pct"/>
            <w:vMerge/>
            <w:shd w:val="clear" w:color="auto" w:fill="auto"/>
          </w:tcPr>
          <w:p w14:paraId="753D15E2"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437D77BC"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shd w:val="clear" w:color="auto" w:fill="auto"/>
          </w:tcPr>
          <w:p w14:paraId="3F675238" w14:textId="66D298B2"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Categoriile de grup </w:t>
            </w:r>
            <w:proofErr w:type="spellStart"/>
            <w:r w:rsidRPr="00DC031D">
              <w:rPr>
                <w:rFonts w:ascii="Trebuchet MS" w:eastAsia="Times New Roman" w:hAnsi="Trebuchet MS" w:cs="Calibri"/>
                <w:bCs/>
                <w:color w:val="244061" w:themeColor="accent1" w:themeShade="80"/>
                <w:lang w:val="ro-RO"/>
              </w:rPr>
              <w:t>ţintă</w:t>
            </w:r>
            <w:proofErr w:type="spellEnd"/>
            <w:r w:rsidRPr="00DC031D">
              <w:rPr>
                <w:rFonts w:ascii="Trebuchet MS" w:eastAsia="Times New Roman" w:hAnsi="Trebuchet MS" w:cs="Calibri"/>
                <w:bCs/>
                <w:color w:val="244061" w:themeColor="accent1" w:themeShade="80"/>
                <w:lang w:val="ro-RO"/>
              </w:rPr>
              <w:t xml:space="preserve"> sunt clar delimitate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identificate</w:t>
            </w:r>
            <w:r w:rsidRPr="00DC031D">
              <w:rPr>
                <w:rFonts w:ascii="Trebuchet MS" w:eastAsia="Times New Roman" w:hAnsi="Trebuchet MS" w:cs="Calibri"/>
                <w:b/>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 xml:space="preserve">inclusiv din perspectiva geografică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 nevoilor</w:t>
            </w:r>
            <w:r w:rsidR="00F8515B" w:rsidRPr="00DC031D">
              <w:rPr>
                <w:rFonts w:ascii="Trebuchet MS" w:eastAsia="Times New Roman" w:hAnsi="Trebuchet MS" w:cs="Calibri"/>
                <w:bCs/>
                <w:color w:val="244061" w:themeColor="accent1" w:themeShade="80"/>
                <w:lang w:val="ro-RO"/>
              </w:rPr>
              <w:t xml:space="preserve"> - </w:t>
            </w:r>
            <w:r w:rsidR="004D15DE" w:rsidRPr="00DC031D">
              <w:rPr>
                <w:rFonts w:ascii="Trebuchet MS" w:eastAsia="Times New Roman" w:hAnsi="Trebuchet MS" w:cs="Calibri"/>
                <w:bCs/>
                <w:color w:val="244061" w:themeColor="accent1" w:themeShade="80"/>
                <w:lang w:val="ro-RO"/>
              </w:rPr>
              <w:t xml:space="preserve"> </w:t>
            </w:r>
            <w:r w:rsidR="000576B0" w:rsidRPr="00DC031D">
              <w:rPr>
                <w:rFonts w:ascii="Trebuchet MS" w:eastAsia="Times New Roman" w:hAnsi="Trebuchet MS" w:cs="Calibri"/>
                <w:bCs/>
                <w:color w:val="244061" w:themeColor="accent1" w:themeShade="80"/>
                <w:lang w:val="ro-RO"/>
              </w:rPr>
              <w:t>operațiuni finanțate din</w:t>
            </w:r>
            <w:r w:rsidR="004D15DE" w:rsidRPr="00DC031D">
              <w:rPr>
                <w:rFonts w:ascii="Trebuchet MS" w:eastAsia="Times New Roman" w:hAnsi="Trebuchet MS" w:cs="Calibri"/>
                <w:bCs/>
                <w:color w:val="244061" w:themeColor="accent1" w:themeShade="80"/>
                <w:lang w:val="ro-RO"/>
              </w:rPr>
              <w:t xml:space="preserve"> FSE+</w:t>
            </w:r>
          </w:p>
        </w:tc>
        <w:tc>
          <w:tcPr>
            <w:tcW w:w="286" w:type="pct"/>
            <w:shd w:val="clear" w:color="auto" w:fill="auto"/>
          </w:tcPr>
          <w:p w14:paraId="79CA0FE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57D0D76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1E5479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53F8414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9190C17" w14:textId="77777777" w:rsidTr="00F8515B">
        <w:tc>
          <w:tcPr>
            <w:tcW w:w="341" w:type="pct"/>
            <w:shd w:val="clear" w:color="auto" w:fill="auto"/>
          </w:tcPr>
          <w:p w14:paraId="1ECB5F16"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1.3</w:t>
            </w:r>
          </w:p>
        </w:tc>
        <w:tc>
          <w:tcPr>
            <w:tcW w:w="1012" w:type="pct"/>
            <w:gridSpan w:val="3"/>
            <w:shd w:val="clear" w:color="auto" w:fill="auto"/>
          </w:tcPr>
          <w:p w14:paraId="7B0BA47B" w14:textId="037E0A1B"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contribuie prin activitățile propuse la promovarea temel</w:t>
            </w:r>
            <w:r w:rsidR="00953D59" w:rsidRPr="00DC031D">
              <w:rPr>
                <w:rFonts w:ascii="Trebuchet MS" w:eastAsia="Times New Roman" w:hAnsi="Trebuchet MS" w:cs="Calibri"/>
                <w:bCs/>
                <w:color w:val="244061" w:themeColor="accent1" w:themeShade="80"/>
                <w:lang w:val="ro-RO"/>
              </w:rPr>
              <w:t>or</w:t>
            </w:r>
            <w:r w:rsidRPr="00DC031D">
              <w:rPr>
                <w:rFonts w:ascii="Trebuchet MS" w:eastAsia="Times New Roman" w:hAnsi="Trebuchet MS" w:cs="Calibri"/>
                <w:bCs/>
                <w:color w:val="244061" w:themeColor="accent1" w:themeShade="80"/>
                <w:lang w:val="ro-RO"/>
              </w:rPr>
              <w:t xml:space="preserve"> orizontale din Orientările privind accesarea </w:t>
            </w:r>
            <w:r w:rsidRPr="00DC031D">
              <w:rPr>
                <w:rFonts w:ascii="Trebuchet MS" w:eastAsia="Times New Roman" w:hAnsi="Trebuchet MS" w:cs="Calibri"/>
                <w:bCs/>
                <w:iCs/>
                <w:color w:val="244061" w:themeColor="accent1" w:themeShade="80"/>
                <w:lang w:val="ro-RO" w:eastAsia="sk-SK"/>
              </w:rPr>
              <w:t>finanțărilor în cadrul</w:t>
            </w:r>
            <w:r w:rsidRPr="00DC031D">
              <w:rPr>
                <w:rFonts w:ascii="Trebuchet MS" w:eastAsia="Times New Roman" w:hAnsi="Trebuchet MS" w:cs="Calibri"/>
                <w:b/>
                <w:bCs/>
                <w:iCs/>
                <w:color w:val="244061" w:themeColor="accent1" w:themeShade="80"/>
                <w:lang w:val="ro-RO" w:eastAsia="sk-SK"/>
              </w:rPr>
              <w:t xml:space="preserv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w:t>
            </w:r>
            <w:r w:rsidRPr="00DC031D">
              <w:rPr>
                <w:rFonts w:ascii="Trebuchet MS" w:eastAsia="Times New Roman" w:hAnsi="Trebuchet MS" w:cs="Calibri"/>
                <w:bCs/>
                <w:color w:val="244061" w:themeColor="accent1" w:themeShade="80"/>
                <w:lang w:val="ro-RO"/>
              </w:rPr>
              <w:t>-</w:t>
            </w:r>
            <w:r w:rsidR="0031091F" w:rsidRPr="00DC031D">
              <w:rPr>
                <w:rFonts w:ascii="Trebuchet MS" w:eastAsia="Times New Roman" w:hAnsi="Trebuchet MS" w:cs="Calibri"/>
                <w:bCs/>
                <w:color w:val="244061" w:themeColor="accent1" w:themeShade="80"/>
                <w:lang w:val="ro-RO"/>
              </w:rPr>
              <w:t xml:space="preserve">2027 </w:t>
            </w:r>
            <w:r w:rsidRPr="00DC031D">
              <w:rPr>
                <w:rFonts w:ascii="Trebuchet MS" w:eastAsia="Times New Roman" w:hAnsi="Trebuchet MS" w:cs="Calibri"/>
                <w:bCs/>
                <w:color w:val="244061" w:themeColor="accent1" w:themeShade="80"/>
                <w:lang w:val="ro-RO"/>
              </w:rPr>
              <w:t xml:space="preserve">și în conformitate cu </w:t>
            </w:r>
            <w:proofErr w:type="spellStart"/>
            <w:r w:rsidRPr="00DC031D">
              <w:rPr>
                <w:rFonts w:ascii="Trebuchet MS" w:eastAsia="Times New Roman" w:hAnsi="Trebuchet MS" w:cs="Calibri"/>
                <w:bCs/>
                <w:color w:val="244061" w:themeColor="accent1" w:themeShade="80"/>
                <w:lang w:val="ro-RO"/>
              </w:rPr>
              <w:t>specificaţiile</w:t>
            </w:r>
            <w:proofErr w:type="spellEnd"/>
            <w:r w:rsidRPr="00DC031D">
              <w:rPr>
                <w:rFonts w:ascii="Trebuchet MS" w:eastAsia="Times New Roman" w:hAnsi="Trebuchet MS" w:cs="Calibri"/>
                <w:bCs/>
                <w:color w:val="244061" w:themeColor="accent1" w:themeShade="80"/>
                <w:lang w:val="ro-RO"/>
              </w:rPr>
              <w:t xml:space="preserve"> Ghidului Solicitantului - Condiții Specifice: dezvoltare durabilă, egalitate de </w:t>
            </w:r>
            <w:proofErr w:type="spellStart"/>
            <w:r w:rsidRPr="00DC031D">
              <w:rPr>
                <w:rFonts w:ascii="Trebuchet MS" w:eastAsia="Times New Roman" w:hAnsi="Trebuchet MS" w:cs="Calibri"/>
                <w:bCs/>
                <w:color w:val="244061" w:themeColor="accent1" w:themeShade="80"/>
                <w:lang w:val="ro-RO"/>
              </w:rPr>
              <w:t>şanse</w:t>
            </w:r>
            <w:proofErr w:type="spellEnd"/>
            <w:r w:rsidRPr="00DC031D">
              <w:rPr>
                <w:rFonts w:ascii="Trebuchet MS" w:eastAsia="Times New Roman" w:hAnsi="Trebuchet MS" w:cs="Calibri"/>
                <w:bCs/>
                <w:color w:val="244061" w:themeColor="accent1" w:themeShade="80"/>
                <w:lang w:val="ro-RO"/>
              </w:rPr>
              <w:t xml:space="preserve"> și tratament</w:t>
            </w:r>
            <w:r w:rsidR="00471953" w:rsidRPr="00DC031D">
              <w:rPr>
                <w:rFonts w:ascii="Trebuchet MS" w:eastAsia="Times New Roman" w:hAnsi="Trebuchet MS" w:cs="Calibri"/>
                <w:bCs/>
                <w:color w:val="244061" w:themeColor="accent1" w:themeShade="80"/>
                <w:lang w:val="ro-RO"/>
              </w:rPr>
              <w:t>, nediscriminare</w:t>
            </w:r>
            <w:r w:rsidRPr="00DC031D">
              <w:rPr>
                <w:rFonts w:ascii="Trebuchet MS" w:eastAsia="Times New Roman" w:hAnsi="Trebuchet MS" w:cs="Calibri"/>
                <w:bCs/>
                <w:color w:val="244061" w:themeColor="accent1" w:themeShade="80"/>
                <w:lang w:val="ro-RO"/>
              </w:rPr>
              <w:t xml:space="preserve"> </w:t>
            </w:r>
          </w:p>
        </w:tc>
        <w:tc>
          <w:tcPr>
            <w:tcW w:w="2074" w:type="pct"/>
            <w:shd w:val="clear" w:color="auto" w:fill="auto"/>
          </w:tcPr>
          <w:p w14:paraId="7C3257D7" w14:textId="1B946909"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w:t>
            </w:r>
            <w:r w:rsidR="00B64EBB" w:rsidRPr="00DC031D">
              <w:rPr>
                <w:rFonts w:ascii="Trebuchet MS" w:eastAsia="Times New Roman" w:hAnsi="Trebuchet MS" w:cs="Calibri"/>
                <w:bCs/>
                <w:color w:val="244061" w:themeColor="accent1" w:themeShade="80"/>
                <w:lang w:val="ro-RO"/>
              </w:rPr>
              <w:t>detaliază și cuantifică</w:t>
            </w:r>
            <w:r w:rsidRPr="00DC031D">
              <w:rPr>
                <w:rFonts w:ascii="Trebuchet MS" w:eastAsia="Times New Roman" w:hAnsi="Trebuchet MS" w:cs="Calibri"/>
                <w:bCs/>
                <w:color w:val="244061" w:themeColor="accent1" w:themeShade="80"/>
                <w:lang w:val="ro-RO"/>
              </w:rPr>
              <w:t xml:space="preserve"> </w:t>
            </w:r>
            <w:r w:rsidR="00A26D09" w:rsidRPr="00DC031D">
              <w:rPr>
                <w:rFonts w:ascii="Trebuchet MS" w:eastAsia="Times New Roman" w:hAnsi="Trebuchet MS" w:cs="Calibri"/>
                <w:bCs/>
                <w:color w:val="244061" w:themeColor="accent1" w:themeShade="80"/>
                <w:lang w:val="ro-RO"/>
              </w:rPr>
              <w:t xml:space="preserve">din punct de vedere financiar  </w:t>
            </w:r>
            <w:r w:rsidRPr="00DC031D">
              <w:rPr>
                <w:rFonts w:ascii="Trebuchet MS" w:eastAsia="Times New Roman" w:hAnsi="Trebuchet MS" w:cs="Calibri"/>
                <w:bCs/>
                <w:color w:val="244061" w:themeColor="accent1" w:themeShade="80"/>
                <w:lang w:val="ro-RO"/>
              </w:rPr>
              <w:t>în proiect modalitatea în care este respectată cel puțin una dintre temele orizontale ale UE, specificate în Ghidul Solicitantului - Condiții Specifice</w:t>
            </w:r>
            <w:r w:rsidR="0056476C" w:rsidRPr="00DC031D">
              <w:rPr>
                <w:rFonts w:ascii="Trebuchet MS" w:eastAsia="Times New Roman" w:hAnsi="Trebuchet MS" w:cs="Calibri"/>
                <w:bCs/>
                <w:color w:val="244061" w:themeColor="accent1" w:themeShade="80"/>
                <w:lang w:val="ro-RO"/>
              </w:rPr>
              <w:t xml:space="preserve"> – operațiuni finanțate din </w:t>
            </w:r>
            <w:r w:rsidR="00953D59" w:rsidRPr="00DC031D">
              <w:rPr>
                <w:rFonts w:ascii="Trebuchet MS" w:eastAsia="Times New Roman" w:hAnsi="Trebuchet MS" w:cs="Calibri"/>
                <w:bCs/>
                <w:color w:val="244061" w:themeColor="accent1" w:themeShade="80"/>
                <w:lang w:val="ro-RO"/>
              </w:rPr>
              <w:t>FSE+</w:t>
            </w:r>
          </w:p>
          <w:p w14:paraId="45CD58D2" w14:textId="77777777" w:rsidR="00953D59" w:rsidRPr="00DC031D" w:rsidRDefault="00953D59" w:rsidP="00737326">
            <w:pPr>
              <w:jc w:val="both"/>
              <w:rPr>
                <w:rFonts w:ascii="Trebuchet MS" w:eastAsia="Times New Roman" w:hAnsi="Trebuchet MS" w:cs="Calibri"/>
                <w:bCs/>
                <w:color w:val="244061" w:themeColor="accent1" w:themeShade="80"/>
                <w:lang w:val="ro-RO"/>
              </w:rPr>
            </w:pPr>
          </w:p>
          <w:p w14:paraId="78A0129F" w14:textId="216DDFD7" w:rsidR="00953D59" w:rsidRPr="00DC031D" w:rsidRDefault="00666A27"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O</w:t>
            </w:r>
            <w:r w:rsidR="0056476C" w:rsidRPr="00DC031D">
              <w:rPr>
                <w:rFonts w:ascii="Trebuchet MS" w:eastAsia="Times New Roman" w:hAnsi="Trebuchet MS" w:cs="Calibri"/>
                <w:bCs/>
                <w:color w:val="244061" w:themeColor="accent1" w:themeShade="80"/>
                <w:lang w:val="ro-RO"/>
              </w:rPr>
              <w:t xml:space="preserve">perațiuni finanțate din </w:t>
            </w:r>
            <w:r w:rsidR="00953D59" w:rsidRPr="00DC031D">
              <w:rPr>
                <w:rFonts w:ascii="Trebuchet MS" w:eastAsia="Times New Roman" w:hAnsi="Trebuchet MS" w:cs="Calibri"/>
                <w:bCs/>
                <w:color w:val="244061" w:themeColor="accent1" w:themeShade="80"/>
                <w:lang w:val="ro-RO"/>
              </w:rPr>
              <w:t>FEDR</w:t>
            </w:r>
            <w:r w:rsidRPr="00DC031D">
              <w:rPr>
                <w:rFonts w:ascii="Trebuchet MS" w:eastAsia="Times New Roman" w:hAnsi="Trebuchet MS" w:cs="Calibri"/>
                <w:bCs/>
                <w:color w:val="244061" w:themeColor="accent1" w:themeShade="80"/>
                <w:lang w:val="ro-RO"/>
              </w:rPr>
              <w:t>:</w:t>
            </w:r>
          </w:p>
          <w:p w14:paraId="44C2EB02" w14:textId="4880638F"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asigurare a egalității de șanse și tratament, nediscriminare și accesibilitate;</w:t>
            </w:r>
          </w:p>
          <w:p w14:paraId="04BE95D4" w14:textId="27D0F4D3"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prevede măsuri care conduc la respectarea principiilor privind dezvoltarea durabilă si </w:t>
            </w:r>
            <w:proofErr w:type="spellStart"/>
            <w:r w:rsidRPr="00DC031D">
              <w:rPr>
                <w:rFonts w:ascii="Trebuchet MS" w:eastAsia="Times New Roman" w:hAnsi="Trebuchet MS" w:cs="Calibri"/>
                <w:bCs/>
                <w:color w:val="244061" w:themeColor="accent1" w:themeShade="80"/>
                <w:lang w:val="ro-RO"/>
              </w:rPr>
              <w:t>eficienţa</w:t>
            </w:r>
            <w:proofErr w:type="spellEnd"/>
            <w:r w:rsidRPr="00DC031D">
              <w:rPr>
                <w:rFonts w:ascii="Trebuchet MS" w:eastAsia="Times New Roman" w:hAnsi="Trebuchet MS" w:cs="Calibri"/>
                <w:bCs/>
                <w:color w:val="244061" w:themeColor="accent1" w:themeShade="80"/>
                <w:lang w:val="ro-RO"/>
              </w:rPr>
              <w:t xml:space="preserve"> utilizării resurselor;</w:t>
            </w:r>
          </w:p>
          <w:p w14:paraId="1E86A149" w14:textId="6442BEF1" w:rsidR="009A3895" w:rsidRPr="00DC031D" w:rsidRDefault="009A3895" w:rsidP="009A3895">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care conduc la respectarea principiului DNSH;</w:t>
            </w:r>
          </w:p>
          <w:p w14:paraId="08B20C8E" w14:textId="1D418421" w:rsidR="00953D59" w:rsidRPr="00DC031D" w:rsidRDefault="009A3895"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atenuare și adaptare la schimbările climatice respectând Orientările Tehnice ale Comisiei Europene referitoare la imunizarea infrastructurii la schimbările climatice.</w:t>
            </w:r>
          </w:p>
        </w:tc>
        <w:tc>
          <w:tcPr>
            <w:tcW w:w="286" w:type="pct"/>
            <w:shd w:val="clear" w:color="auto" w:fill="auto"/>
          </w:tcPr>
          <w:p w14:paraId="31985F7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D92C40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2760C3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45BE859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87066E3" w14:textId="77777777" w:rsidTr="00F8515B">
        <w:tc>
          <w:tcPr>
            <w:tcW w:w="341" w:type="pct"/>
            <w:shd w:val="clear" w:color="auto" w:fill="auto"/>
          </w:tcPr>
          <w:p w14:paraId="10F19457"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1.4</w:t>
            </w:r>
          </w:p>
        </w:tc>
        <w:tc>
          <w:tcPr>
            <w:tcW w:w="1012" w:type="pct"/>
            <w:gridSpan w:val="3"/>
            <w:shd w:val="clear" w:color="auto" w:fill="auto"/>
          </w:tcPr>
          <w:p w14:paraId="1ED49A1C" w14:textId="0FAC60C3"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contribuie prin activitățile propuse la promovarea a cel puțin uneia dintre temele secundare din </w:t>
            </w:r>
            <w:r w:rsidR="000F2261" w:rsidRPr="00DC031D">
              <w:rPr>
                <w:rFonts w:ascii="Trebuchet MS" w:eastAsia="Times New Roman" w:hAnsi="Trebuchet MS" w:cs="Calibri"/>
                <w:bCs/>
                <w:color w:val="244061" w:themeColor="accent1" w:themeShade="80"/>
                <w:lang w:val="ro-RO"/>
              </w:rPr>
              <w:t>Ghidului Solicitantului – Condiții Generale</w:t>
            </w:r>
            <w:r w:rsidRPr="00DC031D">
              <w:rPr>
                <w:rFonts w:ascii="Trebuchet MS" w:eastAsia="Times New Roman" w:hAnsi="Trebuchet MS" w:cs="Calibri"/>
                <w:b/>
                <w:bCs/>
                <w:iCs/>
                <w:color w:val="244061" w:themeColor="accent1" w:themeShade="80"/>
                <w:lang w:val="ro-RO" w:eastAsia="sk-SK"/>
              </w:rPr>
              <w:t xml:space="preserv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w:t>
            </w:r>
            <w:r w:rsidRPr="00DC031D">
              <w:rPr>
                <w:rFonts w:ascii="Trebuchet MS" w:eastAsia="Times New Roman" w:hAnsi="Trebuchet MS" w:cs="Calibri"/>
                <w:bCs/>
                <w:color w:val="244061" w:themeColor="accent1" w:themeShade="80"/>
                <w:lang w:val="ro-RO"/>
              </w:rPr>
              <w:t>-</w:t>
            </w:r>
            <w:r w:rsidR="0031091F" w:rsidRPr="00DC031D">
              <w:rPr>
                <w:rFonts w:ascii="Trebuchet MS" w:eastAsia="Times New Roman" w:hAnsi="Trebuchet MS" w:cs="Calibri"/>
                <w:bCs/>
                <w:color w:val="244061" w:themeColor="accent1" w:themeShade="80"/>
                <w:lang w:val="ro-RO"/>
              </w:rPr>
              <w:t xml:space="preserve">2027 </w:t>
            </w:r>
            <w:r w:rsidRPr="00DC031D">
              <w:rPr>
                <w:rFonts w:ascii="Trebuchet MS" w:eastAsia="Times New Roman" w:hAnsi="Trebuchet MS" w:cs="Calibri"/>
                <w:bCs/>
                <w:color w:val="244061" w:themeColor="accent1" w:themeShade="80"/>
                <w:lang w:val="ro-RO"/>
              </w:rPr>
              <w:t xml:space="preserve">și în conformitate cu </w:t>
            </w:r>
            <w:proofErr w:type="spellStart"/>
            <w:r w:rsidRPr="00DC031D">
              <w:rPr>
                <w:rFonts w:ascii="Trebuchet MS" w:eastAsia="Times New Roman" w:hAnsi="Trebuchet MS" w:cs="Calibri"/>
                <w:bCs/>
                <w:color w:val="244061" w:themeColor="accent1" w:themeShade="80"/>
                <w:lang w:val="ro-RO"/>
              </w:rPr>
              <w:t>specificaţiile</w:t>
            </w:r>
            <w:proofErr w:type="spellEnd"/>
            <w:r w:rsidRPr="00DC031D">
              <w:rPr>
                <w:rFonts w:ascii="Trebuchet MS" w:eastAsia="Times New Roman" w:hAnsi="Trebuchet MS" w:cs="Calibri"/>
                <w:bCs/>
                <w:color w:val="244061" w:themeColor="accent1" w:themeShade="80"/>
                <w:lang w:val="ro-RO"/>
              </w:rPr>
              <w:t xml:space="preserve"> Ghidului Solicitantului – Condiții Specifice</w:t>
            </w:r>
          </w:p>
        </w:tc>
        <w:tc>
          <w:tcPr>
            <w:tcW w:w="2074" w:type="pct"/>
            <w:shd w:val="clear" w:color="auto" w:fill="auto"/>
          </w:tcPr>
          <w:p w14:paraId="5D28E91B" w14:textId="28DFBDA2"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prezentată în proiect modalitatea în care  este respectată cel puțin una dintre temele secundare ale UE, specificate în Ghidul Solicitantului - Condiții Specifice </w:t>
            </w:r>
          </w:p>
        </w:tc>
        <w:tc>
          <w:tcPr>
            <w:tcW w:w="286" w:type="pct"/>
            <w:shd w:val="clear" w:color="auto" w:fill="auto"/>
          </w:tcPr>
          <w:p w14:paraId="05838ED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230BCCB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6BA211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D942C3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D6B5307" w14:textId="77777777" w:rsidTr="00F8515B">
        <w:tc>
          <w:tcPr>
            <w:tcW w:w="341" w:type="pct"/>
            <w:vMerge w:val="restart"/>
            <w:shd w:val="clear" w:color="auto" w:fill="auto"/>
          </w:tcPr>
          <w:p w14:paraId="4B27DB85"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1.5</w:t>
            </w:r>
          </w:p>
        </w:tc>
        <w:tc>
          <w:tcPr>
            <w:tcW w:w="1012" w:type="pct"/>
            <w:gridSpan w:val="3"/>
            <w:vMerge w:val="restart"/>
            <w:shd w:val="clear" w:color="auto" w:fill="auto"/>
          </w:tcPr>
          <w:p w14:paraId="531D5AFA" w14:textId="77777777" w:rsidR="00560E82" w:rsidRPr="00DC031D" w:rsidRDefault="00DE7B3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Proiectul include </w:t>
            </w:r>
            <w:r w:rsidR="00560E82" w:rsidRPr="00DC031D">
              <w:rPr>
                <w:rFonts w:ascii="Trebuchet MS" w:eastAsia="Times New Roman" w:hAnsi="Trebuchet MS" w:cs="Calibri"/>
                <w:bCs/>
                <w:color w:val="244061" w:themeColor="accent1" w:themeShade="80"/>
                <w:lang w:val="ro-RO"/>
              </w:rPr>
              <w:t xml:space="preserve">descrierea clară a Solicitantului și, după caz, a partenerilor, a rolului acestora, a utilității </w:t>
            </w:r>
            <w:proofErr w:type="spellStart"/>
            <w:r w:rsidR="00560E82" w:rsidRPr="00DC031D">
              <w:rPr>
                <w:rFonts w:ascii="Trebuchet MS" w:eastAsia="Times New Roman" w:hAnsi="Trebuchet MS" w:cs="Calibri"/>
                <w:bCs/>
                <w:color w:val="244061" w:themeColor="accent1" w:themeShade="80"/>
                <w:lang w:val="ro-RO"/>
              </w:rPr>
              <w:t>şi</w:t>
            </w:r>
            <w:proofErr w:type="spellEnd"/>
            <w:r w:rsidR="00560E82" w:rsidRPr="00DC031D">
              <w:rPr>
                <w:rFonts w:ascii="Trebuchet MS" w:eastAsia="Times New Roman" w:hAnsi="Trebuchet MS" w:cs="Calibri"/>
                <w:bCs/>
                <w:color w:val="244061" w:themeColor="accent1" w:themeShade="80"/>
                <w:lang w:val="ro-RO"/>
              </w:rPr>
              <w:t xml:space="preserve"> </w:t>
            </w:r>
            <w:proofErr w:type="spellStart"/>
            <w:r w:rsidR="00560E82" w:rsidRPr="00DC031D">
              <w:rPr>
                <w:rFonts w:ascii="Trebuchet MS" w:eastAsia="Times New Roman" w:hAnsi="Trebuchet MS" w:cs="Calibri"/>
                <w:bCs/>
                <w:color w:val="244061" w:themeColor="accent1" w:themeShade="80"/>
                <w:lang w:val="ro-RO"/>
              </w:rPr>
              <w:t>relevanţei</w:t>
            </w:r>
            <w:proofErr w:type="spellEnd"/>
            <w:r w:rsidR="00560E82" w:rsidRPr="00DC031D">
              <w:rPr>
                <w:rFonts w:ascii="Trebuchet MS" w:eastAsia="Times New Roman" w:hAnsi="Trebuchet MS" w:cs="Calibri"/>
                <w:bCs/>
                <w:color w:val="244061" w:themeColor="accent1" w:themeShade="80"/>
                <w:lang w:val="ro-RO"/>
              </w:rPr>
              <w:t xml:space="preserve"> experienței fiecărui membru al parteneriatului în raport cu nevoile identificate ale grupului </w:t>
            </w:r>
            <w:proofErr w:type="spellStart"/>
            <w:r w:rsidR="00560E82" w:rsidRPr="00DC031D">
              <w:rPr>
                <w:rFonts w:ascii="Trebuchet MS" w:eastAsia="Times New Roman" w:hAnsi="Trebuchet MS" w:cs="Calibri"/>
                <w:bCs/>
                <w:color w:val="244061" w:themeColor="accent1" w:themeShade="80"/>
                <w:lang w:val="ro-RO"/>
              </w:rPr>
              <w:t>ţintă</w:t>
            </w:r>
            <w:proofErr w:type="spellEnd"/>
            <w:r w:rsidR="00560E82" w:rsidRPr="00DC031D">
              <w:rPr>
                <w:rFonts w:ascii="Trebuchet MS" w:eastAsia="Times New Roman" w:hAnsi="Trebuchet MS" w:cs="Calibri"/>
                <w:bCs/>
                <w:color w:val="244061" w:themeColor="accent1" w:themeShade="80"/>
                <w:lang w:val="ro-RO"/>
              </w:rPr>
              <w:t xml:space="preserve"> </w:t>
            </w:r>
            <w:proofErr w:type="spellStart"/>
            <w:r w:rsidR="00560E82" w:rsidRPr="00DC031D">
              <w:rPr>
                <w:rFonts w:ascii="Trebuchet MS" w:eastAsia="Times New Roman" w:hAnsi="Trebuchet MS" w:cs="Calibri"/>
                <w:bCs/>
                <w:color w:val="244061" w:themeColor="accent1" w:themeShade="80"/>
                <w:lang w:val="ro-RO"/>
              </w:rPr>
              <w:t>şi</w:t>
            </w:r>
            <w:proofErr w:type="spellEnd"/>
            <w:r w:rsidR="00560E82" w:rsidRPr="00DC031D">
              <w:rPr>
                <w:rFonts w:ascii="Trebuchet MS" w:eastAsia="Times New Roman" w:hAnsi="Trebuchet MS" w:cs="Calibri"/>
                <w:bCs/>
                <w:color w:val="244061" w:themeColor="accent1" w:themeShade="80"/>
                <w:lang w:val="ro-RO"/>
              </w:rPr>
              <w:t xml:space="preserve"> cu obiectivele proiectului</w:t>
            </w:r>
            <w:r w:rsidR="002669D5" w:rsidRPr="00DC031D">
              <w:rPr>
                <w:rFonts w:ascii="Trebuchet MS" w:eastAsia="Times New Roman" w:hAnsi="Trebuchet MS" w:cs="Calibri"/>
                <w:bCs/>
                <w:color w:val="244061" w:themeColor="accent1" w:themeShade="80"/>
                <w:lang w:val="ro-RO"/>
              </w:rPr>
              <w:t>.</w:t>
            </w:r>
          </w:p>
        </w:tc>
        <w:tc>
          <w:tcPr>
            <w:tcW w:w="2074" w:type="pct"/>
            <w:shd w:val="clear" w:color="auto" w:fill="auto"/>
          </w:tcPr>
          <w:p w14:paraId="2838049C"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descrisă </w:t>
            </w:r>
            <w:proofErr w:type="spellStart"/>
            <w:r w:rsidRPr="00DC031D">
              <w:rPr>
                <w:rFonts w:ascii="Trebuchet MS" w:eastAsia="Times New Roman" w:hAnsi="Trebuchet MS" w:cs="Calibri"/>
                <w:bCs/>
                <w:color w:val="244061" w:themeColor="accent1" w:themeShade="80"/>
                <w:lang w:val="ro-RO"/>
              </w:rPr>
              <w:t>experienţa</w:t>
            </w:r>
            <w:proofErr w:type="spellEnd"/>
            <w:r w:rsidRPr="00DC031D">
              <w:rPr>
                <w:rFonts w:ascii="Trebuchet MS" w:eastAsia="Times New Roman" w:hAnsi="Trebuchet MS" w:cs="Calibri"/>
                <w:bCs/>
                <w:color w:val="244061" w:themeColor="accent1" w:themeShade="80"/>
                <w:lang w:val="ro-RO"/>
              </w:rPr>
              <w:t xml:space="preserve"> solicitantului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 partenerilor, rolul  acestora în proiect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sunt prezentate resursele materiale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umane pe care le are fiecare la </w:t>
            </w:r>
            <w:proofErr w:type="spellStart"/>
            <w:r w:rsidRPr="00DC031D">
              <w:rPr>
                <w:rFonts w:ascii="Trebuchet MS" w:eastAsia="Times New Roman" w:hAnsi="Trebuchet MS" w:cs="Calibri"/>
                <w:bCs/>
                <w:color w:val="244061" w:themeColor="accent1" w:themeShade="80"/>
                <w:lang w:val="ro-RO"/>
              </w:rPr>
              <w:t>dispoziţie</w:t>
            </w:r>
            <w:proofErr w:type="spellEnd"/>
            <w:r w:rsidRPr="00DC031D">
              <w:rPr>
                <w:rFonts w:ascii="Trebuchet MS" w:eastAsia="Times New Roman" w:hAnsi="Trebuchet MS" w:cs="Calibri"/>
                <w:bCs/>
                <w:color w:val="244061" w:themeColor="accent1" w:themeShade="80"/>
                <w:lang w:val="ro-RO"/>
              </w:rPr>
              <w:t xml:space="preserve"> pentru implementarea proiectului;</w:t>
            </w:r>
          </w:p>
        </w:tc>
        <w:tc>
          <w:tcPr>
            <w:tcW w:w="286" w:type="pct"/>
            <w:shd w:val="clear" w:color="auto" w:fill="auto"/>
          </w:tcPr>
          <w:p w14:paraId="08159BB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00329B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464762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2D16594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58911F9" w14:textId="77777777" w:rsidTr="00F8515B">
        <w:tc>
          <w:tcPr>
            <w:tcW w:w="341" w:type="pct"/>
            <w:vMerge/>
            <w:tcBorders>
              <w:bottom w:val="single" w:sz="4" w:space="0" w:color="auto"/>
            </w:tcBorders>
            <w:shd w:val="clear" w:color="auto" w:fill="auto"/>
          </w:tcPr>
          <w:p w14:paraId="295D1EC4"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Borders>
              <w:bottom w:val="single" w:sz="4" w:space="0" w:color="auto"/>
            </w:tcBorders>
            <w:shd w:val="clear" w:color="auto" w:fill="auto"/>
          </w:tcPr>
          <w:p w14:paraId="74721C44"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Borders>
              <w:bottom w:val="single" w:sz="4" w:space="0" w:color="auto"/>
            </w:tcBorders>
            <w:shd w:val="clear" w:color="auto" w:fill="auto"/>
          </w:tcPr>
          <w:p w14:paraId="58B35F74"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Activitățile curente ale solicitantului și, dacă e cazul, ale fiecăruia dintre parteneri au legătură directă cu activitățile pe care urmează să le implementeze aceștia în cadrul proiectului;</w:t>
            </w:r>
          </w:p>
        </w:tc>
        <w:tc>
          <w:tcPr>
            <w:tcW w:w="286" w:type="pct"/>
            <w:tcBorders>
              <w:bottom w:val="single" w:sz="4" w:space="0" w:color="auto"/>
            </w:tcBorders>
            <w:shd w:val="clear" w:color="auto" w:fill="auto"/>
          </w:tcPr>
          <w:p w14:paraId="7461BDA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bottom w:val="single" w:sz="4" w:space="0" w:color="auto"/>
            </w:tcBorders>
            <w:shd w:val="clear" w:color="auto" w:fill="auto"/>
          </w:tcPr>
          <w:p w14:paraId="64B4B72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bottom w:val="single" w:sz="4" w:space="0" w:color="auto"/>
            </w:tcBorders>
          </w:tcPr>
          <w:p w14:paraId="03E45CE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bottom w:val="single" w:sz="4" w:space="0" w:color="auto"/>
            </w:tcBorders>
            <w:shd w:val="clear" w:color="auto" w:fill="auto"/>
          </w:tcPr>
          <w:p w14:paraId="6ACD6AD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FAED01F" w14:textId="77777777" w:rsidTr="003C4F24">
        <w:tc>
          <w:tcPr>
            <w:tcW w:w="934" w:type="pct"/>
            <w:gridSpan w:val="3"/>
            <w:tcBorders>
              <w:top w:val="single" w:sz="4" w:space="0" w:color="auto"/>
              <w:left w:val="single" w:sz="4" w:space="0" w:color="auto"/>
              <w:bottom w:val="single" w:sz="4" w:space="0" w:color="auto"/>
              <w:right w:val="nil"/>
            </w:tcBorders>
            <w:shd w:val="clear" w:color="auto" w:fill="auto"/>
          </w:tcPr>
          <w:p w14:paraId="56836322"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419" w:type="pct"/>
            <w:tcBorders>
              <w:top w:val="single" w:sz="4" w:space="0" w:color="auto"/>
              <w:left w:val="nil"/>
              <w:bottom w:val="single" w:sz="4" w:space="0" w:color="auto"/>
              <w:right w:val="nil"/>
            </w:tcBorders>
            <w:shd w:val="clear" w:color="auto" w:fill="auto"/>
          </w:tcPr>
          <w:p w14:paraId="097EFBD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3647" w:type="pct"/>
            <w:gridSpan w:val="5"/>
            <w:tcBorders>
              <w:top w:val="single" w:sz="4" w:space="0" w:color="auto"/>
              <w:left w:val="nil"/>
              <w:bottom w:val="single" w:sz="4" w:space="0" w:color="auto"/>
              <w:right w:val="single" w:sz="4" w:space="0" w:color="auto"/>
            </w:tcBorders>
          </w:tcPr>
          <w:p w14:paraId="67908E45" w14:textId="77777777" w:rsidR="00560E82" w:rsidRPr="00DC031D" w:rsidRDefault="008F42DC"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szCs w:val="20"/>
                <w:lang w:val="it-IT"/>
              </w:rPr>
              <w:t>2. EFICACITATE – măsura în care rezultatele proiectului contribuie la atingerea obiectivelor propuse</w:t>
            </w:r>
          </w:p>
        </w:tc>
      </w:tr>
      <w:tr w:rsidR="00DC031D" w:rsidRPr="00B73AF4" w14:paraId="56140576" w14:textId="77777777" w:rsidTr="00F8515B">
        <w:tc>
          <w:tcPr>
            <w:tcW w:w="341" w:type="pct"/>
            <w:vMerge w:val="restart"/>
            <w:tcBorders>
              <w:top w:val="single" w:sz="4" w:space="0" w:color="auto"/>
            </w:tcBorders>
            <w:shd w:val="clear" w:color="auto" w:fill="auto"/>
          </w:tcPr>
          <w:p w14:paraId="6073140B"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2.1</w:t>
            </w:r>
          </w:p>
        </w:tc>
        <w:tc>
          <w:tcPr>
            <w:tcW w:w="1012" w:type="pct"/>
            <w:gridSpan w:val="3"/>
            <w:vMerge w:val="restart"/>
            <w:tcBorders>
              <w:top w:val="single" w:sz="4" w:space="0" w:color="auto"/>
            </w:tcBorders>
            <w:shd w:val="clear" w:color="auto" w:fill="auto"/>
          </w:tcPr>
          <w:p w14:paraId="39D4E195"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Indicatorii de realizare sunt rezultatul direct al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proiectului, </w:t>
            </w:r>
            <w:proofErr w:type="spellStart"/>
            <w:r w:rsidRPr="00DC031D">
              <w:rPr>
                <w:rFonts w:ascii="Trebuchet MS" w:eastAsia="Times New Roman" w:hAnsi="Trebuchet MS" w:cs="Calibri"/>
                <w:bCs/>
                <w:color w:val="244061" w:themeColor="accent1" w:themeShade="80"/>
                <w:lang w:val="ro-RO"/>
              </w:rPr>
              <w:t>ţintele</w:t>
            </w:r>
            <w:proofErr w:type="spellEnd"/>
            <w:r w:rsidRPr="00DC031D">
              <w:rPr>
                <w:rFonts w:ascii="Trebuchet MS" w:eastAsia="Times New Roman" w:hAnsi="Trebuchet MS" w:cs="Calibri"/>
                <w:bCs/>
                <w:color w:val="244061" w:themeColor="accent1" w:themeShade="80"/>
                <w:lang w:val="ro-RO"/>
              </w:rPr>
              <w:t xml:space="preserve"> sunt realiste (cuantificate corect)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conduc la îndeplinirea obiectivelor proiectului</w:t>
            </w:r>
            <w:r w:rsidR="008F42DC" w:rsidRPr="00DC031D">
              <w:rPr>
                <w:rFonts w:ascii="Trebuchet MS" w:eastAsia="Times New Roman" w:hAnsi="Trebuchet MS" w:cs="Calibri"/>
                <w:bCs/>
                <w:color w:val="244061" w:themeColor="accent1" w:themeShade="80"/>
                <w:lang w:val="ro-RO"/>
              </w:rPr>
              <w:t>.</w:t>
            </w:r>
          </w:p>
        </w:tc>
        <w:tc>
          <w:tcPr>
            <w:tcW w:w="2074" w:type="pct"/>
            <w:tcBorders>
              <w:top w:val="single" w:sz="4" w:space="0" w:color="auto"/>
            </w:tcBorders>
            <w:shd w:val="clear" w:color="auto" w:fill="auto"/>
          </w:tcPr>
          <w:p w14:paraId="36DEE713" w14:textId="470CD5F2"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Există </w:t>
            </w:r>
            <w:proofErr w:type="spellStart"/>
            <w:r w:rsidRPr="00DC031D">
              <w:rPr>
                <w:rFonts w:ascii="Trebuchet MS" w:eastAsia="Times New Roman" w:hAnsi="Trebuchet MS" w:cs="Calibri"/>
                <w:bCs/>
                <w:color w:val="244061" w:themeColor="accent1" w:themeShade="80"/>
                <w:lang w:val="ro-RO"/>
              </w:rPr>
              <w:t>corelaţie</w:t>
            </w:r>
            <w:proofErr w:type="spellEnd"/>
            <w:r w:rsidRPr="00DC031D">
              <w:rPr>
                <w:rFonts w:ascii="Trebuchet MS" w:eastAsia="Times New Roman" w:hAnsi="Trebuchet MS" w:cs="Calibri"/>
                <w:bCs/>
                <w:color w:val="244061" w:themeColor="accent1" w:themeShade="80"/>
                <w:lang w:val="ro-RO"/>
              </w:rPr>
              <w:t xml:space="preserve"> între indicatorii de realizare (natură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ţinte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activităţi</w:t>
            </w:r>
            <w:proofErr w:type="spellEnd"/>
            <w:r w:rsidRPr="00DC031D">
              <w:rPr>
                <w:rFonts w:ascii="Trebuchet MS" w:eastAsia="Times New Roman" w:hAnsi="Trebuchet MS" w:cs="Calibri"/>
                <w:bCs/>
                <w:color w:val="244061" w:themeColor="accent1" w:themeShade="80"/>
                <w:lang w:val="ro-RO"/>
              </w:rPr>
              <w:t xml:space="preserve">, grupul </w:t>
            </w:r>
            <w:proofErr w:type="spellStart"/>
            <w:r w:rsidRPr="00DC031D">
              <w:rPr>
                <w:rFonts w:ascii="Trebuchet MS" w:eastAsia="Times New Roman" w:hAnsi="Trebuchet MS" w:cs="Calibri"/>
                <w:bCs/>
                <w:color w:val="244061" w:themeColor="accent1" w:themeShade="80"/>
                <w:lang w:val="ro-RO"/>
              </w:rPr>
              <w:t>ţintă</w:t>
            </w:r>
            <w:proofErr w:type="spellEnd"/>
            <w:r w:rsidR="00953D59" w:rsidRPr="00DC031D">
              <w:rPr>
                <w:rFonts w:ascii="Trebuchet MS" w:eastAsia="Times New Roman" w:hAnsi="Trebuchet MS" w:cs="Calibri"/>
                <w:bCs/>
                <w:color w:val="244061" w:themeColor="accent1" w:themeShade="80"/>
                <w:lang w:val="ro-RO"/>
              </w:rPr>
              <w:t>, după caz,</w:t>
            </w:r>
            <w:r w:rsidRPr="00DC031D">
              <w:rPr>
                <w:rFonts w:ascii="Trebuchet MS" w:eastAsia="Times New Roman" w:hAnsi="Trebuchet MS" w:cs="Calibri"/>
                <w:bCs/>
                <w:color w:val="244061" w:themeColor="accent1" w:themeShade="80"/>
                <w:lang w:val="ro-RO"/>
              </w:rPr>
              <w:t xml:space="preserve"> (natură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dimensiune) și obiectivele proiectului;</w:t>
            </w:r>
          </w:p>
        </w:tc>
        <w:tc>
          <w:tcPr>
            <w:tcW w:w="286" w:type="pct"/>
            <w:tcBorders>
              <w:top w:val="single" w:sz="4" w:space="0" w:color="auto"/>
            </w:tcBorders>
            <w:shd w:val="clear" w:color="auto" w:fill="auto"/>
          </w:tcPr>
          <w:p w14:paraId="2053847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shd w:val="clear" w:color="auto" w:fill="auto"/>
          </w:tcPr>
          <w:p w14:paraId="3F0E9F4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2F0147E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shd w:val="clear" w:color="auto" w:fill="auto"/>
          </w:tcPr>
          <w:p w14:paraId="5F302BF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D254CE0" w14:textId="77777777" w:rsidTr="00F8515B">
        <w:tc>
          <w:tcPr>
            <w:tcW w:w="341" w:type="pct"/>
            <w:vMerge/>
            <w:shd w:val="clear" w:color="auto" w:fill="auto"/>
          </w:tcPr>
          <w:p w14:paraId="5922726E"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198CDBC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074" w:type="pct"/>
            <w:shd w:val="clear" w:color="auto" w:fill="auto"/>
          </w:tcPr>
          <w:p w14:paraId="4BD71CE8"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Activitățile desfășurate, având în vedere resursele utilizate (financiare, umane și materiale), contribuie în mod direct la atingerea indicatorilor de realizare propuși prin proiect;</w:t>
            </w:r>
          </w:p>
        </w:tc>
        <w:tc>
          <w:tcPr>
            <w:tcW w:w="286" w:type="pct"/>
            <w:shd w:val="clear" w:color="auto" w:fill="auto"/>
          </w:tcPr>
          <w:p w14:paraId="167CC70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BECFE3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DE22CB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48D98DE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53E277D1" w14:textId="77777777" w:rsidTr="00F8515B">
        <w:tc>
          <w:tcPr>
            <w:tcW w:w="341" w:type="pct"/>
            <w:vMerge/>
            <w:shd w:val="clear" w:color="auto" w:fill="auto"/>
          </w:tcPr>
          <w:p w14:paraId="7B032089"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42042EF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074" w:type="pct"/>
            <w:shd w:val="clear" w:color="auto" w:fill="auto"/>
          </w:tcPr>
          <w:p w14:paraId="3589A11A"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Indicatorii de realizare și țintele acestora sunt  corelați cu  tipul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graficul de planificare a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resursele prevăzute; </w:t>
            </w:r>
          </w:p>
        </w:tc>
        <w:tc>
          <w:tcPr>
            <w:tcW w:w="286" w:type="pct"/>
            <w:shd w:val="clear" w:color="auto" w:fill="auto"/>
          </w:tcPr>
          <w:p w14:paraId="7BF63C3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070AE5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DDC5D5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39F700B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0BB7432F" w14:textId="77777777" w:rsidTr="00F8515B">
        <w:tc>
          <w:tcPr>
            <w:tcW w:w="341" w:type="pct"/>
            <w:shd w:val="clear" w:color="auto" w:fill="auto"/>
          </w:tcPr>
          <w:p w14:paraId="321B6DE2"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2.2</w:t>
            </w:r>
          </w:p>
        </w:tc>
        <w:tc>
          <w:tcPr>
            <w:tcW w:w="1012" w:type="pct"/>
            <w:gridSpan w:val="3"/>
            <w:shd w:val="clear" w:color="auto" w:fill="auto"/>
          </w:tcPr>
          <w:p w14:paraId="61535296"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Indicatorii de rezultat imediat sunt corelați cu obiectivele proiectului și conduc la îndeplinirea obiectivelor de program</w:t>
            </w:r>
            <w:r w:rsidR="002669D5" w:rsidRPr="00DC031D">
              <w:rPr>
                <w:rFonts w:ascii="Trebuchet MS" w:eastAsia="Times New Roman" w:hAnsi="Trebuchet MS" w:cs="Calibri"/>
                <w:bCs/>
                <w:color w:val="244061" w:themeColor="accent1" w:themeShade="80"/>
                <w:lang w:val="ro-RO"/>
              </w:rPr>
              <w:t>.</w:t>
            </w:r>
          </w:p>
        </w:tc>
        <w:tc>
          <w:tcPr>
            <w:tcW w:w="2074" w:type="pct"/>
            <w:shd w:val="clear" w:color="auto" w:fill="auto"/>
          </w:tcPr>
          <w:p w14:paraId="54943C60" w14:textId="4368BBA1"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Există </w:t>
            </w:r>
            <w:proofErr w:type="spellStart"/>
            <w:r w:rsidRPr="00DC031D">
              <w:rPr>
                <w:rFonts w:ascii="Trebuchet MS" w:eastAsia="Times New Roman" w:hAnsi="Trebuchet MS" w:cs="Calibri"/>
                <w:bCs/>
                <w:color w:val="244061" w:themeColor="accent1" w:themeShade="80"/>
                <w:lang w:val="ro-RO"/>
              </w:rPr>
              <w:t>corelaţie</w:t>
            </w:r>
            <w:proofErr w:type="spellEnd"/>
            <w:r w:rsidRPr="00DC031D">
              <w:rPr>
                <w:rFonts w:ascii="Trebuchet MS" w:eastAsia="Times New Roman" w:hAnsi="Trebuchet MS" w:cs="Calibri"/>
                <w:bCs/>
                <w:color w:val="244061" w:themeColor="accent1" w:themeShade="80"/>
                <w:lang w:val="ro-RO"/>
              </w:rPr>
              <w:t xml:space="preserve"> între indicatorii de realizare, indicatorii de rezultat imediat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obiectivele  </w:t>
            </w:r>
            <w:r w:rsidR="000636BC" w:rsidRPr="00DC031D">
              <w:rPr>
                <w:rFonts w:ascii="Trebuchet MS" w:eastAsia="Times New Roman" w:hAnsi="Trebuchet MS" w:cs="Calibri"/>
                <w:bCs/>
                <w:color w:val="244061" w:themeColor="accent1" w:themeShade="80"/>
                <w:lang w:val="ro-RO"/>
              </w:rPr>
              <w:t>PIDS</w:t>
            </w:r>
            <w:r w:rsidR="0031091F" w:rsidRPr="00DC031D">
              <w:rPr>
                <w:rFonts w:ascii="Trebuchet MS" w:eastAsia="Times New Roman" w:hAnsi="Trebuchet MS" w:cs="Calibri"/>
                <w:bCs/>
                <w:color w:val="244061" w:themeColor="accent1" w:themeShade="80"/>
                <w:lang w:val="ro-RO"/>
              </w:rPr>
              <w:t xml:space="preserve"> 2021 </w:t>
            </w:r>
            <w:r w:rsidR="00AB3016" w:rsidRPr="00DC031D">
              <w:rPr>
                <w:rFonts w:ascii="Trebuchet MS" w:eastAsia="Times New Roman" w:hAnsi="Trebuchet MS" w:cs="Calibri"/>
                <w:bCs/>
                <w:color w:val="244061" w:themeColor="accent1" w:themeShade="80"/>
                <w:lang w:val="ro-RO"/>
              </w:rPr>
              <w:t>–</w:t>
            </w:r>
            <w:r w:rsidRPr="00DC031D">
              <w:rPr>
                <w:rFonts w:ascii="Trebuchet MS" w:eastAsia="Times New Roman" w:hAnsi="Trebuchet MS" w:cs="Calibri"/>
                <w:bCs/>
                <w:color w:val="244061" w:themeColor="accent1" w:themeShade="80"/>
                <w:lang w:val="ro-RO"/>
              </w:rPr>
              <w:t xml:space="preserve"> </w:t>
            </w:r>
            <w:r w:rsidR="0031091F" w:rsidRPr="00DC031D">
              <w:rPr>
                <w:rFonts w:ascii="Trebuchet MS" w:eastAsia="Times New Roman" w:hAnsi="Trebuchet MS" w:cs="Calibri"/>
                <w:bCs/>
                <w:color w:val="244061" w:themeColor="accent1" w:themeShade="80"/>
                <w:lang w:val="ro-RO"/>
              </w:rPr>
              <w:t>2027</w:t>
            </w:r>
            <w:r w:rsidR="00AB3016"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55DD20B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1F3BFCC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B5CDC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1486A01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53CB947" w14:textId="77777777" w:rsidTr="00F8515B">
        <w:tc>
          <w:tcPr>
            <w:tcW w:w="341" w:type="pct"/>
            <w:shd w:val="clear" w:color="auto" w:fill="auto"/>
          </w:tcPr>
          <w:p w14:paraId="10990C7D"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2.3</w:t>
            </w:r>
          </w:p>
        </w:tc>
        <w:tc>
          <w:tcPr>
            <w:tcW w:w="1012" w:type="pct"/>
            <w:gridSpan w:val="3"/>
            <w:shd w:val="clear" w:color="auto" w:fill="auto"/>
          </w:tcPr>
          <w:p w14:paraId="5A80C38B" w14:textId="77777777" w:rsidR="00560E82" w:rsidRPr="00DC031D" w:rsidRDefault="00560E82"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Cs/>
                <w:color w:val="244061" w:themeColor="accent1" w:themeShade="80"/>
                <w:lang w:val="ro-RO"/>
              </w:rPr>
              <w:t>Este identificată modalitatea de recrutare a grupului țintă</w:t>
            </w:r>
            <w:r w:rsidR="002669D5" w:rsidRPr="00DC031D">
              <w:rPr>
                <w:rFonts w:ascii="Trebuchet MS" w:eastAsia="Times New Roman" w:hAnsi="Trebuchet MS" w:cs="Calibri"/>
                <w:bCs/>
                <w:color w:val="244061" w:themeColor="accent1" w:themeShade="80"/>
                <w:lang w:val="ro-RO"/>
              </w:rPr>
              <w:t>.</w:t>
            </w:r>
            <w:r w:rsidRPr="00DC031D">
              <w:rPr>
                <w:rFonts w:ascii="Trebuchet MS" w:eastAsia="Times New Roman" w:hAnsi="Trebuchet MS" w:cs="Calibri"/>
                <w:bCs/>
                <w:color w:val="244061" w:themeColor="accent1" w:themeShade="80"/>
                <w:lang w:val="ro-RO"/>
              </w:rPr>
              <w:t xml:space="preserve"> </w:t>
            </w:r>
          </w:p>
        </w:tc>
        <w:tc>
          <w:tcPr>
            <w:tcW w:w="2074" w:type="pct"/>
            <w:shd w:val="clear" w:color="auto" w:fill="auto"/>
          </w:tcPr>
          <w:p w14:paraId="18DA84D0" w14:textId="1B945EC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Se oferă detalii privind modalitatea de identificare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recrutare a grupului țintă</w:t>
            </w:r>
            <w:r w:rsidR="00953D59" w:rsidRPr="00DC031D">
              <w:rPr>
                <w:rFonts w:ascii="Trebuchet MS" w:eastAsia="Times New Roman" w:hAnsi="Trebuchet MS" w:cs="Calibri"/>
                <w:bCs/>
                <w:color w:val="244061" w:themeColor="accent1" w:themeShade="80"/>
                <w:lang w:val="ro-RO"/>
              </w:rPr>
              <w:t xml:space="preserve"> – </w:t>
            </w:r>
            <w:r w:rsidR="0056476C" w:rsidRPr="00DC031D">
              <w:rPr>
                <w:rFonts w:ascii="Trebuchet MS" w:eastAsia="Times New Roman" w:hAnsi="Trebuchet MS" w:cs="Calibri"/>
                <w:bCs/>
                <w:color w:val="244061" w:themeColor="accent1" w:themeShade="80"/>
                <w:lang w:val="ro-RO"/>
              </w:rPr>
              <w:t xml:space="preserve">operațiuni finanțate din </w:t>
            </w:r>
            <w:r w:rsidR="00953D59" w:rsidRPr="00DC031D">
              <w:rPr>
                <w:rFonts w:ascii="Trebuchet MS" w:eastAsia="Times New Roman" w:hAnsi="Trebuchet MS" w:cs="Calibri"/>
                <w:bCs/>
                <w:color w:val="244061" w:themeColor="accent1" w:themeShade="80"/>
                <w:lang w:val="ro-RO"/>
              </w:rPr>
              <w:t xml:space="preserve"> FSE+</w:t>
            </w:r>
            <w:r w:rsidRPr="00DC031D">
              <w:rPr>
                <w:rFonts w:ascii="Trebuchet MS" w:eastAsia="Times New Roman" w:hAnsi="Trebuchet MS" w:cs="Calibri"/>
                <w:bCs/>
                <w:color w:val="244061" w:themeColor="accent1" w:themeShade="80"/>
                <w:lang w:val="ro-RO"/>
              </w:rPr>
              <w:t xml:space="preserve"> </w:t>
            </w:r>
          </w:p>
        </w:tc>
        <w:tc>
          <w:tcPr>
            <w:tcW w:w="286" w:type="pct"/>
            <w:shd w:val="clear" w:color="auto" w:fill="auto"/>
          </w:tcPr>
          <w:p w14:paraId="1225E6D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5314D62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168D4D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0DBAE05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A81EFB4" w14:textId="77777777" w:rsidTr="00F8515B">
        <w:trPr>
          <w:trHeight w:val="773"/>
        </w:trPr>
        <w:tc>
          <w:tcPr>
            <w:tcW w:w="341" w:type="pct"/>
            <w:vMerge w:val="restart"/>
            <w:shd w:val="clear" w:color="auto" w:fill="auto"/>
          </w:tcPr>
          <w:p w14:paraId="159CAC9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2.4</w:t>
            </w:r>
          </w:p>
        </w:tc>
        <w:tc>
          <w:tcPr>
            <w:tcW w:w="1012" w:type="pct"/>
            <w:gridSpan w:val="3"/>
            <w:vMerge w:val="restart"/>
            <w:shd w:val="clear" w:color="auto" w:fill="auto"/>
          </w:tcPr>
          <w:p w14:paraId="3694ED00"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prezintă valoare adăugată</w:t>
            </w:r>
            <w:r w:rsidR="002669D5" w:rsidRPr="00DC031D">
              <w:rPr>
                <w:rFonts w:ascii="Trebuchet MS" w:eastAsia="Times New Roman" w:hAnsi="Trebuchet MS" w:cs="Calibri"/>
                <w:bCs/>
                <w:color w:val="244061" w:themeColor="accent1" w:themeShade="80"/>
                <w:lang w:val="ro-RO"/>
              </w:rPr>
              <w:t>.</w:t>
            </w:r>
          </w:p>
        </w:tc>
        <w:tc>
          <w:tcPr>
            <w:tcW w:w="2074" w:type="pct"/>
            <w:shd w:val="clear" w:color="auto" w:fill="auto"/>
          </w:tcPr>
          <w:p w14:paraId="0A54E6EE"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Sunt descrise beneficiile suplimentare pe care membrii grupului </w:t>
            </w:r>
            <w:proofErr w:type="spellStart"/>
            <w:r w:rsidRPr="00DC031D">
              <w:rPr>
                <w:rFonts w:ascii="Trebuchet MS" w:eastAsia="Times New Roman" w:hAnsi="Trebuchet MS" w:cs="Calibri"/>
                <w:bCs/>
                <w:color w:val="244061" w:themeColor="accent1" w:themeShade="80"/>
                <w:lang w:val="ro-RO"/>
              </w:rPr>
              <w:t>ţintă</w:t>
            </w:r>
            <w:proofErr w:type="spellEnd"/>
            <w:r w:rsidRPr="00DC031D">
              <w:rPr>
                <w:rFonts w:ascii="Trebuchet MS" w:eastAsia="Times New Roman" w:hAnsi="Trebuchet MS" w:cs="Calibri"/>
                <w:bCs/>
                <w:color w:val="244061" w:themeColor="accent1" w:themeShade="80"/>
                <w:lang w:val="ro-RO"/>
              </w:rPr>
              <w:t xml:space="preserve"> le primesc exclusiv ca urmare a implementării proiectului</w:t>
            </w:r>
          </w:p>
        </w:tc>
        <w:tc>
          <w:tcPr>
            <w:tcW w:w="286" w:type="pct"/>
            <w:shd w:val="clear" w:color="auto" w:fill="auto"/>
          </w:tcPr>
          <w:p w14:paraId="762BE85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0D7D2E1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65D21B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0DE30D4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0F565127" w14:textId="77777777" w:rsidTr="00F8515B">
        <w:trPr>
          <w:trHeight w:val="548"/>
        </w:trPr>
        <w:tc>
          <w:tcPr>
            <w:tcW w:w="341" w:type="pct"/>
            <w:vMerge/>
            <w:shd w:val="clear" w:color="auto" w:fill="auto"/>
          </w:tcPr>
          <w:p w14:paraId="45D5B717"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32DDBA02"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shd w:val="clear" w:color="auto" w:fill="auto"/>
          </w:tcPr>
          <w:p w14:paraId="7F35B198" w14:textId="260467BC"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Impactul estimat asupra grupului țintă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asupra domeniului este realist</w:t>
            </w:r>
            <w:r w:rsidR="00953D59" w:rsidRPr="00DC031D">
              <w:rPr>
                <w:rFonts w:ascii="Trebuchet MS" w:eastAsia="Times New Roman" w:hAnsi="Trebuchet MS" w:cs="Calibri"/>
                <w:bCs/>
                <w:color w:val="244061" w:themeColor="accent1" w:themeShade="80"/>
                <w:lang w:val="ro-RO"/>
              </w:rPr>
              <w:t xml:space="preserve"> – </w:t>
            </w:r>
            <w:r w:rsidR="0056476C" w:rsidRPr="00DC031D">
              <w:rPr>
                <w:rFonts w:ascii="Trebuchet MS" w:eastAsia="Times New Roman" w:hAnsi="Trebuchet MS" w:cs="Calibri"/>
                <w:bCs/>
                <w:color w:val="244061" w:themeColor="accent1" w:themeShade="80"/>
                <w:lang w:val="ro-RO"/>
              </w:rPr>
              <w:t xml:space="preserve">operațiuni finanțate din  </w:t>
            </w:r>
            <w:r w:rsidR="00953D59" w:rsidRPr="00DC031D">
              <w:rPr>
                <w:rFonts w:ascii="Trebuchet MS" w:eastAsia="Times New Roman" w:hAnsi="Trebuchet MS" w:cs="Calibri"/>
                <w:bCs/>
                <w:color w:val="244061" w:themeColor="accent1" w:themeShade="80"/>
                <w:lang w:val="ro-RO"/>
              </w:rPr>
              <w:t>FSE+</w:t>
            </w:r>
            <w:r w:rsidR="002669D5"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49EB106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59E00BF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337DB7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10EA80A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F792C0B" w14:textId="77777777" w:rsidTr="00F8515B">
        <w:tc>
          <w:tcPr>
            <w:tcW w:w="341" w:type="pct"/>
            <w:shd w:val="clear" w:color="auto" w:fill="auto"/>
          </w:tcPr>
          <w:p w14:paraId="7D73FE6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2.5</w:t>
            </w:r>
          </w:p>
        </w:tc>
        <w:tc>
          <w:tcPr>
            <w:tcW w:w="1012" w:type="pct"/>
            <w:gridSpan w:val="3"/>
            <w:shd w:val="clear" w:color="auto" w:fill="auto"/>
          </w:tcPr>
          <w:p w14:paraId="0DA7FE4F" w14:textId="5412E018" w:rsidR="00560E82" w:rsidRPr="00DC031D" w:rsidRDefault="00560E82" w:rsidP="00F8515B">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prevede măsuri de monitorizare adecvate în</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raport</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cu complexitatea proiectului,</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pentru a asigura</w:t>
            </w:r>
            <w:r w:rsidR="00F8515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atingerea rezultatelor vizate</w:t>
            </w:r>
            <w:r w:rsidR="002669D5" w:rsidRPr="00DC031D">
              <w:rPr>
                <w:rFonts w:ascii="Trebuchet MS" w:eastAsia="Times New Roman" w:hAnsi="Trebuchet MS" w:cs="Calibri"/>
                <w:bCs/>
                <w:color w:val="244061" w:themeColor="accent1" w:themeShade="80"/>
                <w:lang w:val="ro-RO"/>
              </w:rPr>
              <w:t>.</w:t>
            </w:r>
          </w:p>
        </w:tc>
        <w:tc>
          <w:tcPr>
            <w:tcW w:w="2074" w:type="pct"/>
            <w:shd w:val="clear" w:color="auto" w:fill="auto"/>
          </w:tcPr>
          <w:p w14:paraId="00D3E1B6"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Modalitatea în care proiectul propune realizarea monitorizării interne a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proiectului se poate constitui într-o </w:t>
            </w:r>
            <w:proofErr w:type="spellStart"/>
            <w:r w:rsidRPr="00DC031D">
              <w:rPr>
                <w:rFonts w:ascii="Trebuchet MS" w:eastAsia="Times New Roman" w:hAnsi="Trebuchet MS" w:cs="Calibri"/>
                <w:bCs/>
                <w:color w:val="244061" w:themeColor="accent1" w:themeShade="80"/>
                <w:lang w:val="ro-RO"/>
              </w:rPr>
              <w:t>garanţie</w:t>
            </w:r>
            <w:proofErr w:type="spellEnd"/>
            <w:r w:rsidRPr="00DC031D">
              <w:rPr>
                <w:rFonts w:ascii="Trebuchet MS" w:eastAsia="Times New Roman" w:hAnsi="Trebuchet MS" w:cs="Calibri"/>
                <w:bCs/>
                <w:color w:val="244061" w:themeColor="accent1" w:themeShade="80"/>
                <w:lang w:val="ro-RO"/>
              </w:rPr>
              <w:t xml:space="preserve"> a atingerii rezultatelor propuse</w:t>
            </w:r>
            <w:r w:rsidR="002669D5"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5B86C1C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5BC4039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9CBCF6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6AE006F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7CCF7A36" w14:textId="77777777" w:rsidTr="00F8515B">
        <w:tc>
          <w:tcPr>
            <w:tcW w:w="341" w:type="pct"/>
            <w:vMerge w:val="restart"/>
            <w:shd w:val="clear" w:color="auto" w:fill="auto"/>
          </w:tcPr>
          <w:p w14:paraId="569B7FE1"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2.6</w:t>
            </w:r>
          </w:p>
        </w:tc>
        <w:tc>
          <w:tcPr>
            <w:tcW w:w="1012" w:type="pct"/>
            <w:gridSpan w:val="3"/>
            <w:vMerge w:val="restart"/>
            <w:shd w:val="clear" w:color="auto" w:fill="auto"/>
          </w:tcPr>
          <w:p w14:paraId="2685CB6F"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În proiect sunt identificate supozițiile și riscurile care pot afecta atingerea obiectivelor proiectului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este prevăzut un plan de gestionare a acestora</w:t>
            </w:r>
            <w:r w:rsidR="002669D5" w:rsidRPr="00DC031D">
              <w:rPr>
                <w:rFonts w:ascii="Trebuchet MS" w:eastAsia="Times New Roman" w:hAnsi="Trebuchet MS" w:cs="Calibri"/>
                <w:bCs/>
                <w:color w:val="244061" w:themeColor="accent1" w:themeShade="80"/>
                <w:lang w:val="ro-RO"/>
              </w:rPr>
              <w:t>.</w:t>
            </w:r>
          </w:p>
        </w:tc>
        <w:tc>
          <w:tcPr>
            <w:tcW w:w="2074" w:type="pct"/>
            <w:shd w:val="clear" w:color="auto" w:fill="auto"/>
          </w:tcPr>
          <w:p w14:paraId="75DA1BFD" w14:textId="1D569BF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Sunt descrise premisele pe baza cărora proiectul poate fi implementat cu succes, precum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riscurile </w:t>
            </w:r>
            <w:r w:rsidR="00953D59" w:rsidRPr="00DC031D">
              <w:rPr>
                <w:rFonts w:ascii="Trebuchet MS" w:eastAsia="Times New Roman" w:hAnsi="Trebuchet MS" w:cs="Calibri"/>
                <w:bCs/>
                <w:color w:val="244061" w:themeColor="accent1" w:themeShade="80"/>
                <w:lang w:val="ro-RO"/>
              </w:rPr>
              <w:t xml:space="preserve">principale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impactul acestora asupra </w:t>
            </w:r>
            <w:proofErr w:type="spellStart"/>
            <w:r w:rsidRPr="00DC031D">
              <w:rPr>
                <w:rFonts w:ascii="Trebuchet MS" w:eastAsia="Times New Roman" w:hAnsi="Trebuchet MS" w:cs="Calibri"/>
                <w:bCs/>
                <w:color w:val="244061" w:themeColor="accent1" w:themeShade="80"/>
                <w:lang w:val="ro-RO"/>
              </w:rPr>
              <w:t>desfăşurării</w:t>
            </w:r>
            <w:proofErr w:type="spellEnd"/>
            <w:r w:rsidRPr="00DC031D">
              <w:rPr>
                <w:rFonts w:ascii="Trebuchet MS" w:eastAsia="Times New Roman" w:hAnsi="Trebuchet MS" w:cs="Calibri"/>
                <w:bCs/>
                <w:color w:val="244061" w:themeColor="accent1" w:themeShade="80"/>
                <w:lang w:val="ro-RO"/>
              </w:rPr>
              <w:t xml:space="preserve"> proiectului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 atingerii indicatorilor </w:t>
            </w:r>
            <w:proofErr w:type="spellStart"/>
            <w:r w:rsidRPr="00DC031D">
              <w:rPr>
                <w:rFonts w:ascii="Trebuchet MS" w:eastAsia="Times New Roman" w:hAnsi="Trebuchet MS" w:cs="Calibri"/>
                <w:bCs/>
                <w:color w:val="244061" w:themeColor="accent1" w:themeShade="80"/>
                <w:lang w:val="ro-RO"/>
              </w:rPr>
              <w:t>propuşi</w:t>
            </w:r>
            <w:proofErr w:type="spellEnd"/>
            <w:r w:rsidR="002669D5"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4B70C1B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FC4F07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014A9ED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26BB5C4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829E5DE" w14:textId="77777777" w:rsidTr="00F8515B">
        <w:tc>
          <w:tcPr>
            <w:tcW w:w="341" w:type="pct"/>
            <w:vMerge/>
            <w:shd w:val="clear" w:color="auto" w:fill="auto"/>
          </w:tcPr>
          <w:p w14:paraId="3E906955"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4525BFEA"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shd w:val="clear" w:color="auto" w:fill="auto"/>
          </w:tcPr>
          <w:p w14:paraId="54404C46" w14:textId="092CC303"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Sunt prezentate măsurile de prevenire a </w:t>
            </w:r>
            <w:proofErr w:type="spellStart"/>
            <w:r w:rsidRPr="00DC031D">
              <w:rPr>
                <w:rFonts w:ascii="Trebuchet MS" w:eastAsia="Times New Roman" w:hAnsi="Trebuchet MS" w:cs="Calibri"/>
                <w:bCs/>
                <w:color w:val="244061" w:themeColor="accent1" w:themeShade="80"/>
                <w:lang w:val="ro-RO"/>
              </w:rPr>
              <w:t>apariţiei</w:t>
            </w:r>
            <w:proofErr w:type="spellEnd"/>
            <w:r w:rsidRPr="00DC031D">
              <w:rPr>
                <w:rFonts w:ascii="Trebuchet MS" w:eastAsia="Times New Roman" w:hAnsi="Trebuchet MS" w:cs="Calibri"/>
                <w:bCs/>
                <w:color w:val="244061" w:themeColor="accent1" w:themeShade="80"/>
                <w:lang w:val="ro-RO"/>
              </w:rPr>
              <w:t xml:space="preserve"> riscurilor</w:t>
            </w:r>
            <w:r w:rsidR="004D15DE" w:rsidRPr="00DC031D">
              <w:rPr>
                <w:rFonts w:ascii="Trebuchet MS" w:eastAsia="Times New Roman" w:hAnsi="Trebuchet MS" w:cs="Calibri"/>
                <w:bCs/>
                <w:color w:val="244061" w:themeColor="accent1" w:themeShade="80"/>
                <w:lang w:val="ro-RO"/>
              </w:rPr>
              <w:t xml:space="preserve"> principale</w:t>
            </w:r>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de atenuare a efectelor acestora în cazul </w:t>
            </w:r>
            <w:proofErr w:type="spellStart"/>
            <w:r w:rsidRPr="00DC031D">
              <w:rPr>
                <w:rFonts w:ascii="Trebuchet MS" w:eastAsia="Times New Roman" w:hAnsi="Trebuchet MS" w:cs="Calibri"/>
                <w:bCs/>
                <w:color w:val="244061" w:themeColor="accent1" w:themeShade="80"/>
                <w:lang w:val="ro-RO"/>
              </w:rPr>
              <w:t>apariţiei</w:t>
            </w:r>
            <w:proofErr w:type="spellEnd"/>
            <w:r w:rsidRPr="00DC031D">
              <w:rPr>
                <w:rFonts w:ascii="Trebuchet MS" w:eastAsia="Times New Roman" w:hAnsi="Trebuchet MS" w:cs="Calibri"/>
                <w:bCs/>
                <w:color w:val="244061" w:themeColor="accent1" w:themeShade="80"/>
                <w:lang w:val="ro-RO"/>
              </w:rPr>
              <w:t xml:space="preserve"> lor</w:t>
            </w:r>
            <w:r w:rsidR="002669D5"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41BAF23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BEB318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8D8B49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3C94811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CCE23CD" w14:textId="77777777" w:rsidTr="00F8515B">
        <w:tc>
          <w:tcPr>
            <w:tcW w:w="341" w:type="pct"/>
            <w:vMerge/>
            <w:tcBorders>
              <w:bottom w:val="single" w:sz="4" w:space="0" w:color="auto"/>
            </w:tcBorders>
            <w:shd w:val="clear" w:color="auto" w:fill="auto"/>
          </w:tcPr>
          <w:p w14:paraId="6A642F31"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tcBorders>
              <w:bottom w:val="single" w:sz="4" w:space="0" w:color="auto"/>
            </w:tcBorders>
            <w:shd w:val="clear" w:color="auto" w:fill="auto"/>
          </w:tcPr>
          <w:p w14:paraId="207357D3"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074" w:type="pct"/>
            <w:tcBorders>
              <w:bottom w:val="single" w:sz="4" w:space="0" w:color="auto"/>
            </w:tcBorders>
            <w:shd w:val="clear" w:color="auto" w:fill="auto"/>
          </w:tcPr>
          <w:p w14:paraId="03FCF826"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Descrierea riscurilor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măsurilor de </w:t>
            </w:r>
            <w:proofErr w:type="spellStart"/>
            <w:r w:rsidRPr="00DC031D">
              <w:rPr>
                <w:rFonts w:ascii="Trebuchet MS" w:eastAsia="Times New Roman" w:hAnsi="Trebuchet MS" w:cs="Calibri"/>
                <w:bCs/>
                <w:color w:val="244061" w:themeColor="accent1" w:themeShade="80"/>
                <w:lang w:val="ro-RO"/>
              </w:rPr>
              <w:t>prevenţie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de minimizare a efectelor este realistă (nu se va acorda prioritate numărului riscurilor identificate);</w:t>
            </w:r>
          </w:p>
        </w:tc>
        <w:tc>
          <w:tcPr>
            <w:tcW w:w="286" w:type="pct"/>
            <w:tcBorders>
              <w:bottom w:val="single" w:sz="4" w:space="0" w:color="auto"/>
            </w:tcBorders>
            <w:shd w:val="clear" w:color="auto" w:fill="auto"/>
          </w:tcPr>
          <w:p w14:paraId="1AC869A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bottom w:val="single" w:sz="4" w:space="0" w:color="auto"/>
            </w:tcBorders>
            <w:shd w:val="clear" w:color="auto" w:fill="auto"/>
          </w:tcPr>
          <w:p w14:paraId="1589E6B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bottom w:val="single" w:sz="4" w:space="0" w:color="auto"/>
            </w:tcBorders>
          </w:tcPr>
          <w:p w14:paraId="6664B30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bottom w:val="single" w:sz="4" w:space="0" w:color="auto"/>
            </w:tcBorders>
            <w:shd w:val="clear" w:color="auto" w:fill="auto"/>
          </w:tcPr>
          <w:p w14:paraId="4035D8E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6CB1FAD" w14:textId="77777777" w:rsidTr="00F8515B">
        <w:tc>
          <w:tcPr>
            <w:tcW w:w="341" w:type="pct"/>
            <w:tcBorders>
              <w:top w:val="single" w:sz="4" w:space="0" w:color="auto"/>
              <w:left w:val="single" w:sz="4" w:space="0" w:color="auto"/>
              <w:bottom w:val="single" w:sz="4" w:space="0" w:color="auto"/>
              <w:right w:val="nil"/>
            </w:tcBorders>
            <w:shd w:val="clear" w:color="auto" w:fill="auto"/>
          </w:tcPr>
          <w:p w14:paraId="3B40572D"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3943" w:type="pct"/>
            <w:gridSpan w:val="7"/>
            <w:tcBorders>
              <w:top w:val="single" w:sz="4" w:space="0" w:color="auto"/>
              <w:left w:val="nil"/>
              <w:bottom w:val="single" w:sz="4" w:space="0" w:color="auto"/>
              <w:right w:val="nil"/>
            </w:tcBorders>
            <w:shd w:val="clear" w:color="auto" w:fill="auto"/>
          </w:tcPr>
          <w:p w14:paraId="2E5D1BCF" w14:textId="77777777" w:rsidR="00560E82" w:rsidRPr="00DC031D" w:rsidRDefault="002669D5"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lang w:val="it-IT"/>
              </w:rPr>
              <w:t xml:space="preserve">3. </w:t>
            </w:r>
            <w:r w:rsidRPr="00B73AF4">
              <w:rPr>
                <w:rFonts w:ascii="Trebuchet MS" w:hAnsi="Trebuchet MS" w:cs="Calibri"/>
                <w:b/>
                <w:bCs/>
                <w:color w:val="244061" w:themeColor="accent1" w:themeShade="80"/>
                <w:lang w:val="it-IT" w:eastAsia="ro-RO"/>
              </w:rPr>
              <w:t xml:space="preserve">EFICIENŢĂ </w:t>
            </w:r>
            <w:r w:rsidRPr="00B73AF4">
              <w:rPr>
                <w:rFonts w:ascii="Trebuchet MS" w:hAnsi="Trebuchet MS" w:cs="Calibri"/>
                <w:b/>
                <w:color w:val="244061" w:themeColor="accent1" w:themeShade="80"/>
                <w:lang w:val="it-IT" w:eastAsia="ro-RO"/>
              </w:rPr>
              <w:t>– măsura în care proiectul asigură utilizarea optimă a resurselor financiare in termeni de rezonabilitate a costurilor, fundamentarea bugetului, respectarea plafoanelor prevazute in Orientarile Generale în vederea atingerii rezultatelor propuse precum si asigurarea capacitatii operationale a solicitantului si partenerilor (acolo unde proiectul se implementeaza in parteneriat)</w:t>
            </w:r>
          </w:p>
        </w:tc>
        <w:tc>
          <w:tcPr>
            <w:tcW w:w="716" w:type="pct"/>
            <w:tcBorders>
              <w:top w:val="single" w:sz="4" w:space="0" w:color="auto"/>
              <w:left w:val="nil"/>
              <w:bottom w:val="single" w:sz="4" w:space="0" w:color="auto"/>
              <w:right w:val="single" w:sz="4" w:space="0" w:color="auto"/>
            </w:tcBorders>
          </w:tcPr>
          <w:p w14:paraId="4500B27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C3A1D31" w14:textId="77777777" w:rsidTr="00F8515B">
        <w:tc>
          <w:tcPr>
            <w:tcW w:w="341" w:type="pct"/>
            <w:tcBorders>
              <w:top w:val="single" w:sz="4" w:space="0" w:color="auto"/>
            </w:tcBorders>
            <w:shd w:val="clear" w:color="auto" w:fill="auto"/>
          </w:tcPr>
          <w:p w14:paraId="798AFC45"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3.1</w:t>
            </w:r>
          </w:p>
        </w:tc>
        <w:tc>
          <w:tcPr>
            <w:tcW w:w="1012" w:type="pct"/>
            <w:gridSpan w:val="3"/>
            <w:tcBorders>
              <w:top w:val="single" w:sz="4" w:space="0" w:color="auto"/>
            </w:tcBorders>
            <w:shd w:val="clear" w:color="auto" w:fill="auto"/>
          </w:tcPr>
          <w:p w14:paraId="63FCEDC2" w14:textId="77777777"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Costurile incluse în buget sunt realiste în raport cu nivelul pieței, fiind fundamentate printr-o analiză realizată de solicitant.</w:t>
            </w:r>
          </w:p>
        </w:tc>
        <w:tc>
          <w:tcPr>
            <w:tcW w:w="2074" w:type="pct"/>
            <w:tcBorders>
              <w:top w:val="single" w:sz="4" w:space="0" w:color="auto"/>
            </w:tcBorders>
            <w:shd w:val="clear" w:color="auto" w:fill="auto"/>
          </w:tcPr>
          <w:p w14:paraId="793A0DB4" w14:textId="04D3934F"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prezentată o analiză a costurilor de pe </w:t>
            </w:r>
            <w:proofErr w:type="spellStart"/>
            <w:r w:rsidRPr="00DC031D">
              <w:rPr>
                <w:rFonts w:ascii="Trebuchet MS" w:eastAsia="Times New Roman" w:hAnsi="Trebuchet MS" w:cs="Calibri"/>
                <w:bCs/>
                <w:color w:val="244061" w:themeColor="accent1" w:themeShade="80"/>
                <w:lang w:val="ro-RO"/>
              </w:rPr>
              <w:t>piaţă</w:t>
            </w:r>
            <w:proofErr w:type="spellEnd"/>
            <w:r w:rsidRPr="00DC031D">
              <w:rPr>
                <w:rFonts w:ascii="Trebuchet MS" w:eastAsia="Times New Roman" w:hAnsi="Trebuchet MS" w:cs="Calibri"/>
                <w:bCs/>
                <w:color w:val="244061" w:themeColor="accent1" w:themeShade="80"/>
                <w:lang w:val="ro-RO"/>
              </w:rPr>
              <w:t xml:space="preserve"> </w:t>
            </w:r>
            <w:r w:rsidR="00AB3016" w:rsidRPr="00DC031D">
              <w:rPr>
                <w:rFonts w:ascii="Trebuchet MS" w:eastAsia="Times New Roman" w:hAnsi="Trebuchet MS" w:cs="Calibri"/>
                <w:bCs/>
                <w:color w:val="244061" w:themeColor="accent1" w:themeShade="80"/>
                <w:lang w:val="ro-RO"/>
              </w:rPr>
              <w:t xml:space="preserve">pentru </w:t>
            </w:r>
            <w:r w:rsidR="00953D59" w:rsidRPr="00DC031D">
              <w:rPr>
                <w:rFonts w:ascii="Trebuchet MS" w:eastAsia="Times New Roman" w:hAnsi="Trebuchet MS" w:cs="Calibri"/>
                <w:bCs/>
                <w:color w:val="244061" w:themeColor="accent1" w:themeShade="80"/>
                <w:lang w:val="ro-RO"/>
              </w:rPr>
              <w:t>lucrări/</w:t>
            </w:r>
            <w:r w:rsidR="00AB3016" w:rsidRPr="00DC031D">
              <w:rPr>
                <w:rFonts w:ascii="Trebuchet MS" w:eastAsia="Times New Roman" w:hAnsi="Trebuchet MS" w:cs="Calibri"/>
                <w:bCs/>
                <w:color w:val="244061" w:themeColor="accent1" w:themeShade="80"/>
                <w:lang w:val="ro-RO"/>
              </w:rPr>
              <w:t>servicii/bunuri similare;</w:t>
            </w:r>
          </w:p>
          <w:p w14:paraId="432CB79D" w14:textId="0FE8158B"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86" w:type="pct"/>
            <w:tcBorders>
              <w:top w:val="single" w:sz="4" w:space="0" w:color="auto"/>
            </w:tcBorders>
            <w:shd w:val="clear" w:color="auto" w:fill="auto"/>
          </w:tcPr>
          <w:p w14:paraId="258CDA6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tcBorders>
              <w:top w:val="single" w:sz="4" w:space="0" w:color="auto"/>
            </w:tcBorders>
            <w:shd w:val="clear" w:color="auto" w:fill="auto"/>
          </w:tcPr>
          <w:p w14:paraId="27A274A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Borders>
              <w:top w:val="single" w:sz="4" w:space="0" w:color="auto"/>
            </w:tcBorders>
          </w:tcPr>
          <w:p w14:paraId="1E6149F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tcBorders>
              <w:top w:val="single" w:sz="4" w:space="0" w:color="auto"/>
            </w:tcBorders>
            <w:shd w:val="clear" w:color="auto" w:fill="auto"/>
          </w:tcPr>
          <w:p w14:paraId="155E42E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EDED0DE" w14:textId="77777777" w:rsidTr="00F8515B">
        <w:tc>
          <w:tcPr>
            <w:tcW w:w="341" w:type="pct"/>
            <w:shd w:val="clear" w:color="auto" w:fill="auto"/>
          </w:tcPr>
          <w:p w14:paraId="3C7EC940"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 xml:space="preserve">3.2 </w:t>
            </w:r>
          </w:p>
        </w:tc>
        <w:tc>
          <w:tcPr>
            <w:tcW w:w="1012" w:type="pct"/>
            <w:gridSpan w:val="3"/>
            <w:shd w:val="clear" w:color="auto" w:fill="auto"/>
          </w:tcPr>
          <w:p w14:paraId="66FB7E08" w14:textId="3F2B90A8"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 xml:space="preserve">Costurile incluse în buget respectă valorile maxime și plafoanele prevăzute de </w:t>
            </w:r>
            <w:r w:rsidR="000F2261" w:rsidRPr="00DC031D">
              <w:rPr>
                <w:rFonts w:ascii="Trebuchet MS" w:eastAsia="Times New Roman" w:hAnsi="Trebuchet MS" w:cs="Calibri"/>
                <w:bCs/>
                <w:color w:val="244061" w:themeColor="accent1" w:themeShade="80"/>
                <w:lang w:val="ro-RO"/>
              </w:rPr>
              <w:t>Ghidului Solicitantului – Condiții Specifice</w:t>
            </w:r>
            <w:r w:rsidR="000F2261" w:rsidRPr="00B73AF4">
              <w:rPr>
                <w:rFonts w:ascii="Trebuchet MS" w:eastAsia="Calibri" w:hAnsi="Trebuchet MS" w:cs="Calibri"/>
                <w:bCs/>
                <w:color w:val="244061" w:themeColor="accent1" w:themeShade="80"/>
                <w:lang w:val="it-IT" w:eastAsia="ro-RO"/>
              </w:rPr>
              <w:t xml:space="preserve"> </w:t>
            </w:r>
            <w:r w:rsidR="000636BC" w:rsidRPr="00B73AF4">
              <w:rPr>
                <w:rFonts w:ascii="Trebuchet MS" w:eastAsia="Calibri" w:hAnsi="Trebuchet MS" w:cs="Calibri"/>
                <w:bCs/>
                <w:color w:val="244061" w:themeColor="accent1" w:themeShade="80"/>
                <w:lang w:val="it-IT" w:eastAsia="ro-RO"/>
              </w:rPr>
              <w:t>PIDS</w:t>
            </w:r>
            <w:r w:rsidR="0031091F" w:rsidRPr="00B73AF4">
              <w:rPr>
                <w:rFonts w:ascii="Trebuchet MS" w:eastAsia="Calibri" w:hAnsi="Trebuchet MS" w:cs="Calibri"/>
                <w:bCs/>
                <w:color w:val="244061" w:themeColor="accent1" w:themeShade="80"/>
                <w:lang w:val="it-IT" w:eastAsia="ro-RO"/>
              </w:rPr>
              <w:t xml:space="preserve"> 2021 </w:t>
            </w:r>
            <w:r w:rsidRPr="00B73AF4">
              <w:rPr>
                <w:rFonts w:ascii="Trebuchet MS" w:eastAsia="Calibri" w:hAnsi="Trebuchet MS" w:cs="Calibri"/>
                <w:bCs/>
                <w:color w:val="244061" w:themeColor="accent1" w:themeShade="80"/>
                <w:lang w:val="it-IT" w:eastAsia="ro-RO"/>
              </w:rPr>
              <w:t xml:space="preserve">– </w:t>
            </w:r>
            <w:r w:rsidR="0031091F" w:rsidRPr="00B73AF4">
              <w:rPr>
                <w:rFonts w:ascii="Trebuchet MS" w:eastAsia="Calibri" w:hAnsi="Trebuchet MS" w:cs="Calibri"/>
                <w:bCs/>
                <w:color w:val="244061" w:themeColor="accent1" w:themeShade="80"/>
                <w:lang w:val="it-IT" w:eastAsia="ro-RO"/>
              </w:rPr>
              <w:t>2027</w:t>
            </w:r>
            <w:r w:rsidRPr="00B73AF4">
              <w:rPr>
                <w:rFonts w:ascii="Trebuchet MS" w:eastAsia="Calibri" w:hAnsi="Trebuchet MS" w:cs="Calibri"/>
                <w:bCs/>
                <w:color w:val="244061" w:themeColor="accent1" w:themeShade="80"/>
                <w:lang w:val="it-IT" w:eastAsia="ro-RO"/>
              </w:rPr>
              <w:t>, cu modificările și completările ulterioare.</w:t>
            </w:r>
          </w:p>
        </w:tc>
        <w:tc>
          <w:tcPr>
            <w:tcW w:w="2074" w:type="pct"/>
            <w:shd w:val="clear" w:color="auto" w:fill="auto"/>
          </w:tcPr>
          <w:p w14:paraId="591ED451" w14:textId="77777777" w:rsidR="00560E82" w:rsidRPr="00DC031D" w:rsidRDefault="00560E82" w:rsidP="00737326">
            <w:pPr>
              <w:jc w:val="both"/>
              <w:rPr>
                <w:rFonts w:ascii="Trebuchet MS" w:eastAsia="Times New Roman" w:hAnsi="Trebuchet MS" w:cs="Calibri"/>
                <w:bCs/>
                <w:color w:val="244061" w:themeColor="accent1" w:themeShade="80"/>
                <w:lang w:val="ro-RO"/>
              </w:rPr>
            </w:pPr>
          </w:p>
        </w:tc>
        <w:tc>
          <w:tcPr>
            <w:tcW w:w="286" w:type="pct"/>
            <w:shd w:val="clear" w:color="auto" w:fill="auto"/>
          </w:tcPr>
          <w:p w14:paraId="0EC4185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13E6B78C"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51C259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3DAE06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7EB52B7" w14:textId="77777777" w:rsidTr="00F8515B">
        <w:tc>
          <w:tcPr>
            <w:tcW w:w="341" w:type="pct"/>
            <w:vMerge w:val="restart"/>
            <w:shd w:val="clear" w:color="auto" w:fill="auto"/>
          </w:tcPr>
          <w:p w14:paraId="34FF9038"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 xml:space="preserve">3.3 </w:t>
            </w:r>
          </w:p>
        </w:tc>
        <w:tc>
          <w:tcPr>
            <w:tcW w:w="1012" w:type="pct"/>
            <w:gridSpan w:val="3"/>
            <w:vMerge w:val="restart"/>
            <w:shd w:val="clear" w:color="auto" w:fill="auto"/>
          </w:tcPr>
          <w:p w14:paraId="4B4C7754" w14:textId="77777777" w:rsidR="00560E82" w:rsidRPr="00DC031D" w:rsidRDefault="00560E82" w:rsidP="00737326">
            <w:pPr>
              <w:jc w:val="both"/>
              <w:rPr>
                <w:rFonts w:ascii="Trebuchet MS" w:eastAsia="Calibri" w:hAnsi="Trebuchet MS" w:cs="Calibri"/>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Costurile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incluse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buget</w:t>
            </w:r>
            <w:proofErr w:type="spellEnd"/>
            <w:r w:rsidRPr="00DC031D">
              <w:rPr>
                <w:rFonts w:ascii="Trebuchet MS" w:eastAsia="Calibri" w:hAnsi="Trebuchet MS" w:cs="Calibri"/>
                <w:bCs/>
                <w:color w:val="244061" w:themeColor="accent1" w:themeShade="80"/>
                <w:lang w:eastAsia="ro-RO"/>
              </w:rPr>
              <w:t xml:space="preserve"> sunt </w:t>
            </w:r>
            <w:proofErr w:type="spellStart"/>
            <w:r w:rsidRPr="00DC031D">
              <w:rPr>
                <w:rFonts w:ascii="Trebuchet MS" w:eastAsia="Calibri" w:hAnsi="Trebuchet MS" w:cs="Calibri"/>
                <w:bCs/>
                <w:color w:val="244061" w:themeColor="accent1" w:themeShade="80"/>
                <w:lang w:eastAsia="ro-RO"/>
              </w:rPr>
              <w:t>oportune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raport</w:t>
            </w:r>
            <w:proofErr w:type="spellEnd"/>
            <w:r w:rsidRPr="00DC031D">
              <w:rPr>
                <w:rFonts w:ascii="Trebuchet MS" w:eastAsia="Calibri" w:hAnsi="Trebuchet MS" w:cs="Calibri"/>
                <w:bCs/>
                <w:color w:val="244061" w:themeColor="accent1" w:themeShade="80"/>
                <w:lang w:eastAsia="ro-RO"/>
              </w:rPr>
              <w:t xml:space="preserve"> cu</w:t>
            </w:r>
          </w:p>
          <w:p w14:paraId="4F8ABA31" w14:textId="77777777" w:rsidR="00560E82" w:rsidRPr="00DC031D" w:rsidRDefault="00560E82" w:rsidP="00737326">
            <w:pPr>
              <w:jc w:val="both"/>
              <w:rPr>
                <w:rFonts w:ascii="Trebuchet MS" w:eastAsia="Calibri" w:hAnsi="Trebuchet MS" w:cs="Calibri"/>
                <w:b/>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activitățile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propuse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și</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rezultatele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așteptate</w:t>
            </w:r>
            <w:proofErr w:type="spellEnd"/>
            <w:r w:rsidRPr="00DC031D">
              <w:rPr>
                <w:rFonts w:ascii="Trebuchet MS" w:eastAsia="Calibri" w:hAnsi="Trebuchet MS" w:cs="Calibri"/>
                <w:bCs/>
                <w:color w:val="244061" w:themeColor="accent1" w:themeShade="80"/>
                <w:lang w:eastAsia="ro-RO"/>
              </w:rPr>
              <w:t>.</w:t>
            </w:r>
          </w:p>
        </w:tc>
        <w:tc>
          <w:tcPr>
            <w:tcW w:w="2074" w:type="pct"/>
            <w:shd w:val="clear" w:color="auto" w:fill="auto"/>
          </w:tcPr>
          <w:p w14:paraId="1815BA20"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Există un raport rezonabil între rezultatele urmărite și costul alocat acestora</w:t>
            </w:r>
            <w:r w:rsidR="00AB3016"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14922CAD"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6C8B48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CC2640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68852BB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2A9DE3F8" w14:textId="77777777" w:rsidTr="00F8515B">
        <w:tc>
          <w:tcPr>
            <w:tcW w:w="341" w:type="pct"/>
            <w:vMerge/>
            <w:shd w:val="clear" w:color="auto" w:fill="auto"/>
          </w:tcPr>
          <w:p w14:paraId="79D10FA4"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64520C9F" w14:textId="77777777" w:rsidR="00560E82" w:rsidRPr="00B73AF4" w:rsidRDefault="00560E82" w:rsidP="00737326">
            <w:pPr>
              <w:jc w:val="both"/>
              <w:rPr>
                <w:rFonts w:ascii="Trebuchet MS" w:eastAsia="Calibri" w:hAnsi="Trebuchet MS" w:cs="Calibri"/>
                <w:b/>
                <w:bCs/>
                <w:color w:val="244061" w:themeColor="accent1" w:themeShade="80"/>
                <w:lang w:val="it-IT" w:eastAsia="ro-RO"/>
              </w:rPr>
            </w:pPr>
          </w:p>
        </w:tc>
        <w:tc>
          <w:tcPr>
            <w:tcW w:w="2074" w:type="pct"/>
            <w:shd w:val="clear" w:color="auto" w:fill="auto"/>
          </w:tcPr>
          <w:p w14:paraId="3ABB2E51"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Nivelurile costurilor estimate sunt adecvate </w:t>
            </w:r>
            <w:proofErr w:type="spellStart"/>
            <w:r w:rsidRPr="00DC031D">
              <w:rPr>
                <w:rFonts w:ascii="Trebuchet MS" w:eastAsia="Times New Roman" w:hAnsi="Trebuchet MS" w:cs="Calibri"/>
                <w:bCs/>
                <w:color w:val="244061" w:themeColor="accent1" w:themeShade="80"/>
                <w:lang w:val="ro-RO"/>
              </w:rPr>
              <w:t>opţiunilor</w:t>
            </w:r>
            <w:proofErr w:type="spellEnd"/>
            <w:r w:rsidRPr="00DC031D">
              <w:rPr>
                <w:rFonts w:ascii="Trebuchet MS" w:eastAsia="Times New Roman" w:hAnsi="Trebuchet MS" w:cs="Calibri"/>
                <w:bCs/>
                <w:color w:val="244061" w:themeColor="accent1" w:themeShade="80"/>
                <w:lang w:val="ro-RO"/>
              </w:rPr>
              <w:t xml:space="preserve"> tehnice propuse și specificului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rezultatelor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resurselor existente</w:t>
            </w:r>
            <w:r w:rsidR="00AB3016" w:rsidRPr="00DC031D">
              <w:rPr>
                <w:rFonts w:ascii="Trebuchet MS" w:eastAsia="Times New Roman" w:hAnsi="Trebuchet MS" w:cs="Calibri"/>
                <w:bCs/>
                <w:color w:val="244061" w:themeColor="accent1" w:themeShade="80"/>
                <w:lang w:val="ro-RO"/>
              </w:rPr>
              <w:t>;</w:t>
            </w:r>
          </w:p>
          <w:p w14:paraId="72C5EFF5"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Nu se vor analiza cheltuielile efectuate exclusiv în beneficiul managementului/administrării proiectului</w:t>
            </w:r>
            <w:r w:rsidR="00AB3016" w:rsidRPr="00DC031D">
              <w:rPr>
                <w:rFonts w:ascii="Trebuchet MS" w:eastAsia="Times New Roman" w:hAnsi="Trebuchet MS" w:cs="Calibri"/>
                <w:bCs/>
                <w:color w:val="244061" w:themeColor="accent1" w:themeShade="80"/>
                <w:lang w:val="ro-RO"/>
              </w:rPr>
              <w:t>;</w:t>
            </w:r>
          </w:p>
          <w:p w14:paraId="44595F16"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Cheltuielile au fost corect încadrate în categoria celor eligibile și neeligibile, iar pragurile pentru anumite cheltuieli eligibile au fost respectate conform prevederilor Ghidului Solicitantului Condiții specifice. Cheltuielile au fost încadrate corect în categoriile/sub-categoriile de cheltuieli din Cererea de finanțare </w:t>
            </w:r>
            <w:proofErr w:type="spellStart"/>
            <w:r w:rsidRPr="00DC031D">
              <w:rPr>
                <w:rFonts w:ascii="Trebuchet MS" w:eastAsia="Times New Roman" w:hAnsi="Trebuchet MS" w:cs="Calibri"/>
                <w:bCs/>
                <w:color w:val="244061" w:themeColor="accent1" w:themeShade="80"/>
                <w:lang w:val="ro-RO"/>
              </w:rPr>
              <w:t>MySMIS</w:t>
            </w:r>
            <w:proofErr w:type="spellEnd"/>
            <w:r w:rsidRPr="00DC031D">
              <w:rPr>
                <w:rFonts w:ascii="Trebuchet MS" w:eastAsia="Times New Roman" w:hAnsi="Trebuchet MS" w:cs="Calibri"/>
                <w:bCs/>
                <w:color w:val="244061" w:themeColor="accent1" w:themeShade="80"/>
                <w:lang w:val="ro-RO"/>
              </w:rPr>
              <w:t xml:space="preserve">. </w:t>
            </w:r>
          </w:p>
          <w:p w14:paraId="5AEFE497" w14:textId="120C6BAB" w:rsidR="007F0F76" w:rsidRPr="00DC031D" w:rsidRDefault="00C03A54"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iCs/>
                <w:color w:val="244061" w:themeColor="accent1" w:themeShade="80"/>
                <w:lang w:val="ro-RO" w:eastAsia="sk-SK"/>
              </w:rPr>
              <w:t>Operațiuni finanțate din FEDR</w:t>
            </w:r>
            <w:r w:rsidR="007F0F76" w:rsidRPr="00DC031D">
              <w:rPr>
                <w:rFonts w:ascii="Trebuchet MS" w:eastAsia="Times New Roman" w:hAnsi="Trebuchet MS" w:cs="Calibri"/>
                <w:bCs/>
                <w:color w:val="244061" w:themeColor="accent1" w:themeShade="80"/>
                <w:lang w:val="ro-RO"/>
              </w:rPr>
              <w:t>:</w:t>
            </w:r>
          </w:p>
          <w:p w14:paraId="42823EEC"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TVA aferentă cheltuielilor eligibile a fost corect încadrată în categoria cheltuielilor eligibile/neeligibile (Anexa Declarația privind eligibilitatea TVA).</w:t>
            </w:r>
          </w:p>
          <w:p w14:paraId="629A9165"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Bugetul este complet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corelat cu obiectivele proiectului, activitățile prevăzute, cu rezultatele anticipate, cu planificarea </w:t>
            </w:r>
            <w:proofErr w:type="spellStart"/>
            <w:r w:rsidRPr="00DC031D">
              <w:rPr>
                <w:rFonts w:ascii="Trebuchet MS" w:eastAsia="Times New Roman" w:hAnsi="Trebuchet MS" w:cs="Calibri"/>
                <w:bCs/>
                <w:color w:val="244061" w:themeColor="accent1" w:themeShade="80"/>
                <w:lang w:val="ro-RO"/>
              </w:rPr>
              <w:t>achiziţiilor</w:t>
            </w:r>
            <w:proofErr w:type="spellEnd"/>
            <w:r w:rsidRPr="00DC031D">
              <w:rPr>
                <w:rFonts w:ascii="Trebuchet MS" w:eastAsia="Times New Roman" w:hAnsi="Trebuchet MS" w:cs="Calibri"/>
                <w:bCs/>
                <w:color w:val="244061" w:themeColor="accent1" w:themeShade="80"/>
                <w:lang w:val="ro-RO"/>
              </w:rPr>
              <w:t xml:space="preserve"> publice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cu Lista de echipamente, dotări și/sau lucrări și/sau servicii.</w:t>
            </w:r>
          </w:p>
          <w:p w14:paraId="4292560F" w14:textId="77777777"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Costurile sunt realiste (corect estimate), suficiente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necesare pentru implementarea proiectului. Costurile pe unitatea de resurse utilizate sunt realiste din punctul de vedere al evaluatorului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justificate de către solicitant prin citarea unor surse independente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verificabile (statistici oficiale, etc.) sau prin rezultatele unei cercetări de </w:t>
            </w:r>
            <w:proofErr w:type="spellStart"/>
            <w:r w:rsidRPr="00DC031D">
              <w:rPr>
                <w:rFonts w:ascii="Trebuchet MS" w:eastAsia="Times New Roman" w:hAnsi="Trebuchet MS" w:cs="Calibri"/>
                <w:bCs/>
                <w:color w:val="244061" w:themeColor="accent1" w:themeShade="80"/>
                <w:lang w:val="ro-RO"/>
              </w:rPr>
              <w:t>piaţă</w:t>
            </w:r>
            <w:proofErr w:type="spellEnd"/>
            <w:r w:rsidRPr="00DC031D">
              <w:rPr>
                <w:rFonts w:ascii="Trebuchet MS" w:eastAsia="Times New Roman" w:hAnsi="Trebuchet MS" w:cs="Calibri"/>
                <w:bCs/>
                <w:color w:val="244061" w:themeColor="accent1" w:themeShade="80"/>
                <w:lang w:val="ro-RO"/>
              </w:rPr>
              <w:t xml:space="preserve"> efectuate de solicitant, respectiv minim trei oferte de </w:t>
            </w:r>
            <w:proofErr w:type="spellStart"/>
            <w:r w:rsidRPr="00DC031D">
              <w:rPr>
                <w:rFonts w:ascii="Trebuchet MS" w:eastAsia="Times New Roman" w:hAnsi="Trebuchet MS" w:cs="Calibri"/>
                <w:bCs/>
                <w:color w:val="244061" w:themeColor="accent1" w:themeShade="80"/>
                <w:lang w:val="ro-RO"/>
              </w:rPr>
              <w:t>preţ</w:t>
            </w:r>
            <w:proofErr w:type="spellEnd"/>
            <w:r w:rsidRPr="00DC031D">
              <w:rPr>
                <w:rFonts w:ascii="Trebuchet MS" w:eastAsia="Times New Roman" w:hAnsi="Trebuchet MS" w:cs="Calibri"/>
                <w:bCs/>
                <w:color w:val="244061" w:themeColor="accent1" w:themeShade="80"/>
                <w:lang w:val="ro-RO"/>
              </w:rPr>
              <w:t>.</w:t>
            </w:r>
          </w:p>
          <w:p w14:paraId="39ECAB40" w14:textId="5E2AB00B" w:rsidR="007F0F76" w:rsidRPr="00DC031D" w:rsidRDefault="007F0F76"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Bugetul este corelat cu devizul general, inclusiv cu devizul general centralizat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cu devizele pe obiecte, dacă este cazul. Există corelare între buget, sursele de </w:t>
            </w:r>
            <w:proofErr w:type="spellStart"/>
            <w:r w:rsidRPr="00DC031D">
              <w:rPr>
                <w:rFonts w:ascii="Trebuchet MS" w:eastAsia="Times New Roman" w:hAnsi="Trebuchet MS" w:cs="Calibri"/>
                <w:bCs/>
                <w:color w:val="244061" w:themeColor="accent1" w:themeShade="80"/>
                <w:lang w:val="ro-RO"/>
              </w:rPr>
              <w:t>finanţare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Achiziţionarea</w:t>
            </w:r>
            <w:proofErr w:type="spellEnd"/>
            <w:r w:rsidRPr="00DC031D">
              <w:rPr>
                <w:rFonts w:ascii="Trebuchet MS" w:eastAsia="Times New Roman" w:hAnsi="Trebuchet MS" w:cs="Calibri"/>
                <w:bCs/>
                <w:color w:val="244061" w:themeColor="accent1" w:themeShade="80"/>
                <w:lang w:val="ro-RO"/>
              </w:rPr>
              <w:t xml:space="preserve"> lucrărilor/ echipamentelor/ dotărilor prevăzute în proiect este justificată adecvat de solicitant ca fiind necesară pentru atingerea obiectivelor propuse ale proiectului.</w:t>
            </w:r>
          </w:p>
        </w:tc>
        <w:tc>
          <w:tcPr>
            <w:tcW w:w="286" w:type="pct"/>
            <w:shd w:val="clear" w:color="auto" w:fill="auto"/>
          </w:tcPr>
          <w:p w14:paraId="4772773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0D543EF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7400563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4BF900B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0D9DE493" w14:textId="77777777" w:rsidTr="00F8515B">
        <w:tc>
          <w:tcPr>
            <w:tcW w:w="341" w:type="pct"/>
            <w:vMerge w:val="restart"/>
            <w:shd w:val="clear" w:color="auto" w:fill="auto"/>
          </w:tcPr>
          <w:p w14:paraId="063F795D"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3.4</w:t>
            </w:r>
          </w:p>
        </w:tc>
        <w:tc>
          <w:tcPr>
            <w:tcW w:w="1012" w:type="pct"/>
            <w:gridSpan w:val="3"/>
            <w:vMerge w:val="restart"/>
            <w:shd w:val="clear" w:color="auto" w:fill="auto"/>
          </w:tcPr>
          <w:p w14:paraId="4C1F9736" w14:textId="77777777" w:rsidR="00560E82" w:rsidRPr="00B73AF4" w:rsidRDefault="00560E82"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Resursele umane (număr persoane, experiența profesională a acestora, implicarea acestora în proiect) sunt adecvate în raport cu activitățile propuse și rezultatele așteptate.</w:t>
            </w:r>
          </w:p>
        </w:tc>
        <w:tc>
          <w:tcPr>
            <w:tcW w:w="2074" w:type="pct"/>
            <w:shd w:val="clear" w:color="auto" w:fill="auto"/>
          </w:tcPr>
          <w:p w14:paraId="72F8D5D2"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Pozițiile membrilor echipei de management</w:t>
            </w:r>
            <w:r w:rsidR="00AB3016" w:rsidRPr="00DC031D">
              <w:rPr>
                <w:rFonts w:ascii="Trebuchet MS" w:eastAsia="Times New Roman" w:hAnsi="Trebuchet MS" w:cs="Calibri"/>
                <w:bCs/>
                <w:color w:val="244061" w:themeColor="accent1" w:themeShade="80"/>
                <w:lang w:val="ro-RO"/>
              </w:rPr>
              <w:t xml:space="preserve"> a proiectului sunt justificate;</w:t>
            </w:r>
          </w:p>
        </w:tc>
        <w:tc>
          <w:tcPr>
            <w:tcW w:w="286" w:type="pct"/>
            <w:shd w:val="clear" w:color="auto" w:fill="auto"/>
          </w:tcPr>
          <w:p w14:paraId="4F2FC60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76CC2A2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179AB1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03A5E06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69A56B00" w14:textId="77777777" w:rsidTr="00F8515B">
        <w:tc>
          <w:tcPr>
            <w:tcW w:w="341" w:type="pct"/>
            <w:vMerge/>
            <w:shd w:val="clear" w:color="auto" w:fill="auto"/>
          </w:tcPr>
          <w:p w14:paraId="7D568E20"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7C9760B3" w14:textId="77777777" w:rsidR="00560E82" w:rsidRPr="00DC031D" w:rsidRDefault="00560E82" w:rsidP="00737326">
            <w:pPr>
              <w:jc w:val="both"/>
              <w:rPr>
                <w:rFonts w:ascii="Trebuchet MS" w:eastAsia="Calibri" w:hAnsi="Trebuchet MS" w:cs="Calibri"/>
                <w:b/>
                <w:bCs/>
                <w:color w:val="244061" w:themeColor="accent1" w:themeShade="80"/>
                <w:lang w:eastAsia="ro-RO"/>
              </w:rPr>
            </w:pPr>
          </w:p>
        </w:tc>
        <w:tc>
          <w:tcPr>
            <w:tcW w:w="2074" w:type="pct"/>
            <w:shd w:val="clear" w:color="auto" w:fill="auto"/>
          </w:tcPr>
          <w:p w14:paraId="7CAC6355" w14:textId="2DB1B665" w:rsidR="00560E82"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Resursele umane (</w:t>
            </w:r>
            <w:r w:rsidR="00560E82" w:rsidRPr="00DC031D">
              <w:rPr>
                <w:rFonts w:ascii="Trebuchet MS" w:eastAsia="Times New Roman" w:hAnsi="Trebuchet MS" w:cs="Calibri"/>
                <w:bCs/>
                <w:color w:val="244061" w:themeColor="accent1" w:themeShade="80"/>
                <w:lang w:val="ro-RO"/>
              </w:rPr>
              <w:t>Echipa de implementare a proiectului</w:t>
            </w:r>
            <w:r w:rsidRPr="00DC031D">
              <w:rPr>
                <w:rFonts w:ascii="Trebuchet MS" w:eastAsia="Times New Roman" w:hAnsi="Trebuchet MS" w:cs="Calibri"/>
                <w:bCs/>
                <w:color w:val="244061" w:themeColor="accent1" w:themeShade="80"/>
                <w:lang w:val="ro-RO"/>
              </w:rPr>
              <w:t>)</w:t>
            </w:r>
            <w:r w:rsidR="00560E82"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 xml:space="preserve">sunt adecvate </w:t>
            </w:r>
            <w:r w:rsidR="00560E82" w:rsidRPr="00DC031D">
              <w:rPr>
                <w:rFonts w:ascii="Trebuchet MS" w:eastAsia="Times New Roman" w:hAnsi="Trebuchet MS" w:cs="Calibri"/>
                <w:bCs/>
                <w:color w:val="244061" w:themeColor="accent1" w:themeShade="80"/>
                <w:lang w:val="ro-RO"/>
              </w:rPr>
              <w:t>în raport cu planul de implementare a proiectului și cu rezultatele estimate</w:t>
            </w:r>
          </w:p>
          <w:p w14:paraId="4DD69F13" w14:textId="77777777"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Echipa de proiect propusă are </w:t>
            </w:r>
            <w:proofErr w:type="spellStart"/>
            <w:r w:rsidRPr="00DC031D">
              <w:rPr>
                <w:rFonts w:ascii="Trebuchet MS" w:eastAsia="Times New Roman" w:hAnsi="Trebuchet MS" w:cs="Calibri"/>
                <w:bCs/>
                <w:color w:val="244061" w:themeColor="accent1" w:themeShade="80"/>
                <w:lang w:val="ro-RO"/>
              </w:rPr>
              <w:t>experienţa</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competenţele</w:t>
            </w:r>
            <w:proofErr w:type="spellEnd"/>
            <w:r w:rsidRPr="00DC031D">
              <w:rPr>
                <w:rFonts w:ascii="Trebuchet MS" w:eastAsia="Times New Roman" w:hAnsi="Trebuchet MS" w:cs="Calibri"/>
                <w:bCs/>
                <w:color w:val="244061" w:themeColor="accent1" w:themeShade="80"/>
                <w:lang w:val="ro-RO"/>
              </w:rPr>
              <w:t xml:space="preserve"> profesionale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calificările necesare pentru domeniul în care se încadrează proiectul. </w:t>
            </w:r>
          </w:p>
          <w:p w14:paraId="63AE697A" w14:textId="77777777"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Solicitantul are o strategie clară pentru monitorizarea implementării proiectului și există o repartizare clară a sarcinilor în acest sens. </w:t>
            </w:r>
          </w:p>
          <w:p w14:paraId="5665B5A0" w14:textId="0012936D"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Solicitantul are proceduri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un calendar al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de monitorizare.</w:t>
            </w:r>
          </w:p>
        </w:tc>
        <w:tc>
          <w:tcPr>
            <w:tcW w:w="286" w:type="pct"/>
            <w:shd w:val="clear" w:color="auto" w:fill="auto"/>
          </w:tcPr>
          <w:p w14:paraId="16F5AC0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69D5F1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FA1442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8BF9AE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4AA637B" w14:textId="77777777" w:rsidTr="00F8515B">
        <w:tc>
          <w:tcPr>
            <w:tcW w:w="341" w:type="pct"/>
            <w:vMerge w:val="restart"/>
            <w:shd w:val="clear" w:color="auto" w:fill="auto"/>
          </w:tcPr>
          <w:p w14:paraId="0A06C0EF"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3.5</w:t>
            </w:r>
          </w:p>
        </w:tc>
        <w:tc>
          <w:tcPr>
            <w:tcW w:w="1012" w:type="pct"/>
            <w:gridSpan w:val="3"/>
            <w:vMerge w:val="restart"/>
            <w:shd w:val="clear" w:color="auto" w:fill="auto"/>
          </w:tcPr>
          <w:p w14:paraId="402453CF" w14:textId="77777777" w:rsidR="00560E82" w:rsidRPr="00B73AF4" w:rsidRDefault="00560E82"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Resursele materiale sunt adecvate ca natură, structură şi dimensiune în raport cu activitățile propuse și rezultatele așteptate.</w:t>
            </w:r>
          </w:p>
        </w:tc>
        <w:tc>
          <w:tcPr>
            <w:tcW w:w="2074" w:type="pct"/>
            <w:shd w:val="clear" w:color="auto" w:fill="auto"/>
          </w:tcPr>
          <w:p w14:paraId="4CB014E0" w14:textId="74D3FC0A" w:rsidR="0013218F" w:rsidRPr="00DC031D" w:rsidRDefault="0013218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Alocarea resurselor materiale puse la dispoziție de solicitant sau care urmează a fi achiziționate din bugetul proiectului sunt adecvate pentru implementarea corespunzătoare a acestuia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sunt justificate corespunzător.</w:t>
            </w:r>
          </w:p>
        </w:tc>
        <w:tc>
          <w:tcPr>
            <w:tcW w:w="286" w:type="pct"/>
            <w:shd w:val="clear" w:color="auto" w:fill="auto"/>
          </w:tcPr>
          <w:p w14:paraId="1A1DA5B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7E6A931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99931F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651DD612"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5462194" w14:textId="77777777" w:rsidTr="00F8515B">
        <w:tc>
          <w:tcPr>
            <w:tcW w:w="341" w:type="pct"/>
            <w:vMerge/>
            <w:shd w:val="clear" w:color="auto" w:fill="auto"/>
          </w:tcPr>
          <w:p w14:paraId="57B73196" w14:textId="77777777" w:rsidR="00560E82" w:rsidRPr="00DC031D" w:rsidRDefault="00560E82" w:rsidP="00737326">
            <w:pPr>
              <w:jc w:val="both"/>
              <w:rPr>
                <w:rFonts w:ascii="Trebuchet MS" w:eastAsia="Times New Roman" w:hAnsi="Trebuchet MS" w:cs="Calibri"/>
                <w:b/>
                <w:color w:val="244061" w:themeColor="accent1" w:themeShade="80"/>
                <w:lang w:val="ro-RO"/>
              </w:rPr>
            </w:pPr>
          </w:p>
        </w:tc>
        <w:tc>
          <w:tcPr>
            <w:tcW w:w="1012" w:type="pct"/>
            <w:gridSpan w:val="3"/>
            <w:vMerge/>
            <w:shd w:val="clear" w:color="auto" w:fill="auto"/>
          </w:tcPr>
          <w:p w14:paraId="29F62168" w14:textId="77777777" w:rsidR="00560E82" w:rsidRPr="00B73AF4" w:rsidRDefault="00560E82" w:rsidP="00737326">
            <w:pPr>
              <w:jc w:val="both"/>
              <w:rPr>
                <w:rFonts w:ascii="Trebuchet MS" w:eastAsia="Calibri" w:hAnsi="Trebuchet MS" w:cs="Calibri"/>
                <w:b/>
                <w:bCs/>
                <w:color w:val="244061" w:themeColor="accent1" w:themeShade="80"/>
                <w:lang w:val="ro-RO" w:eastAsia="ro-RO"/>
              </w:rPr>
            </w:pPr>
          </w:p>
        </w:tc>
        <w:tc>
          <w:tcPr>
            <w:tcW w:w="2074" w:type="pct"/>
            <w:shd w:val="clear" w:color="auto" w:fill="auto"/>
          </w:tcPr>
          <w:p w14:paraId="7461E380" w14:textId="1C60C9E9" w:rsidR="00560E82" w:rsidRPr="00DC031D" w:rsidRDefault="00560E82" w:rsidP="00DD38AB">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Necesitatea resurselor materiale ce urmează a fi</w:t>
            </w:r>
            <w:r w:rsidR="00DD38AB" w:rsidRPr="00DC031D">
              <w:rPr>
                <w:rFonts w:ascii="Trebuchet MS" w:eastAsia="Times New Roman" w:hAnsi="Trebuchet MS" w:cs="Calibri"/>
                <w:bCs/>
                <w:color w:val="244061" w:themeColor="accent1" w:themeShade="80"/>
                <w:lang w:val="ro-RO"/>
              </w:rPr>
              <w:t xml:space="preserve"> </w:t>
            </w:r>
            <w:r w:rsidRPr="00DC031D">
              <w:rPr>
                <w:rFonts w:ascii="Trebuchet MS" w:eastAsia="Times New Roman" w:hAnsi="Trebuchet MS" w:cs="Calibri"/>
                <w:bCs/>
                <w:color w:val="244061" w:themeColor="accent1" w:themeShade="80"/>
                <w:lang w:val="ro-RO"/>
              </w:rPr>
              <w:t>achiziționate din bugetul proiectului este justificată și contribuie la buna implementare a acestuia (sedii, echipamente IT, mijloace de transport etc.)</w:t>
            </w:r>
          </w:p>
        </w:tc>
        <w:tc>
          <w:tcPr>
            <w:tcW w:w="286" w:type="pct"/>
            <w:shd w:val="clear" w:color="auto" w:fill="auto"/>
          </w:tcPr>
          <w:p w14:paraId="6A619A7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D6F8F8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7BE25F7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36758398"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5840A56A" w14:textId="77777777" w:rsidTr="00F8515B">
        <w:tc>
          <w:tcPr>
            <w:tcW w:w="341" w:type="pct"/>
            <w:shd w:val="clear" w:color="auto" w:fill="auto"/>
          </w:tcPr>
          <w:p w14:paraId="7E830FEA"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3.6</w:t>
            </w:r>
          </w:p>
        </w:tc>
        <w:tc>
          <w:tcPr>
            <w:tcW w:w="1012" w:type="pct"/>
            <w:gridSpan w:val="3"/>
            <w:shd w:val="clear" w:color="auto" w:fill="auto"/>
          </w:tcPr>
          <w:p w14:paraId="05068C75" w14:textId="77777777" w:rsidR="00560E82" w:rsidRPr="00B73AF4" w:rsidRDefault="00560E82"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Planificarea activităților proiectului este raţională în raport cu natura  acestora și cu rezultatele așteptate</w:t>
            </w:r>
            <w:r w:rsidR="00AB3016" w:rsidRPr="00B73AF4">
              <w:rPr>
                <w:rFonts w:ascii="Trebuchet MS" w:eastAsia="Calibri" w:hAnsi="Trebuchet MS" w:cs="Calibri"/>
                <w:bCs/>
                <w:color w:val="244061" w:themeColor="accent1" w:themeShade="80"/>
                <w:lang w:val="it-IT" w:eastAsia="ro-RO"/>
              </w:rPr>
              <w:t>:</w:t>
            </w:r>
          </w:p>
        </w:tc>
        <w:tc>
          <w:tcPr>
            <w:tcW w:w="2074" w:type="pct"/>
            <w:shd w:val="clear" w:color="auto" w:fill="auto"/>
          </w:tcPr>
          <w:p w14:paraId="67470F23" w14:textId="77777777"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Planificarea </w:t>
            </w:r>
            <w:proofErr w:type="spellStart"/>
            <w:r w:rsidRPr="00DC031D">
              <w:rPr>
                <w:rFonts w:ascii="Trebuchet MS" w:eastAsia="Times New Roman" w:hAnsi="Trebuchet MS" w:cs="Calibri"/>
                <w:bCs/>
                <w:color w:val="244061" w:themeColor="accent1" w:themeShade="80"/>
                <w:lang w:val="ro-RO"/>
              </w:rPr>
              <w:t>activităţilor</w:t>
            </w:r>
            <w:proofErr w:type="spellEnd"/>
            <w:r w:rsidRPr="00DC031D">
              <w:rPr>
                <w:rFonts w:ascii="Trebuchet MS" w:eastAsia="Times New Roman" w:hAnsi="Trebuchet MS" w:cs="Calibri"/>
                <w:bCs/>
                <w:color w:val="244061" w:themeColor="accent1" w:themeShade="80"/>
                <w:lang w:val="ro-RO"/>
              </w:rPr>
              <w:t xml:space="preserve"> se face în </w:t>
            </w:r>
            <w:proofErr w:type="spellStart"/>
            <w:r w:rsidRPr="00DC031D">
              <w:rPr>
                <w:rFonts w:ascii="Trebuchet MS" w:eastAsia="Times New Roman" w:hAnsi="Trebuchet MS" w:cs="Calibri"/>
                <w:bCs/>
                <w:color w:val="244061" w:themeColor="accent1" w:themeShade="80"/>
                <w:lang w:val="ro-RO"/>
              </w:rPr>
              <w:t>funcţie</w:t>
            </w:r>
            <w:proofErr w:type="spellEnd"/>
            <w:r w:rsidRPr="00DC031D">
              <w:rPr>
                <w:rFonts w:ascii="Trebuchet MS" w:eastAsia="Times New Roman" w:hAnsi="Trebuchet MS" w:cs="Calibri"/>
                <w:bCs/>
                <w:color w:val="244061" w:themeColor="accent1" w:themeShade="80"/>
                <w:lang w:val="ro-RO"/>
              </w:rPr>
              <w:t xml:space="preserve"> de natura acestora, succesiunea lor este logică</w:t>
            </w:r>
            <w:r w:rsidR="00AB3016"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2C1C991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602AE0D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6800D393"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02C19A14"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1374074D" w14:textId="77777777" w:rsidTr="00F8515B">
        <w:tc>
          <w:tcPr>
            <w:tcW w:w="341" w:type="pct"/>
            <w:shd w:val="clear" w:color="auto" w:fill="auto"/>
          </w:tcPr>
          <w:p w14:paraId="4316BD89" w14:textId="77777777" w:rsidR="00560E82" w:rsidRPr="00DC031D" w:rsidRDefault="00560E82"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3.7</w:t>
            </w:r>
          </w:p>
        </w:tc>
        <w:tc>
          <w:tcPr>
            <w:tcW w:w="1012" w:type="pct"/>
            <w:gridSpan w:val="3"/>
            <w:shd w:val="clear" w:color="auto" w:fill="auto"/>
          </w:tcPr>
          <w:p w14:paraId="5A71FC12" w14:textId="77777777" w:rsidR="00560E82" w:rsidRPr="00DC031D" w:rsidRDefault="00560E82" w:rsidP="00737326">
            <w:pPr>
              <w:jc w:val="both"/>
              <w:rPr>
                <w:rFonts w:ascii="Trebuchet MS" w:eastAsia="Calibri" w:hAnsi="Trebuchet MS" w:cs="Calibri"/>
                <w:bCs/>
                <w:color w:val="244061" w:themeColor="accent1" w:themeShade="80"/>
                <w:lang w:eastAsia="ro-RO"/>
              </w:rPr>
            </w:pPr>
            <w:proofErr w:type="spellStart"/>
            <w:r w:rsidRPr="00DC031D">
              <w:rPr>
                <w:rFonts w:ascii="Trebuchet MS" w:eastAsia="Calibri" w:hAnsi="Trebuchet MS" w:cs="Calibri"/>
                <w:bCs/>
                <w:color w:val="244061" w:themeColor="accent1" w:themeShade="80"/>
                <w:lang w:eastAsia="ro-RO"/>
              </w:rPr>
              <w:t>Resursele</w:t>
            </w:r>
            <w:proofErr w:type="spellEnd"/>
            <w:r w:rsidRPr="00DC031D">
              <w:rPr>
                <w:rFonts w:ascii="Trebuchet MS" w:eastAsia="Calibri" w:hAnsi="Trebuchet MS" w:cs="Calibri"/>
                <w:bCs/>
                <w:color w:val="244061" w:themeColor="accent1" w:themeShade="80"/>
                <w:lang w:eastAsia="ro-RO"/>
              </w:rPr>
              <w:t xml:space="preserve"> care </w:t>
            </w:r>
            <w:proofErr w:type="spellStart"/>
            <w:r w:rsidRPr="00DC031D">
              <w:rPr>
                <w:rFonts w:ascii="Trebuchet MS" w:eastAsia="Calibri" w:hAnsi="Trebuchet MS" w:cs="Calibri"/>
                <w:bCs/>
                <w:color w:val="244061" w:themeColor="accent1" w:themeShade="80"/>
                <w:lang w:eastAsia="ro-RO"/>
              </w:rPr>
              <w:t>vor</w:t>
            </w:r>
            <w:proofErr w:type="spellEnd"/>
            <w:r w:rsidRPr="00DC031D">
              <w:rPr>
                <w:rFonts w:ascii="Trebuchet MS" w:eastAsia="Calibri" w:hAnsi="Trebuchet MS" w:cs="Calibri"/>
                <w:bCs/>
                <w:color w:val="244061" w:themeColor="accent1" w:themeShade="80"/>
                <w:lang w:eastAsia="ro-RO"/>
              </w:rPr>
              <w:t xml:space="preserve"> fi </w:t>
            </w:r>
            <w:proofErr w:type="spellStart"/>
            <w:r w:rsidRPr="00DC031D">
              <w:rPr>
                <w:rFonts w:ascii="Trebuchet MS" w:eastAsia="Calibri" w:hAnsi="Trebuchet MS" w:cs="Calibri"/>
                <w:bCs/>
                <w:color w:val="244061" w:themeColor="accent1" w:themeShade="80"/>
                <w:lang w:eastAsia="ro-RO"/>
              </w:rPr>
              <w:t>achiziționate</w:t>
            </w:r>
            <w:proofErr w:type="spellEnd"/>
            <w:r w:rsidRPr="00DC031D">
              <w:rPr>
                <w:rFonts w:ascii="Trebuchet MS" w:eastAsia="Calibri" w:hAnsi="Trebuchet MS" w:cs="Calibri"/>
                <w:bCs/>
                <w:color w:val="244061" w:themeColor="accent1" w:themeShade="80"/>
                <w:lang w:eastAsia="ro-RO"/>
              </w:rPr>
              <w:t xml:space="preserve"> sunt </w:t>
            </w:r>
            <w:proofErr w:type="spellStart"/>
            <w:r w:rsidRPr="00DC031D">
              <w:rPr>
                <w:rFonts w:ascii="Trebuchet MS" w:eastAsia="Calibri" w:hAnsi="Trebuchet MS" w:cs="Calibri"/>
                <w:bCs/>
                <w:color w:val="244061" w:themeColor="accent1" w:themeShade="80"/>
                <w:lang w:eastAsia="ro-RO"/>
              </w:rPr>
              <w:t>justificate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în</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raport</w:t>
            </w:r>
            <w:proofErr w:type="spellEnd"/>
            <w:r w:rsidRPr="00DC031D">
              <w:rPr>
                <w:rFonts w:ascii="Trebuchet MS" w:eastAsia="Calibri" w:hAnsi="Trebuchet MS" w:cs="Calibri"/>
                <w:bCs/>
                <w:color w:val="244061" w:themeColor="accent1" w:themeShade="80"/>
                <w:lang w:eastAsia="ro-RO"/>
              </w:rPr>
              <w:t xml:space="preserve"> cu </w:t>
            </w:r>
            <w:proofErr w:type="spellStart"/>
            <w:r w:rsidRPr="00DC031D">
              <w:rPr>
                <w:rFonts w:ascii="Trebuchet MS" w:eastAsia="Calibri" w:hAnsi="Trebuchet MS" w:cs="Calibri"/>
                <w:bCs/>
                <w:color w:val="244061" w:themeColor="accent1" w:themeShade="80"/>
                <w:lang w:eastAsia="ro-RO"/>
              </w:rPr>
              <w:t>activitățile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şi</w:t>
            </w:r>
            <w:proofErr w:type="spellEnd"/>
            <w:r w:rsidRPr="00DC031D">
              <w:rPr>
                <w:rFonts w:ascii="Trebuchet MS" w:eastAsia="Calibri" w:hAnsi="Trebuchet MS" w:cs="Calibri"/>
                <w:bCs/>
                <w:color w:val="244061" w:themeColor="accent1" w:themeShade="80"/>
                <w:lang w:eastAsia="ro-RO"/>
              </w:rPr>
              <w:t xml:space="preserve"> cu </w:t>
            </w:r>
            <w:proofErr w:type="spellStart"/>
            <w:r w:rsidRPr="00DC031D">
              <w:rPr>
                <w:rFonts w:ascii="Trebuchet MS" w:eastAsia="Calibri" w:hAnsi="Trebuchet MS" w:cs="Calibri"/>
                <w:bCs/>
                <w:color w:val="244061" w:themeColor="accent1" w:themeShade="80"/>
                <w:lang w:eastAsia="ro-RO"/>
              </w:rPr>
              <w:t>rezultatele</w:t>
            </w:r>
            <w:proofErr w:type="spellEnd"/>
            <w:r w:rsidRPr="00DC031D">
              <w:rPr>
                <w:rFonts w:ascii="Trebuchet MS" w:eastAsia="Calibri" w:hAnsi="Trebuchet MS" w:cs="Calibri"/>
                <w:bCs/>
                <w:color w:val="244061" w:themeColor="accent1" w:themeShade="80"/>
                <w:lang w:eastAsia="ro-RO"/>
              </w:rPr>
              <w:t xml:space="preserve"> </w:t>
            </w:r>
            <w:proofErr w:type="spellStart"/>
            <w:r w:rsidRPr="00DC031D">
              <w:rPr>
                <w:rFonts w:ascii="Trebuchet MS" w:eastAsia="Calibri" w:hAnsi="Trebuchet MS" w:cs="Calibri"/>
                <w:bCs/>
                <w:color w:val="244061" w:themeColor="accent1" w:themeShade="80"/>
                <w:lang w:eastAsia="ro-RO"/>
              </w:rPr>
              <w:t>proiectului</w:t>
            </w:r>
            <w:proofErr w:type="spellEnd"/>
            <w:r w:rsidRPr="00DC031D">
              <w:rPr>
                <w:rFonts w:ascii="Trebuchet MS" w:eastAsia="Calibri" w:hAnsi="Trebuchet MS" w:cs="Calibri"/>
                <w:bCs/>
                <w:color w:val="244061" w:themeColor="accent1" w:themeShade="80"/>
                <w:lang w:eastAsia="ro-RO"/>
              </w:rPr>
              <w:t>.</w:t>
            </w:r>
          </w:p>
        </w:tc>
        <w:tc>
          <w:tcPr>
            <w:tcW w:w="2074" w:type="pct"/>
            <w:shd w:val="clear" w:color="auto" w:fill="auto"/>
          </w:tcPr>
          <w:p w14:paraId="61E02D6E" w14:textId="438D4765" w:rsidR="00560E82" w:rsidRPr="00DC031D" w:rsidRDefault="00560E82"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justificată achiziția, în raport cu </w:t>
            </w:r>
            <w:proofErr w:type="spellStart"/>
            <w:r w:rsidRPr="00DC031D">
              <w:rPr>
                <w:rFonts w:ascii="Trebuchet MS" w:eastAsia="Times New Roman" w:hAnsi="Trebuchet MS" w:cs="Calibri"/>
                <w:bCs/>
                <w:color w:val="244061" w:themeColor="accent1" w:themeShade="80"/>
                <w:lang w:val="ro-RO"/>
              </w:rPr>
              <w:t>activităţile</w:t>
            </w:r>
            <w:proofErr w:type="spellEnd"/>
            <w:r w:rsidRPr="00DC031D">
              <w:rPr>
                <w:rFonts w:ascii="Trebuchet MS" w:eastAsia="Times New Roman" w:hAnsi="Trebuchet MS" w:cs="Calibri"/>
                <w:bCs/>
                <w:color w:val="244061" w:themeColor="accent1" w:themeShade="80"/>
                <w:lang w:val="ro-RO"/>
              </w:rPr>
              <w:t xml:space="preserve"> proiectului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cu resursele existente la solicitant </w:t>
            </w:r>
            <w:proofErr w:type="spellStart"/>
            <w:r w:rsidR="00AB3016" w:rsidRPr="00DC031D">
              <w:rPr>
                <w:rFonts w:ascii="Trebuchet MS" w:eastAsia="Times New Roman" w:hAnsi="Trebuchet MS" w:cs="Calibri"/>
                <w:bCs/>
                <w:color w:val="244061" w:themeColor="accent1" w:themeShade="80"/>
                <w:lang w:val="ro-RO"/>
              </w:rPr>
              <w:t>şi</w:t>
            </w:r>
            <w:proofErr w:type="spellEnd"/>
            <w:r w:rsidR="00AB3016" w:rsidRPr="00DC031D">
              <w:rPr>
                <w:rFonts w:ascii="Trebuchet MS" w:eastAsia="Times New Roman" w:hAnsi="Trebuchet MS" w:cs="Calibri"/>
                <w:bCs/>
                <w:color w:val="244061" w:themeColor="accent1" w:themeShade="80"/>
                <w:lang w:val="ro-RO"/>
              </w:rPr>
              <w:t xml:space="preserve"> la partener, dacă este cazul</w:t>
            </w:r>
            <w:r w:rsidR="00DD38AB" w:rsidRPr="00DC031D">
              <w:rPr>
                <w:rFonts w:ascii="Trebuchet MS" w:eastAsia="Times New Roman" w:hAnsi="Trebuchet MS" w:cs="Calibri"/>
                <w:bCs/>
                <w:color w:val="244061" w:themeColor="accent1" w:themeShade="80"/>
                <w:lang w:val="ro-RO"/>
              </w:rPr>
              <w:t>.</w:t>
            </w:r>
          </w:p>
        </w:tc>
        <w:tc>
          <w:tcPr>
            <w:tcW w:w="286" w:type="pct"/>
            <w:shd w:val="clear" w:color="auto" w:fill="auto"/>
          </w:tcPr>
          <w:p w14:paraId="703BCE9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170895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155086A0"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4D49635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4874DCF7" w14:textId="77777777" w:rsidTr="00141D9C">
        <w:tc>
          <w:tcPr>
            <w:tcW w:w="5000" w:type="pct"/>
            <w:gridSpan w:val="9"/>
            <w:shd w:val="clear" w:color="auto" w:fill="auto"/>
          </w:tcPr>
          <w:p w14:paraId="760C1454" w14:textId="5BE4EA7B" w:rsidR="008213C6" w:rsidRPr="00DC031D" w:rsidRDefault="008213C6" w:rsidP="00737326">
            <w:pPr>
              <w:jc w:val="both"/>
              <w:rPr>
                <w:rFonts w:ascii="Trebuchet MS" w:eastAsia="Times New Roman" w:hAnsi="Trebuchet MS" w:cs="Calibri"/>
                <w:b/>
                <w:bCs/>
                <w:color w:val="244061" w:themeColor="accent1" w:themeShade="80"/>
                <w:lang w:val="ro-RO"/>
              </w:rPr>
            </w:pPr>
            <w:r w:rsidRPr="00DC031D">
              <w:rPr>
                <w:rFonts w:ascii="Trebuchet MS" w:eastAsia="Times New Roman" w:hAnsi="Trebuchet MS" w:cs="Calibri"/>
                <w:b/>
                <w:bCs/>
                <w:color w:val="244061" w:themeColor="accent1" w:themeShade="80"/>
                <w:lang w:val="ro-RO"/>
              </w:rPr>
              <w:t xml:space="preserve">4. </w:t>
            </w:r>
            <w:r w:rsidR="003152D8" w:rsidRPr="00DC031D">
              <w:rPr>
                <w:rFonts w:ascii="Trebuchet MS" w:eastAsia="Times New Roman" w:hAnsi="Trebuchet MS" w:cs="Calibri"/>
                <w:b/>
                <w:bCs/>
                <w:color w:val="244061" w:themeColor="accent1" w:themeShade="80"/>
                <w:lang w:val="ro-RO"/>
              </w:rPr>
              <w:t xml:space="preserve">CALITATEA ȘI MATURITATEA PROIECTELOR </w:t>
            </w:r>
            <w:r w:rsidR="00263561" w:rsidRPr="00DC031D">
              <w:rPr>
                <w:rFonts w:ascii="Trebuchet MS" w:eastAsia="Times New Roman" w:hAnsi="Trebuchet MS" w:cs="Calibri"/>
                <w:b/>
                <w:bCs/>
                <w:color w:val="244061" w:themeColor="accent1" w:themeShade="80"/>
                <w:lang w:val="ro-RO"/>
              </w:rPr>
              <w:t xml:space="preserve">(pentru </w:t>
            </w:r>
            <w:r w:rsidR="009736C6" w:rsidRPr="00DC031D">
              <w:rPr>
                <w:rFonts w:ascii="Trebuchet MS" w:eastAsia="Times New Roman" w:hAnsi="Trebuchet MS" w:cs="Calibri"/>
                <w:b/>
                <w:bCs/>
                <w:color w:val="244061" w:themeColor="accent1" w:themeShade="80"/>
                <w:lang w:val="ro-RO"/>
              </w:rPr>
              <w:t>operațiuni</w:t>
            </w:r>
            <w:r w:rsidR="00263561" w:rsidRPr="00DC031D">
              <w:rPr>
                <w:rFonts w:ascii="Trebuchet MS" w:eastAsia="Times New Roman" w:hAnsi="Trebuchet MS" w:cs="Calibri"/>
                <w:b/>
                <w:bCs/>
                <w:color w:val="244061" w:themeColor="accent1" w:themeShade="80"/>
                <w:lang w:val="ro-RO"/>
              </w:rPr>
              <w:t xml:space="preserve"> finanțate din FEDR)</w:t>
            </w:r>
          </w:p>
        </w:tc>
      </w:tr>
      <w:tr w:rsidR="00DC031D" w:rsidRPr="00B73AF4" w14:paraId="321DB258" w14:textId="77777777" w:rsidTr="00F8515B">
        <w:tc>
          <w:tcPr>
            <w:tcW w:w="341" w:type="pct"/>
            <w:shd w:val="clear" w:color="auto" w:fill="auto"/>
          </w:tcPr>
          <w:p w14:paraId="667C4CF6" w14:textId="2C5E018A" w:rsidR="008213C6" w:rsidRPr="00DC031D" w:rsidRDefault="008213C6"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4.1.</w:t>
            </w:r>
          </w:p>
        </w:tc>
        <w:tc>
          <w:tcPr>
            <w:tcW w:w="1012" w:type="pct"/>
            <w:gridSpan w:val="3"/>
            <w:shd w:val="clear" w:color="auto" w:fill="auto"/>
          </w:tcPr>
          <w:p w14:paraId="49A16F4E" w14:textId="2ABD0D6C" w:rsidR="008213C6" w:rsidRPr="00B73AF4" w:rsidRDefault="0043094F"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 xml:space="preserve">Proiectul este pregătit/matur și are o calitate ridicată/bună a documentației tehnico-economice </w:t>
            </w:r>
            <w:r w:rsidRPr="00DC031D">
              <w:rPr>
                <w:rFonts w:ascii="Trebuchet MS" w:eastAsia="Times New Roman" w:hAnsi="Trebuchet MS" w:cs="Calibri"/>
                <w:bCs/>
                <w:color w:val="244061" w:themeColor="accent1" w:themeShade="80"/>
                <w:lang w:val="ro-RO"/>
              </w:rPr>
              <w:t xml:space="preserve">în cazul proiectelor care prevăd lucrări de </w:t>
            </w:r>
            <w:proofErr w:type="spellStart"/>
            <w:r w:rsidRPr="00DC031D">
              <w:rPr>
                <w:rFonts w:ascii="Trebuchet MS" w:eastAsia="Times New Roman" w:hAnsi="Trebuchet MS" w:cs="Calibri"/>
                <w:bCs/>
                <w:color w:val="244061" w:themeColor="accent1" w:themeShade="80"/>
                <w:lang w:val="ro-RO"/>
              </w:rPr>
              <w:t>construcţie</w:t>
            </w:r>
            <w:proofErr w:type="spellEnd"/>
            <w:r w:rsidRPr="00DC031D">
              <w:rPr>
                <w:rFonts w:ascii="Trebuchet MS" w:eastAsia="Times New Roman" w:hAnsi="Trebuchet MS" w:cs="Calibri"/>
                <w:bCs/>
                <w:color w:val="244061" w:themeColor="accent1" w:themeShade="80"/>
                <w:lang w:val="ro-RO"/>
              </w:rPr>
              <w:t>/reabilitare/modernizare/extindere</w:t>
            </w:r>
          </w:p>
        </w:tc>
        <w:tc>
          <w:tcPr>
            <w:tcW w:w="2074" w:type="pct"/>
            <w:shd w:val="clear" w:color="auto" w:fill="auto"/>
          </w:tcPr>
          <w:p w14:paraId="56B511C4" w14:textId="77777777" w:rsidR="008213C6" w:rsidRPr="00DC031D" w:rsidRDefault="0043094F"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Gradul de pregătire/maturitate a proiectului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calitatea </w:t>
            </w:r>
            <w:proofErr w:type="spellStart"/>
            <w:r w:rsidRPr="00DC031D">
              <w:rPr>
                <w:rFonts w:ascii="Trebuchet MS" w:eastAsia="Times New Roman" w:hAnsi="Trebuchet MS" w:cs="Calibri"/>
                <w:bCs/>
                <w:color w:val="244061" w:themeColor="accent1" w:themeShade="80"/>
                <w:lang w:val="ro-RO"/>
              </w:rPr>
              <w:t>documentaţiei</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tehnico</w:t>
            </w:r>
            <w:proofErr w:type="spellEnd"/>
            <w:r w:rsidRPr="00DC031D">
              <w:rPr>
                <w:rFonts w:ascii="Trebuchet MS" w:eastAsia="Times New Roman" w:hAnsi="Trebuchet MS" w:cs="Calibri"/>
                <w:bCs/>
                <w:color w:val="244061" w:themeColor="accent1" w:themeShade="80"/>
                <w:lang w:val="ro-RO"/>
              </w:rPr>
              <w:t>-economice</w:t>
            </w:r>
            <w:r w:rsidR="0024194B" w:rsidRPr="00DC031D">
              <w:rPr>
                <w:rFonts w:ascii="Trebuchet MS" w:eastAsia="Times New Roman" w:hAnsi="Trebuchet MS" w:cs="Calibri"/>
                <w:bCs/>
                <w:color w:val="244061" w:themeColor="accent1" w:themeShade="80"/>
                <w:lang w:val="ro-RO"/>
              </w:rPr>
              <w:t>:</w:t>
            </w:r>
          </w:p>
          <w:p w14:paraId="5504098A" w14:textId="1FC797D8" w:rsidR="0024194B" w:rsidRPr="00DC031D" w:rsidRDefault="0024194B"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SF/DALI îndeplinește criteriile din Grila  de analiză  a Studiului de Fezabilitate/</w:t>
            </w:r>
            <w:proofErr w:type="spellStart"/>
            <w:r w:rsidRPr="00DC031D">
              <w:rPr>
                <w:rFonts w:ascii="Trebuchet MS" w:eastAsia="Times New Roman" w:hAnsi="Trebuchet MS" w:cs="Calibri"/>
                <w:bCs/>
                <w:color w:val="244061" w:themeColor="accent1" w:themeShade="80"/>
                <w:lang w:val="ro-RO"/>
              </w:rPr>
              <w:t>Documentaţiei</w:t>
            </w:r>
            <w:proofErr w:type="spellEnd"/>
            <w:r w:rsidRPr="00DC031D">
              <w:rPr>
                <w:rFonts w:ascii="Trebuchet MS" w:eastAsia="Times New Roman" w:hAnsi="Trebuchet MS" w:cs="Calibri"/>
                <w:bCs/>
                <w:color w:val="244061" w:themeColor="accent1" w:themeShade="80"/>
                <w:lang w:val="ro-RO"/>
              </w:rPr>
              <w:t xml:space="preserve"> de Avizare a Lucrărilor de </w:t>
            </w:r>
            <w:proofErr w:type="spellStart"/>
            <w:r w:rsidRPr="00DC031D">
              <w:rPr>
                <w:rFonts w:ascii="Trebuchet MS" w:eastAsia="Times New Roman" w:hAnsi="Trebuchet MS" w:cs="Calibri"/>
                <w:bCs/>
                <w:color w:val="244061" w:themeColor="accent1" w:themeShade="80"/>
                <w:lang w:val="ro-RO"/>
              </w:rPr>
              <w:t>Intervenţii</w:t>
            </w:r>
            <w:proofErr w:type="spellEnd"/>
            <w:r w:rsidRPr="00DC031D">
              <w:rPr>
                <w:rFonts w:ascii="Trebuchet MS" w:eastAsia="Times New Roman" w:hAnsi="Trebuchet MS" w:cs="Calibri"/>
                <w:bCs/>
                <w:color w:val="244061" w:themeColor="accent1" w:themeShade="80"/>
                <w:lang w:val="ro-RO"/>
              </w:rPr>
              <w:t xml:space="preserve"> stabilite pe baza prevederilor HG nr. 907/2016. Datele sunt suficiente, corecte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justificate, iar descrierea </w:t>
            </w:r>
            <w:proofErr w:type="spellStart"/>
            <w:r w:rsidRPr="00DC031D">
              <w:rPr>
                <w:rFonts w:ascii="Trebuchet MS" w:eastAsia="Times New Roman" w:hAnsi="Trebuchet MS" w:cs="Calibri"/>
                <w:bCs/>
                <w:color w:val="244061" w:themeColor="accent1" w:themeShade="80"/>
                <w:lang w:val="ro-RO"/>
              </w:rPr>
              <w:t>investiţiei</w:t>
            </w:r>
            <w:proofErr w:type="spellEnd"/>
            <w:r w:rsidRPr="00DC031D">
              <w:rPr>
                <w:rFonts w:ascii="Trebuchet MS" w:eastAsia="Times New Roman" w:hAnsi="Trebuchet MS" w:cs="Calibri"/>
                <w:bCs/>
                <w:color w:val="244061" w:themeColor="accent1" w:themeShade="80"/>
                <w:lang w:val="ro-RO"/>
              </w:rPr>
              <w:t xml:space="preserve"> din SF/DALI corespunde cu descrierile din cererea de </w:t>
            </w:r>
            <w:proofErr w:type="spellStart"/>
            <w:r w:rsidRPr="00DC031D">
              <w:rPr>
                <w:rFonts w:ascii="Trebuchet MS" w:eastAsia="Times New Roman" w:hAnsi="Trebuchet MS" w:cs="Calibri"/>
                <w:bCs/>
                <w:color w:val="244061" w:themeColor="accent1" w:themeShade="80"/>
                <w:lang w:val="ro-RO"/>
              </w:rPr>
              <w:t>finanţare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anexele la aceasta.</w:t>
            </w:r>
            <w:r w:rsidR="003152D8" w:rsidRPr="00DC031D">
              <w:rPr>
                <w:rFonts w:ascii="Trebuchet MS" w:eastAsia="Times New Roman" w:hAnsi="Trebuchet MS" w:cs="Calibri"/>
                <w:bCs/>
                <w:color w:val="244061" w:themeColor="accent1" w:themeShade="80"/>
                <w:lang w:val="ro-RO"/>
              </w:rPr>
              <w:t xml:space="preserve"> </w:t>
            </w:r>
            <w:r w:rsidR="00E43025" w:rsidRPr="00DC031D">
              <w:rPr>
                <w:rFonts w:ascii="Trebuchet MS" w:eastAsia="Times New Roman" w:hAnsi="Trebuchet MS" w:cs="Calibri"/>
                <w:bCs/>
                <w:color w:val="244061" w:themeColor="accent1" w:themeShade="80"/>
                <w:lang w:val="ro-RO"/>
              </w:rPr>
              <w:t xml:space="preserve"> </w:t>
            </w:r>
          </w:p>
          <w:p w14:paraId="5137D96E" w14:textId="65462485" w:rsidR="003152D8" w:rsidRPr="00DC031D" w:rsidRDefault="0024194B"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2.Proiectul Tehnic îndeplinește criteriile stabilite pe baza prevederilor HG nr. 907/2016. Datele sunt suficiente, corecte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justificate, iar descrierea </w:t>
            </w:r>
            <w:proofErr w:type="spellStart"/>
            <w:r w:rsidRPr="00DC031D">
              <w:rPr>
                <w:rFonts w:ascii="Trebuchet MS" w:eastAsia="Times New Roman" w:hAnsi="Trebuchet MS" w:cs="Calibri"/>
                <w:bCs/>
                <w:color w:val="244061" w:themeColor="accent1" w:themeShade="80"/>
                <w:lang w:val="ro-RO"/>
              </w:rPr>
              <w:t>investiţiei</w:t>
            </w:r>
            <w:proofErr w:type="spellEnd"/>
            <w:r w:rsidRPr="00DC031D">
              <w:rPr>
                <w:rFonts w:ascii="Trebuchet MS" w:eastAsia="Times New Roman" w:hAnsi="Trebuchet MS" w:cs="Calibri"/>
                <w:bCs/>
                <w:color w:val="244061" w:themeColor="accent1" w:themeShade="80"/>
                <w:lang w:val="ro-RO"/>
              </w:rPr>
              <w:t xml:space="preserve"> din Proiectul tehnic corespunde cu descrierile din cererea de </w:t>
            </w:r>
            <w:proofErr w:type="spellStart"/>
            <w:r w:rsidRPr="00DC031D">
              <w:rPr>
                <w:rFonts w:ascii="Trebuchet MS" w:eastAsia="Times New Roman" w:hAnsi="Trebuchet MS" w:cs="Calibri"/>
                <w:bCs/>
                <w:color w:val="244061" w:themeColor="accent1" w:themeShade="80"/>
                <w:lang w:val="ro-RO"/>
              </w:rPr>
              <w:t>finanţare</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anexele la aceasta.</w:t>
            </w:r>
            <w:r w:rsidR="007A1889" w:rsidRPr="00DC031D">
              <w:rPr>
                <w:rFonts w:ascii="Trebuchet MS" w:eastAsia="Times New Roman" w:hAnsi="Trebuchet MS" w:cs="Calibri"/>
                <w:bCs/>
                <w:color w:val="244061" w:themeColor="accent1" w:themeShade="80"/>
                <w:lang w:val="ro-RO"/>
              </w:rPr>
              <w:t xml:space="preserve"> </w:t>
            </w:r>
          </w:p>
        </w:tc>
        <w:tc>
          <w:tcPr>
            <w:tcW w:w="286" w:type="pct"/>
            <w:shd w:val="clear" w:color="auto" w:fill="auto"/>
          </w:tcPr>
          <w:p w14:paraId="669D1F7C"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4CDBFAC"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285" w:type="pct"/>
          </w:tcPr>
          <w:p w14:paraId="543F0B57"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11A2EAFD" w14:textId="77777777" w:rsidR="008213C6" w:rsidRPr="00DC031D" w:rsidRDefault="008213C6" w:rsidP="00737326">
            <w:pPr>
              <w:jc w:val="both"/>
              <w:rPr>
                <w:rFonts w:ascii="Trebuchet MS" w:eastAsia="Times New Roman" w:hAnsi="Trebuchet MS" w:cs="Calibri"/>
                <w:b/>
                <w:bCs/>
                <w:color w:val="244061" w:themeColor="accent1" w:themeShade="80"/>
                <w:lang w:val="ro-RO"/>
              </w:rPr>
            </w:pPr>
          </w:p>
        </w:tc>
      </w:tr>
      <w:tr w:rsidR="00DC031D" w:rsidRPr="00B73AF4" w14:paraId="26F31A7F" w14:textId="77777777" w:rsidTr="00F8515B">
        <w:tc>
          <w:tcPr>
            <w:tcW w:w="341" w:type="pct"/>
            <w:shd w:val="clear" w:color="auto" w:fill="auto"/>
          </w:tcPr>
          <w:p w14:paraId="26C56A32" w14:textId="53B9DA14" w:rsidR="00560E82"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4.2.</w:t>
            </w:r>
          </w:p>
        </w:tc>
        <w:tc>
          <w:tcPr>
            <w:tcW w:w="1012" w:type="pct"/>
            <w:gridSpan w:val="3"/>
            <w:shd w:val="clear" w:color="auto" w:fill="auto"/>
          </w:tcPr>
          <w:p w14:paraId="7E87CA1D" w14:textId="1BF023E9" w:rsidR="00560E82" w:rsidRPr="00B73AF4" w:rsidRDefault="00E10573"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Gradul de pregătire/maturitate a proiectului în cazul proiectelor care prevăd lucrări de construcție/reabilitare/modernizare/extindere.</w:t>
            </w:r>
          </w:p>
        </w:tc>
        <w:tc>
          <w:tcPr>
            <w:tcW w:w="2074" w:type="pct"/>
            <w:shd w:val="clear" w:color="auto" w:fill="auto"/>
          </w:tcPr>
          <w:p w14:paraId="04611656"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emisă autorizația de construire sau</w:t>
            </w:r>
          </w:p>
          <w:p w14:paraId="53E0C3FD" w14:textId="06509309" w:rsidR="0013218F"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Este semnat contractul de lucrări</w:t>
            </w:r>
          </w:p>
        </w:tc>
        <w:tc>
          <w:tcPr>
            <w:tcW w:w="286" w:type="pct"/>
            <w:shd w:val="clear" w:color="auto" w:fill="auto"/>
          </w:tcPr>
          <w:p w14:paraId="70CB9A5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DEE2A11"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44D0BC3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16D29036"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DC031D" w14:paraId="1C3BE023" w14:textId="77777777" w:rsidTr="00F8515B">
        <w:tc>
          <w:tcPr>
            <w:tcW w:w="341" w:type="pct"/>
            <w:vMerge w:val="restart"/>
            <w:shd w:val="clear" w:color="auto" w:fill="auto"/>
          </w:tcPr>
          <w:p w14:paraId="574C3A6D" w14:textId="25D3012B" w:rsidR="00560E82"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4.3.</w:t>
            </w:r>
          </w:p>
        </w:tc>
        <w:tc>
          <w:tcPr>
            <w:tcW w:w="1012" w:type="pct"/>
            <w:gridSpan w:val="3"/>
            <w:vMerge w:val="restart"/>
            <w:shd w:val="clear" w:color="auto" w:fill="auto"/>
          </w:tcPr>
          <w:p w14:paraId="226A3B98" w14:textId="6A6BA29E" w:rsidR="00560E82" w:rsidRPr="00B73AF4" w:rsidRDefault="00E10573" w:rsidP="006D79D3">
            <w:pPr>
              <w:jc w:val="both"/>
              <w:rPr>
                <w:rFonts w:ascii="Trebuchet MS" w:eastAsia="Calibri" w:hAnsi="Trebuchet MS" w:cs="Calibri"/>
                <w:bCs/>
                <w:color w:val="244061" w:themeColor="accent1" w:themeShade="80"/>
                <w:lang w:val="it-IT" w:eastAsia="ro-RO"/>
              </w:rPr>
            </w:pPr>
            <w:r w:rsidRPr="00B73AF4">
              <w:rPr>
                <w:rFonts w:ascii="Trebuchet MS" w:hAnsi="Trebuchet MS" w:cs="Calibri"/>
                <w:bCs/>
                <w:color w:val="244061" w:themeColor="accent1" w:themeShade="80"/>
                <w:szCs w:val="20"/>
                <w:lang w:val="it-IT"/>
              </w:rPr>
              <w:t>Gradul de pregătire/maturitate a proiectului şi calitatea studiului de oportunitate în cazul proiectelor care prevăd  achiziţie de dotări/</w:t>
            </w:r>
            <w:r w:rsidR="006D79D3" w:rsidRPr="00B73AF4">
              <w:rPr>
                <w:rFonts w:ascii="Trebuchet MS" w:hAnsi="Trebuchet MS" w:cs="Calibri"/>
                <w:bCs/>
                <w:color w:val="244061" w:themeColor="accent1" w:themeShade="80"/>
                <w:szCs w:val="20"/>
                <w:lang w:val="it-IT"/>
              </w:rPr>
              <w:t xml:space="preserve"> </w:t>
            </w:r>
            <w:r w:rsidRPr="00B73AF4">
              <w:rPr>
                <w:rFonts w:ascii="Trebuchet MS" w:hAnsi="Trebuchet MS" w:cs="Calibri"/>
                <w:bCs/>
                <w:color w:val="244061" w:themeColor="accent1" w:themeShade="80"/>
                <w:szCs w:val="20"/>
                <w:lang w:val="it-IT"/>
              </w:rPr>
              <w:t>echipamente</w:t>
            </w:r>
            <w:r w:rsidR="00560E82" w:rsidRPr="00B73AF4">
              <w:rPr>
                <w:rFonts w:ascii="Trebuchet MS" w:eastAsia="Calibri" w:hAnsi="Trebuchet MS" w:cs="Calibri"/>
                <w:bCs/>
                <w:color w:val="244061" w:themeColor="accent1" w:themeShade="80"/>
                <w:lang w:val="it-IT" w:eastAsia="ro-RO"/>
              </w:rPr>
              <w:t>.</w:t>
            </w:r>
          </w:p>
        </w:tc>
        <w:tc>
          <w:tcPr>
            <w:tcW w:w="2074" w:type="pct"/>
            <w:shd w:val="clear" w:color="auto" w:fill="auto"/>
          </w:tcPr>
          <w:p w14:paraId="621ACB30"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Sunt anexate dovezile lansării achiziției de furnizare de echipamente/dotări. SAU</w:t>
            </w:r>
          </w:p>
          <w:p w14:paraId="607D0172" w14:textId="091A613E" w:rsidR="00560E82"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Echipamentele/dotările au fost livrate parțial</w:t>
            </w:r>
          </w:p>
        </w:tc>
        <w:tc>
          <w:tcPr>
            <w:tcW w:w="286" w:type="pct"/>
            <w:shd w:val="clear" w:color="auto" w:fill="auto"/>
          </w:tcPr>
          <w:p w14:paraId="36AD5A5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36F92F9"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A662C5A"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1CC066FE"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1D5C5790" w14:textId="77777777" w:rsidTr="00F8515B">
        <w:tc>
          <w:tcPr>
            <w:tcW w:w="341" w:type="pct"/>
            <w:vMerge/>
            <w:shd w:val="clear" w:color="auto" w:fill="auto"/>
          </w:tcPr>
          <w:p w14:paraId="40126B97" w14:textId="77777777" w:rsidR="00560E82" w:rsidRPr="00DC031D" w:rsidRDefault="00560E82" w:rsidP="00737326">
            <w:pPr>
              <w:jc w:val="both"/>
              <w:rPr>
                <w:rFonts w:ascii="Trebuchet MS" w:eastAsia="Times New Roman" w:hAnsi="Trebuchet MS" w:cs="Calibri"/>
                <w:color w:val="244061" w:themeColor="accent1" w:themeShade="80"/>
                <w:lang w:val="ro-RO"/>
              </w:rPr>
            </w:pPr>
          </w:p>
        </w:tc>
        <w:tc>
          <w:tcPr>
            <w:tcW w:w="1012" w:type="pct"/>
            <w:gridSpan w:val="3"/>
            <w:vMerge/>
            <w:shd w:val="clear" w:color="auto" w:fill="auto"/>
          </w:tcPr>
          <w:p w14:paraId="1DB667A2" w14:textId="77777777" w:rsidR="00560E82" w:rsidRPr="00DC031D" w:rsidRDefault="00560E82" w:rsidP="00737326">
            <w:pPr>
              <w:jc w:val="both"/>
              <w:rPr>
                <w:rFonts w:ascii="Trebuchet MS" w:eastAsia="Calibri" w:hAnsi="Trebuchet MS" w:cs="Calibri"/>
                <w:b/>
                <w:bCs/>
                <w:color w:val="244061" w:themeColor="accent1" w:themeShade="80"/>
                <w:lang w:eastAsia="ro-RO"/>
              </w:rPr>
            </w:pPr>
          </w:p>
        </w:tc>
        <w:tc>
          <w:tcPr>
            <w:tcW w:w="2074" w:type="pct"/>
            <w:shd w:val="clear" w:color="auto" w:fill="auto"/>
          </w:tcPr>
          <w:p w14:paraId="7B79E97E"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Calitatea studiului de oportunitate:</w:t>
            </w:r>
          </w:p>
          <w:p w14:paraId="0EFF81CF"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Situația existentă relevantă pentru investițiile propuse prin proiect este detaliată și completă. Problemele/nevoile specifice cărora le va răspunde proiectul sunt identificate și detaliate, iar necesitatea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oportunitatea achiziționării dotărilor/echipamentelor este justificată.</w:t>
            </w:r>
          </w:p>
          <w:p w14:paraId="7B239F90"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Este descris modul de </w:t>
            </w:r>
            <w:proofErr w:type="spellStart"/>
            <w:r w:rsidRPr="00DC031D">
              <w:rPr>
                <w:rFonts w:ascii="Trebuchet MS" w:eastAsia="Times New Roman" w:hAnsi="Trebuchet MS" w:cs="Calibri"/>
                <w:bCs/>
                <w:color w:val="244061" w:themeColor="accent1" w:themeShade="80"/>
                <w:lang w:val="ro-RO"/>
              </w:rPr>
              <w:t>întreţinere</w:t>
            </w:r>
            <w:proofErr w:type="spellEnd"/>
            <w:r w:rsidRPr="00DC031D">
              <w:rPr>
                <w:rFonts w:ascii="Trebuchet MS" w:eastAsia="Times New Roman" w:hAnsi="Trebuchet MS" w:cs="Calibri"/>
                <w:bCs/>
                <w:color w:val="244061" w:themeColor="accent1" w:themeShade="80"/>
                <w:lang w:val="ro-RO"/>
              </w:rPr>
              <w:t xml:space="preserve"> a noilor echipamente/dotări pe întreaga perioadă de </w:t>
            </w:r>
            <w:proofErr w:type="spellStart"/>
            <w:r w:rsidRPr="00DC031D">
              <w:rPr>
                <w:rFonts w:ascii="Trebuchet MS" w:eastAsia="Times New Roman" w:hAnsi="Trebuchet MS" w:cs="Calibri"/>
                <w:bCs/>
                <w:color w:val="244061" w:themeColor="accent1" w:themeShade="80"/>
                <w:lang w:val="ro-RO"/>
              </w:rPr>
              <w:t>viaţă</w:t>
            </w:r>
            <w:proofErr w:type="spellEnd"/>
            <w:r w:rsidRPr="00DC031D">
              <w:rPr>
                <w:rFonts w:ascii="Trebuchet MS" w:eastAsia="Times New Roman" w:hAnsi="Trebuchet MS" w:cs="Calibri"/>
                <w:bCs/>
                <w:color w:val="244061" w:themeColor="accent1" w:themeShade="80"/>
                <w:lang w:val="ro-RO"/>
              </w:rPr>
              <w:t xml:space="preserve"> a acestora, care să identifice problemele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riscurile aferente si să propună </w:t>
            </w:r>
            <w:proofErr w:type="spellStart"/>
            <w:r w:rsidRPr="00DC031D">
              <w:rPr>
                <w:rFonts w:ascii="Trebuchet MS" w:eastAsia="Times New Roman" w:hAnsi="Trebuchet MS" w:cs="Calibri"/>
                <w:bCs/>
                <w:color w:val="244061" w:themeColor="accent1" w:themeShade="80"/>
                <w:lang w:val="ro-RO"/>
              </w:rPr>
              <w:t>soluţii</w:t>
            </w:r>
            <w:proofErr w:type="spellEnd"/>
            <w:r w:rsidRPr="00DC031D">
              <w:rPr>
                <w:rFonts w:ascii="Trebuchet MS" w:eastAsia="Times New Roman" w:hAnsi="Trebuchet MS" w:cs="Calibri"/>
                <w:bCs/>
                <w:color w:val="244061" w:themeColor="accent1" w:themeShade="80"/>
                <w:lang w:val="ro-RO"/>
              </w:rPr>
              <w:t xml:space="preserve"> pentru acestea.</w:t>
            </w:r>
          </w:p>
          <w:p w14:paraId="79B27B47" w14:textId="31E399C3" w:rsidR="00560E82"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Numărul dotărilor/echipamentelor și tipul acestora sunt adecvat justificate, luând în calcul, legislația națională aplicabilă în vigoare, indicatorii specifici domeniului care stau la baza alegerii echipamentelor/dotărilor (</w:t>
            </w:r>
            <w:proofErr w:type="spellStart"/>
            <w:r w:rsidRPr="00DC031D">
              <w:rPr>
                <w:rFonts w:ascii="Trebuchet MS" w:eastAsia="Times New Roman" w:hAnsi="Trebuchet MS" w:cs="Calibri"/>
                <w:bCs/>
                <w:color w:val="244061" w:themeColor="accent1" w:themeShade="80"/>
                <w:lang w:val="ro-RO"/>
              </w:rPr>
              <w:t>eg</w:t>
            </w:r>
            <w:proofErr w:type="spellEnd"/>
            <w:r w:rsidRPr="00DC031D">
              <w:rPr>
                <w:rFonts w:ascii="Trebuchet MS" w:eastAsia="Times New Roman" w:hAnsi="Trebuchet MS" w:cs="Calibri"/>
                <w:bCs/>
                <w:color w:val="244061" w:themeColor="accent1" w:themeShade="80"/>
                <w:lang w:val="ro-RO"/>
              </w:rPr>
              <w:t>. Numărul de beneficiari pe zi/luna/an care utilizează acele echipamente/dotări).</w:t>
            </w:r>
          </w:p>
        </w:tc>
        <w:tc>
          <w:tcPr>
            <w:tcW w:w="286" w:type="pct"/>
            <w:shd w:val="clear" w:color="auto" w:fill="auto"/>
          </w:tcPr>
          <w:p w14:paraId="4F30534B"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0BF851DF"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285" w:type="pct"/>
          </w:tcPr>
          <w:p w14:paraId="50698185"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A9ABD47" w14:textId="77777777" w:rsidR="00560E82" w:rsidRPr="00DC031D" w:rsidRDefault="00560E82" w:rsidP="00737326">
            <w:pPr>
              <w:jc w:val="both"/>
              <w:rPr>
                <w:rFonts w:ascii="Trebuchet MS" w:eastAsia="Times New Roman" w:hAnsi="Trebuchet MS" w:cs="Calibri"/>
                <w:b/>
                <w:bCs/>
                <w:color w:val="244061" w:themeColor="accent1" w:themeShade="80"/>
                <w:lang w:val="ro-RO"/>
              </w:rPr>
            </w:pPr>
          </w:p>
        </w:tc>
      </w:tr>
      <w:tr w:rsidR="00DC031D" w:rsidRPr="00B73AF4" w14:paraId="38946640" w14:textId="77777777" w:rsidTr="00DC031D">
        <w:tc>
          <w:tcPr>
            <w:tcW w:w="5000" w:type="pct"/>
            <w:gridSpan w:val="9"/>
            <w:tcBorders>
              <w:top w:val="single" w:sz="4" w:space="0" w:color="auto"/>
              <w:left w:val="single" w:sz="4" w:space="0" w:color="auto"/>
              <w:bottom w:val="single" w:sz="4" w:space="0" w:color="auto"/>
              <w:right w:val="single" w:sz="4" w:space="0" w:color="auto"/>
            </w:tcBorders>
            <w:shd w:val="clear" w:color="auto" w:fill="auto"/>
          </w:tcPr>
          <w:p w14:paraId="27B07C11" w14:textId="00C30D3A" w:rsidR="00DC031D" w:rsidRPr="00DC031D" w:rsidRDefault="00DC031D" w:rsidP="00737326">
            <w:pPr>
              <w:jc w:val="both"/>
              <w:rPr>
                <w:rFonts w:ascii="Trebuchet MS" w:eastAsia="Times New Roman" w:hAnsi="Trebuchet MS" w:cs="Calibri"/>
                <w:b/>
                <w:bCs/>
                <w:color w:val="244061" w:themeColor="accent1" w:themeShade="80"/>
                <w:lang w:val="ro-RO"/>
              </w:rPr>
            </w:pPr>
            <w:r w:rsidRPr="00B73AF4">
              <w:rPr>
                <w:rFonts w:ascii="Trebuchet MS" w:hAnsi="Trebuchet MS" w:cs="Calibri"/>
                <w:b/>
                <w:color w:val="244061" w:themeColor="accent1" w:themeShade="80"/>
                <w:szCs w:val="20"/>
                <w:lang w:val="it-IT"/>
              </w:rPr>
              <w:t xml:space="preserve">5. </w:t>
            </w:r>
            <w:r w:rsidRPr="00B73AF4">
              <w:rPr>
                <w:rFonts w:ascii="Trebuchet MS" w:hAnsi="Trebuchet MS" w:cs="Calibri"/>
                <w:b/>
                <w:color w:val="244061" w:themeColor="accent1" w:themeShade="80"/>
                <w:szCs w:val="20"/>
                <w:lang w:val="it-IT" w:eastAsia="ro-RO"/>
              </w:rPr>
              <w:t>SUSTENABILITATE – măsura în care proiectul asigură</w:t>
            </w:r>
            <w:r w:rsidRPr="00B73AF4">
              <w:rPr>
                <w:rFonts w:ascii="Trebuchet MS" w:hAnsi="Trebuchet MS" w:cs="Calibri"/>
                <w:b/>
                <w:color w:val="244061" w:themeColor="accent1" w:themeShade="80"/>
                <w:szCs w:val="20"/>
                <w:lang w:val="it-IT"/>
              </w:rPr>
              <w:t xml:space="preserve"> </w:t>
            </w:r>
            <w:r w:rsidRPr="00B73AF4">
              <w:rPr>
                <w:rFonts w:ascii="Trebuchet MS" w:hAnsi="Trebuchet MS" w:cs="Calibri"/>
                <w:b/>
                <w:color w:val="244061" w:themeColor="accent1" w:themeShade="80"/>
                <w:szCs w:val="20"/>
                <w:lang w:val="it-IT" w:eastAsia="ro-RO"/>
              </w:rPr>
              <w:t>continuarea efectelor sale şi valorificarea rezultatelor</w:t>
            </w:r>
            <w:r w:rsidRPr="00B73AF4">
              <w:rPr>
                <w:rFonts w:ascii="Trebuchet MS" w:hAnsi="Trebuchet MS" w:cs="Calibri"/>
                <w:b/>
                <w:bCs/>
                <w:color w:val="244061" w:themeColor="accent1" w:themeShade="80"/>
                <w:szCs w:val="20"/>
                <w:lang w:val="it-IT" w:eastAsia="ro-RO"/>
              </w:rPr>
              <w:t xml:space="preserve"> </w:t>
            </w:r>
            <w:r w:rsidRPr="00B73AF4">
              <w:rPr>
                <w:rFonts w:ascii="Trebuchet MS" w:hAnsi="Trebuchet MS" w:cs="Calibri"/>
                <w:b/>
                <w:color w:val="244061" w:themeColor="accent1" w:themeShade="80"/>
                <w:szCs w:val="20"/>
                <w:lang w:val="it-IT" w:eastAsia="ro-RO"/>
              </w:rPr>
              <w:t>obținute după încetarea sursei de finanţare</w:t>
            </w:r>
          </w:p>
        </w:tc>
      </w:tr>
      <w:tr w:rsidR="00DC031D" w:rsidRPr="00B73AF4" w14:paraId="552E1AFD" w14:textId="77777777" w:rsidTr="00F8515B">
        <w:tc>
          <w:tcPr>
            <w:tcW w:w="341" w:type="pct"/>
            <w:shd w:val="clear" w:color="auto" w:fill="auto"/>
          </w:tcPr>
          <w:p w14:paraId="3023896E" w14:textId="77777777" w:rsidR="00E10573"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5.1</w:t>
            </w:r>
          </w:p>
        </w:tc>
        <w:tc>
          <w:tcPr>
            <w:tcW w:w="1012" w:type="pct"/>
            <w:gridSpan w:val="3"/>
            <w:shd w:val="clear" w:color="auto" w:fill="auto"/>
          </w:tcPr>
          <w:p w14:paraId="5E5C152E" w14:textId="77777777" w:rsidR="00E10573" w:rsidRPr="00B73AF4" w:rsidRDefault="00E10573" w:rsidP="00737326">
            <w:pPr>
              <w:jc w:val="both"/>
              <w:rPr>
                <w:rFonts w:ascii="Trebuchet MS" w:eastAsia="Calibri" w:hAnsi="Trebuchet MS" w:cs="Calibri"/>
                <w:bCs/>
                <w:color w:val="244061" w:themeColor="accent1" w:themeShade="80"/>
                <w:lang w:val="it-IT" w:eastAsia="ro-RO"/>
              </w:rPr>
            </w:pPr>
            <w:r w:rsidRPr="00B73AF4">
              <w:rPr>
                <w:rFonts w:ascii="Trebuchet MS" w:eastAsia="Calibri" w:hAnsi="Trebuchet MS" w:cs="Calibri"/>
                <w:bCs/>
                <w:color w:val="244061" w:themeColor="accent1" w:themeShade="80"/>
                <w:lang w:val="it-IT" w:eastAsia="ro-RO"/>
              </w:rPr>
              <w:t>Proiectul include, în timpul implementării, activități care conduc la valorificarea rezultatelor proiectului după finalizarea acestuia.</w:t>
            </w:r>
          </w:p>
        </w:tc>
        <w:tc>
          <w:tcPr>
            <w:tcW w:w="2074" w:type="pct"/>
            <w:shd w:val="clear" w:color="auto" w:fill="auto"/>
          </w:tcPr>
          <w:p w14:paraId="0DA565D9"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are prevăzute, din timpul implementării,</w:t>
            </w:r>
          </w:p>
          <w:p w14:paraId="1D40EB09" w14:textId="77777777" w:rsidR="00E10573" w:rsidRPr="00DC031D" w:rsidRDefault="00E10573" w:rsidP="00737326">
            <w:pPr>
              <w:jc w:val="both"/>
              <w:rPr>
                <w:rFonts w:ascii="Trebuchet MS" w:eastAsia="Times New Roman" w:hAnsi="Trebuchet MS" w:cs="Calibri"/>
                <w:bCs/>
                <w:color w:val="244061" w:themeColor="accent1" w:themeShade="80"/>
                <w:lang w:val="ro-RO"/>
              </w:rPr>
            </w:pPr>
            <w:proofErr w:type="spellStart"/>
            <w:r w:rsidRPr="00DC031D">
              <w:rPr>
                <w:rFonts w:ascii="Trebuchet MS" w:eastAsia="Times New Roman" w:hAnsi="Trebuchet MS" w:cs="Calibri"/>
                <w:bCs/>
                <w:color w:val="244061" w:themeColor="accent1" w:themeShade="80"/>
                <w:lang w:val="ro-RO"/>
              </w:rPr>
              <w:t>acţiuni</w:t>
            </w:r>
            <w:proofErr w:type="spellEnd"/>
            <w:r w:rsidRPr="00DC031D">
              <w:rPr>
                <w:rFonts w:ascii="Trebuchet MS" w:eastAsia="Times New Roman" w:hAnsi="Trebuchet MS" w:cs="Calibri"/>
                <w:bCs/>
                <w:color w:val="244061" w:themeColor="accent1" w:themeShade="80"/>
                <w:lang w:val="ro-RO"/>
              </w:rPr>
              <w:t>/</w:t>
            </w:r>
            <w:proofErr w:type="spellStart"/>
            <w:r w:rsidRPr="00DC031D">
              <w:rPr>
                <w:rFonts w:ascii="Trebuchet MS" w:eastAsia="Times New Roman" w:hAnsi="Trebuchet MS" w:cs="Calibri"/>
                <w:bCs/>
                <w:color w:val="244061" w:themeColor="accent1" w:themeShade="80"/>
                <w:lang w:val="ro-RO"/>
              </w:rPr>
              <w:t>activităţi</w:t>
            </w:r>
            <w:proofErr w:type="spellEnd"/>
            <w:r w:rsidRPr="00DC031D">
              <w:rPr>
                <w:rFonts w:ascii="Trebuchet MS" w:eastAsia="Times New Roman" w:hAnsi="Trebuchet MS" w:cs="Calibri"/>
                <w:bCs/>
                <w:color w:val="244061" w:themeColor="accent1" w:themeShade="80"/>
                <w:lang w:val="ro-RO"/>
              </w:rPr>
              <w:t xml:space="preserve"> care conduc la sustenabilitatea proiectului (de exemplu, crearea de parteneriate, implicare în proiect a altor factori </w:t>
            </w:r>
            <w:proofErr w:type="spellStart"/>
            <w:r w:rsidRPr="00DC031D">
              <w:rPr>
                <w:rFonts w:ascii="Trebuchet MS" w:eastAsia="Times New Roman" w:hAnsi="Trebuchet MS" w:cs="Calibri"/>
                <w:bCs/>
                <w:color w:val="244061" w:themeColor="accent1" w:themeShade="80"/>
                <w:lang w:val="ro-RO"/>
              </w:rPr>
              <w:t>interesaţi</w:t>
            </w:r>
            <w:proofErr w:type="spellEnd"/>
            <w:r w:rsidRPr="00DC031D">
              <w:rPr>
                <w:rFonts w:ascii="Trebuchet MS" w:eastAsia="Times New Roman" w:hAnsi="Trebuchet MS" w:cs="Calibri"/>
                <w:bCs/>
                <w:color w:val="244061" w:themeColor="accent1" w:themeShade="80"/>
                <w:lang w:val="ro-RO"/>
              </w:rPr>
              <w:t xml:space="preserve">, alocarea în bugetul viitor a unei sume pentru continuarea </w:t>
            </w:r>
            <w:proofErr w:type="spellStart"/>
            <w:r w:rsidRPr="00DC031D">
              <w:rPr>
                <w:rFonts w:ascii="Trebuchet MS" w:eastAsia="Times New Roman" w:hAnsi="Trebuchet MS" w:cs="Calibri"/>
                <w:bCs/>
                <w:color w:val="244061" w:themeColor="accent1" w:themeShade="80"/>
                <w:lang w:val="ro-RO"/>
              </w:rPr>
              <w:t>activităţii</w:t>
            </w:r>
            <w:proofErr w:type="spellEnd"/>
            <w:r w:rsidRPr="00DC031D">
              <w:rPr>
                <w:rFonts w:ascii="Trebuchet MS" w:eastAsia="Times New Roman" w:hAnsi="Trebuchet MS" w:cs="Calibri"/>
                <w:bCs/>
                <w:color w:val="244061" w:themeColor="accent1" w:themeShade="80"/>
                <w:lang w:val="ro-RO"/>
              </w:rPr>
              <w:t xml:space="preserve">, valorificarea rezultatelor printr-un alt proiect/alte </w:t>
            </w:r>
            <w:proofErr w:type="spellStart"/>
            <w:r w:rsidRPr="00DC031D">
              <w:rPr>
                <w:rFonts w:ascii="Trebuchet MS" w:eastAsia="Times New Roman" w:hAnsi="Trebuchet MS" w:cs="Calibri"/>
                <w:bCs/>
                <w:color w:val="244061" w:themeColor="accent1" w:themeShade="80"/>
                <w:lang w:val="ro-RO"/>
              </w:rPr>
              <w:t>activităţi</w:t>
            </w:r>
            <w:proofErr w:type="spellEnd"/>
            <w:r w:rsidRPr="00DC031D">
              <w:rPr>
                <w:rFonts w:ascii="Trebuchet MS" w:eastAsia="Times New Roman" w:hAnsi="Trebuchet MS" w:cs="Calibri"/>
                <w:bCs/>
                <w:color w:val="244061" w:themeColor="accent1" w:themeShade="80"/>
                <w:lang w:val="ro-RO"/>
              </w:rPr>
              <w:t xml:space="preserve">, demararea unor </w:t>
            </w:r>
            <w:proofErr w:type="spellStart"/>
            <w:r w:rsidRPr="00DC031D">
              <w:rPr>
                <w:rFonts w:ascii="Trebuchet MS" w:eastAsia="Times New Roman" w:hAnsi="Trebuchet MS" w:cs="Calibri"/>
                <w:bCs/>
                <w:color w:val="244061" w:themeColor="accent1" w:themeShade="80"/>
                <w:lang w:val="ro-RO"/>
              </w:rPr>
              <w:t>activităţi</w:t>
            </w:r>
            <w:proofErr w:type="spellEnd"/>
            <w:r w:rsidRPr="00DC031D">
              <w:rPr>
                <w:rFonts w:ascii="Trebuchet MS" w:eastAsia="Times New Roman" w:hAnsi="Trebuchet MS" w:cs="Calibri"/>
                <w:bCs/>
                <w:color w:val="244061" w:themeColor="accent1" w:themeShade="80"/>
                <w:lang w:val="ro-RO"/>
              </w:rPr>
              <w:t xml:space="preserve"> care să continue proiectul prezent etc.);</w:t>
            </w:r>
          </w:p>
          <w:p w14:paraId="5E856A65" w14:textId="03B5CFAA"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Solicitantul justifică faptul că </w:t>
            </w:r>
            <w:proofErr w:type="spellStart"/>
            <w:r w:rsidRPr="00DC031D">
              <w:rPr>
                <w:rFonts w:ascii="Trebuchet MS" w:eastAsia="Times New Roman" w:hAnsi="Trebuchet MS" w:cs="Calibri"/>
                <w:bCs/>
                <w:color w:val="244061" w:themeColor="accent1" w:themeShade="80"/>
                <w:lang w:val="ro-RO"/>
              </w:rPr>
              <w:t>deţine</w:t>
            </w:r>
            <w:proofErr w:type="spellEnd"/>
            <w:r w:rsidRPr="00DC031D">
              <w:rPr>
                <w:rFonts w:ascii="Trebuchet MS" w:eastAsia="Times New Roman" w:hAnsi="Trebuchet MS" w:cs="Calibri"/>
                <w:bCs/>
                <w:color w:val="244061" w:themeColor="accent1" w:themeShade="80"/>
                <w:lang w:val="ro-RO"/>
              </w:rPr>
              <w:t xml:space="preserve"> capacitatea de a asigura </w:t>
            </w:r>
            <w:proofErr w:type="spellStart"/>
            <w:r w:rsidRPr="00DC031D">
              <w:rPr>
                <w:rFonts w:ascii="Trebuchet MS" w:eastAsia="Times New Roman" w:hAnsi="Trebuchet MS" w:cs="Calibri"/>
                <w:bCs/>
                <w:color w:val="244061" w:themeColor="accent1" w:themeShade="80"/>
                <w:lang w:val="ro-RO"/>
              </w:rPr>
              <w:t>menţinerea</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întreţinerea</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funcţionarea</w:t>
            </w:r>
            <w:proofErr w:type="spellEnd"/>
            <w:r w:rsidRPr="00DC031D">
              <w:rPr>
                <w:rFonts w:ascii="Trebuchet MS" w:eastAsia="Times New Roman" w:hAnsi="Trebuchet MS" w:cs="Calibri"/>
                <w:bCs/>
                <w:color w:val="244061" w:themeColor="accent1" w:themeShade="80"/>
                <w:lang w:val="ro-RO"/>
              </w:rPr>
              <w:t xml:space="preserve">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exploatarea </w:t>
            </w:r>
            <w:proofErr w:type="spellStart"/>
            <w:r w:rsidRPr="00DC031D">
              <w:rPr>
                <w:rFonts w:ascii="Trebuchet MS" w:eastAsia="Times New Roman" w:hAnsi="Trebuchet MS" w:cs="Calibri"/>
                <w:bCs/>
                <w:color w:val="244061" w:themeColor="accent1" w:themeShade="80"/>
                <w:lang w:val="ro-RO"/>
              </w:rPr>
              <w:t>investiţiei</w:t>
            </w:r>
            <w:proofErr w:type="spellEnd"/>
            <w:r w:rsidRPr="00DC031D">
              <w:rPr>
                <w:rFonts w:ascii="Trebuchet MS" w:eastAsia="Times New Roman" w:hAnsi="Trebuchet MS" w:cs="Calibri"/>
                <w:bCs/>
                <w:color w:val="244061" w:themeColor="accent1" w:themeShade="80"/>
                <w:lang w:val="ro-RO"/>
              </w:rPr>
              <w:t xml:space="preserve"> după încheierea proiectului </w:t>
            </w:r>
            <w:proofErr w:type="spellStart"/>
            <w:r w:rsidRPr="00DC031D">
              <w:rPr>
                <w:rFonts w:ascii="Trebuchet MS" w:eastAsia="Times New Roman" w:hAnsi="Trebuchet MS" w:cs="Calibri"/>
                <w:bCs/>
                <w:color w:val="244061" w:themeColor="accent1" w:themeShade="80"/>
                <w:lang w:val="ro-RO"/>
              </w:rPr>
              <w:t>şi</w:t>
            </w:r>
            <w:proofErr w:type="spellEnd"/>
            <w:r w:rsidRPr="00DC031D">
              <w:rPr>
                <w:rFonts w:ascii="Trebuchet MS" w:eastAsia="Times New Roman" w:hAnsi="Trebuchet MS" w:cs="Calibri"/>
                <w:bCs/>
                <w:color w:val="244061" w:themeColor="accent1" w:themeShade="80"/>
                <w:lang w:val="ro-RO"/>
              </w:rPr>
              <w:t xml:space="preserve"> încetarea </w:t>
            </w:r>
            <w:proofErr w:type="spellStart"/>
            <w:r w:rsidRPr="00DC031D">
              <w:rPr>
                <w:rFonts w:ascii="Trebuchet MS" w:eastAsia="Times New Roman" w:hAnsi="Trebuchet MS" w:cs="Calibri"/>
                <w:bCs/>
                <w:color w:val="244061" w:themeColor="accent1" w:themeShade="80"/>
                <w:lang w:val="ro-RO"/>
              </w:rPr>
              <w:t>finanţării</w:t>
            </w:r>
            <w:proofErr w:type="spellEnd"/>
            <w:r w:rsidRPr="00DC031D">
              <w:rPr>
                <w:rFonts w:ascii="Trebuchet MS" w:eastAsia="Times New Roman" w:hAnsi="Trebuchet MS" w:cs="Calibri"/>
                <w:bCs/>
                <w:color w:val="244061" w:themeColor="accent1" w:themeShade="80"/>
                <w:lang w:val="ro-RO"/>
              </w:rPr>
              <w:t xml:space="preserve"> nerambursabile, pe toată perioada de durabilitate a contractului de </w:t>
            </w:r>
            <w:proofErr w:type="spellStart"/>
            <w:r w:rsidRPr="00DC031D">
              <w:rPr>
                <w:rFonts w:ascii="Trebuchet MS" w:eastAsia="Times New Roman" w:hAnsi="Trebuchet MS" w:cs="Calibri"/>
                <w:bCs/>
                <w:color w:val="244061" w:themeColor="accent1" w:themeShade="80"/>
                <w:lang w:val="ro-RO"/>
              </w:rPr>
              <w:t>finanţare</w:t>
            </w:r>
            <w:proofErr w:type="spellEnd"/>
            <w:r w:rsidRPr="00DC031D">
              <w:rPr>
                <w:rFonts w:ascii="Trebuchet MS" w:eastAsia="Times New Roman" w:hAnsi="Trebuchet MS" w:cs="Calibri"/>
                <w:bCs/>
                <w:color w:val="244061" w:themeColor="accent1" w:themeShade="80"/>
                <w:lang w:val="ro-RO"/>
              </w:rPr>
              <w:t xml:space="preserve"> - </w:t>
            </w:r>
            <w:r w:rsidR="009850EE" w:rsidRPr="00DC031D">
              <w:rPr>
                <w:rFonts w:ascii="Trebuchet MS" w:eastAsia="Times New Roman" w:hAnsi="Trebuchet MS" w:cs="Calibri"/>
                <w:bCs/>
                <w:color w:val="244061" w:themeColor="accent1" w:themeShade="80"/>
                <w:lang w:val="ro-RO"/>
              </w:rPr>
              <w:t xml:space="preserve">Operațiuni </w:t>
            </w:r>
            <w:r w:rsidRPr="00DC031D">
              <w:rPr>
                <w:rFonts w:ascii="Trebuchet MS" w:eastAsia="Times New Roman" w:hAnsi="Trebuchet MS" w:cs="Calibri"/>
                <w:bCs/>
                <w:color w:val="244061" w:themeColor="accent1" w:themeShade="80"/>
                <w:lang w:val="ro-RO"/>
              </w:rPr>
              <w:t>finanțate prin FEDR.</w:t>
            </w:r>
          </w:p>
          <w:p w14:paraId="3F4F9263" w14:textId="77777777" w:rsidR="00E10573" w:rsidRPr="00DC031D" w:rsidRDefault="00E10573" w:rsidP="00737326">
            <w:pPr>
              <w:jc w:val="both"/>
              <w:rPr>
                <w:rFonts w:ascii="Trebuchet MS" w:eastAsia="Times New Roman" w:hAnsi="Trebuchet MS" w:cs="Calibri"/>
                <w:bCs/>
                <w:color w:val="244061" w:themeColor="accent1" w:themeShade="80"/>
                <w:lang w:val="ro-RO"/>
              </w:rPr>
            </w:pPr>
          </w:p>
        </w:tc>
        <w:tc>
          <w:tcPr>
            <w:tcW w:w="286" w:type="pct"/>
            <w:shd w:val="clear" w:color="auto" w:fill="auto"/>
          </w:tcPr>
          <w:p w14:paraId="6AAFB6CE"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7204EAAE"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41ABF9FD"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7DA24496"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39EE3D8B" w14:textId="77777777" w:rsidTr="00F8515B">
        <w:tc>
          <w:tcPr>
            <w:tcW w:w="341" w:type="pct"/>
            <w:vMerge w:val="restart"/>
            <w:shd w:val="clear" w:color="auto" w:fill="auto"/>
          </w:tcPr>
          <w:p w14:paraId="64CE3659" w14:textId="77777777" w:rsidR="00E10573" w:rsidRPr="00DC031D" w:rsidRDefault="00E10573" w:rsidP="00737326">
            <w:pPr>
              <w:jc w:val="both"/>
              <w:rPr>
                <w:rFonts w:ascii="Trebuchet MS" w:eastAsia="Times New Roman" w:hAnsi="Trebuchet MS" w:cs="Calibri"/>
                <w:b/>
                <w:color w:val="244061" w:themeColor="accent1" w:themeShade="80"/>
                <w:lang w:val="ro-RO"/>
              </w:rPr>
            </w:pPr>
            <w:r w:rsidRPr="00DC031D">
              <w:rPr>
                <w:rFonts w:ascii="Trebuchet MS" w:eastAsia="Times New Roman" w:hAnsi="Trebuchet MS" w:cs="Calibri"/>
                <w:b/>
                <w:color w:val="244061" w:themeColor="accent1" w:themeShade="80"/>
                <w:lang w:val="ro-RO"/>
              </w:rPr>
              <w:t>5.2</w:t>
            </w:r>
          </w:p>
        </w:tc>
        <w:tc>
          <w:tcPr>
            <w:tcW w:w="1012" w:type="pct"/>
            <w:gridSpan w:val="3"/>
            <w:vMerge w:val="restart"/>
            <w:shd w:val="clear" w:color="auto" w:fill="auto"/>
          </w:tcPr>
          <w:p w14:paraId="5607D763" w14:textId="77777777" w:rsidR="00E10573" w:rsidRPr="00B73AF4" w:rsidRDefault="00E10573" w:rsidP="00737326">
            <w:pPr>
              <w:jc w:val="both"/>
              <w:rPr>
                <w:rFonts w:ascii="Trebuchet MS" w:eastAsia="Calibri" w:hAnsi="Trebuchet MS" w:cs="Calibri"/>
                <w:bCs/>
                <w:color w:val="244061" w:themeColor="accent1" w:themeShade="80"/>
                <w:lang w:val="ro-RO" w:eastAsia="ro-RO"/>
              </w:rPr>
            </w:pPr>
            <w:r w:rsidRPr="00B73AF4">
              <w:rPr>
                <w:rFonts w:ascii="Trebuchet MS" w:eastAsia="Calibri" w:hAnsi="Trebuchet MS" w:cs="Calibri"/>
                <w:bCs/>
                <w:color w:val="244061" w:themeColor="accent1" w:themeShade="80"/>
                <w:lang w:val="ro-RO" w:eastAsia="ro-RO"/>
              </w:rPr>
              <w:t>Proiectul include activități în timpul implementării care duc la transferabilitatea rezultatelor proiectului către alt grup țintă/ alt sector etc.</w:t>
            </w:r>
          </w:p>
        </w:tc>
        <w:tc>
          <w:tcPr>
            <w:tcW w:w="2074" w:type="pct"/>
            <w:shd w:val="clear" w:color="auto" w:fill="auto"/>
          </w:tcPr>
          <w:p w14:paraId="05DECFC1"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Diseminarea rezultatelor către alte </w:t>
            </w:r>
            <w:proofErr w:type="spellStart"/>
            <w:r w:rsidRPr="00DC031D">
              <w:rPr>
                <w:rFonts w:ascii="Trebuchet MS" w:eastAsia="Times New Roman" w:hAnsi="Trebuchet MS" w:cs="Calibri"/>
                <w:bCs/>
                <w:color w:val="244061" w:themeColor="accent1" w:themeShade="80"/>
                <w:lang w:val="ro-RO"/>
              </w:rPr>
              <w:t>entităţi</w:t>
            </w:r>
            <w:proofErr w:type="spellEnd"/>
            <w:r w:rsidRPr="00DC031D">
              <w:rPr>
                <w:rFonts w:ascii="Trebuchet MS" w:eastAsia="Times New Roman" w:hAnsi="Trebuchet MS" w:cs="Calibri"/>
                <w:bCs/>
                <w:color w:val="244061" w:themeColor="accent1" w:themeShade="80"/>
                <w:lang w:val="ro-RO"/>
              </w:rPr>
              <w:t xml:space="preserve"> (de exemplu metodologii, materiale de instruire, </w:t>
            </w:r>
            <w:proofErr w:type="spellStart"/>
            <w:r w:rsidRPr="00DC031D">
              <w:rPr>
                <w:rFonts w:ascii="Trebuchet MS" w:eastAsia="Times New Roman" w:hAnsi="Trebuchet MS" w:cs="Calibri"/>
                <w:bCs/>
                <w:color w:val="244061" w:themeColor="accent1" w:themeShade="80"/>
                <w:lang w:val="ro-RO"/>
              </w:rPr>
              <w:t>curricula</w:t>
            </w:r>
            <w:proofErr w:type="spellEnd"/>
            <w:r w:rsidRPr="00DC031D">
              <w:rPr>
                <w:rFonts w:ascii="Trebuchet MS" w:eastAsia="Times New Roman" w:hAnsi="Trebuchet MS" w:cs="Calibri"/>
                <w:bCs/>
                <w:color w:val="244061" w:themeColor="accent1" w:themeShade="80"/>
                <w:lang w:val="ro-RO"/>
              </w:rPr>
              <w:t xml:space="preserve"> etc.);</w:t>
            </w:r>
          </w:p>
        </w:tc>
        <w:tc>
          <w:tcPr>
            <w:tcW w:w="286" w:type="pct"/>
            <w:shd w:val="clear" w:color="auto" w:fill="auto"/>
          </w:tcPr>
          <w:p w14:paraId="4FD4C9F9"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31552B67"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2B6ECF02"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5508493B"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6E2F08E9" w14:textId="77777777" w:rsidTr="00F8515B">
        <w:tc>
          <w:tcPr>
            <w:tcW w:w="341" w:type="pct"/>
            <w:vMerge/>
            <w:shd w:val="clear" w:color="auto" w:fill="auto"/>
          </w:tcPr>
          <w:p w14:paraId="03BBC090" w14:textId="77777777" w:rsidR="00E10573" w:rsidRPr="00DC031D" w:rsidRDefault="00E10573" w:rsidP="00737326">
            <w:pPr>
              <w:jc w:val="both"/>
              <w:rPr>
                <w:rFonts w:ascii="Trebuchet MS" w:eastAsia="Times New Roman" w:hAnsi="Trebuchet MS" w:cs="Calibri"/>
                <w:color w:val="244061" w:themeColor="accent1" w:themeShade="80"/>
                <w:lang w:val="ro-RO"/>
              </w:rPr>
            </w:pPr>
          </w:p>
        </w:tc>
        <w:tc>
          <w:tcPr>
            <w:tcW w:w="1012" w:type="pct"/>
            <w:gridSpan w:val="3"/>
            <w:vMerge/>
            <w:shd w:val="clear" w:color="auto" w:fill="auto"/>
          </w:tcPr>
          <w:p w14:paraId="54D6F73A" w14:textId="77777777" w:rsidR="00E10573" w:rsidRPr="00B73AF4" w:rsidRDefault="00E10573" w:rsidP="00737326">
            <w:pPr>
              <w:jc w:val="both"/>
              <w:rPr>
                <w:rFonts w:ascii="Trebuchet MS" w:eastAsia="Calibri" w:hAnsi="Trebuchet MS" w:cs="Calibri"/>
                <w:b/>
                <w:bCs/>
                <w:color w:val="244061" w:themeColor="accent1" w:themeShade="80"/>
                <w:lang w:val="it-IT" w:eastAsia="ro-RO"/>
              </w:rPr>
            </w:pPr>
          </w:p>
        </w:tc>
        <w:tc>
          <w:tcPr>
            <w:tcW w:w="2074" w:type="pct"/>
            <w:shd w:val="clear" w:color="auto" w:fill="auto"/>
          </w:tcPr>
          <w:p w14:paraId="55D75EA2"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 xml:space="preserve">Utilizarea rezultatelor proiectului în </w:t>
            </w:r>
            <w:proofErr w:type="spellStart"/>
            <w:r w:rsidRPr="00DC031D">
              <w:rPr>
                <w:rFonts w:ascii="Trebuchet MS" w:eastAsia="Times New Roman" w:hAnsi="Trebuchet MS" w:cs="Calibri"/>
                <w:bCs/>
                <w:color w:val="244061" w:themeColor="accent1" w:themeShade="80"/>
                <w:lang w:val="ro-RO"/>
              </w:rPr>
              <w:t>activităţi</w:t>
            </w:r>
            <w:proofErr w:type="spellEnd"/>
            <w:r w:rsidRPr="00DC031D">
              <w:rPr>
                <w:rFonts w:ascii="Trebuchet MS" w:eastAsia="Times New Roman" w:hAnsi="Trebuchet MS" w:cs="Calibri"/>
                <w:bCs/>
                <w:color w:val="244061" w:themeColor="accent1" w:themeShade="80"/>
                <w:lang w:val="ro-RO"/>
              </w:rPr>
              <w:t>/proiecte ulterioare;</w:t>
            </w:r>
          </w:p>
        </w:tc>
        <w:tc>
          <w:tcPr>
            <w:tcW w:w="286" w:type="pct"/>
            <w:shd w:val="clear" w:color="auto" w:fill="auto"/>
          </w:tcPr>
          <w:p w14:paraId="425662A4"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0712F5BD"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7D6A040F"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672AC0B0"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r w:rsidR="00DC031D" w:rsidRPr="00B73AF4" w14:paraId="7664CFD4" w14:textId="77777777" w:rsidTr="00F8515B">
        <w:tc>
          <w:tcPr>
            <w:tcW w:w="341" w:type="pct"/>
            <w:vMerge/>
            <w:shd w:val="clear" w:color="auto" w:fill="auto"/>
          </w:tcPr>
          <w:p w14:paraId="1D75BED8" w14:textId="77777777" w:rsidR="00E10573" w:rsidRPr="00DC031D" w:rsidRDefault="00E10573" w:rsidP="00737326">
            <w:pPr>
              <w:jc w:val="both"/>
              <w:rPr>
                <w:rFonts w:ascii="Trebuchet MS" w:eastAsia="Times New Roman" w:hAnsi="Trebuchet MS" w:cs="Calibri"/>
                <w:color w:val="244061" w:themeColor="accent1" w:themeShade="80"/>
                <w:lang w:val="ro-RO"/>
              </w:rPr>
            </w:pPr>
          </w:p>
        </w:tc>
        <w:tc>
          <w:tcPr>
            <w:tcW w:w="1012" w:type="pct"/>
            <w:gridSpan w:val="3"/>
            <w:vMerge/>
            <w:shd w:val="clear" w:color="auto" w:fill="auto"/>
          </w:tcPr>
          <w:p w14:paraId="49272309" w14:textId="77777777" w:rsidR="00E10573" w:rsidRPr="00B73AF4" w:rsidRDefault="00E10573" w:rsidP="00737326">
            <w:pPr>
              <w:jc w:val="both"/>
              <w:rPr>
                <w:rFonts w:ascii="Trebuchet MS" w:eastAsia="Calibri" w:hAnsi="Trebuchet MS" w:cs="Calibri"/>
                <w:b/>
                <w:bCs/>
                <w:color w:val="244061" w:themeColor="accent1" w:themeShade="80"/>
                <w:lang w:val="it-IT" w:eastAsia="ro-RO"/>
              </w:rPr>
            </w:pPr>
          </w:p>
        </w:tc>
        <w:tc>
          <w:tcPr>
            <w:tcW w:w="2074" w:type="pct"/>
            <w:shd w:val="clear" w:color="auto" w:fill="auto"/>
          </w:tcPr>
          <w:p w14:paraId="7D77DD71" w14:textId="77777777" w:rsidR="00E10573" w:rsidRPr="00DC031D" w:rsidRDefault="00E10573" w:rsidP="00737326">
            <w:pPr>
              <w:jc w:val="both"/>
              <w:rPr>
                <w:rFonts w:ascii="Trebuchet MS" w:eastAsia="Times New Roman" w:hAnsi="Trebuchet MS" w:cs="Calibri"/>
                <w:bCs/>
                <w:color w:val="244061" w:themeColor="accent1" w:themeShade="80"/>
                <w:lang w:val="ro-RO"/>
              </w:rPr>
            </w:pPr>
            <w:r w:rsidRPr="00DC031D">
              <w:rPr>
                <w:rFonts w:ascii="Trebuchet MS" w:eastAsia="Times New Roman" w:hAnsi="Trebuchet MS" w:cs="Calibri"/>
                <w:bCs/>
                <w:color w:val="244061" w:themeColor="accent1" w:themeShade="80"/>
                <w:lang w:val="ro-RO"/>
              </w:rPr>
              <w:t>Proiectul și/sau rezultatele obținute în urma implementării acestuia sunt multiplicate la diferite niveluri (local, regional, sectorial, național);</w:t>
            </w:r>
          </w:p>
        </w:tc>
        <w:tc>
          <w:tcPr>
            <w:tcW w:w="286" w:type="pct"/>
            <w:shd w:val="clear" w:color="auto" w:fill="auto"/>
          </w:tcPr>
          <w:p w14:paraId="7A773BB2"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6" w:type="pct"/>
            <w:shd w:val="clear" w:color="auto" w:fill="auto"/>
          </w:tcPr>
          <w:p w14:paraId="4B3A2169"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285" w:type="pct"/>
          </w:tcPr>
          <w:p w14:paraId="10209BD4"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c>
          <w:tcPr>
            <w:tcW w:w="716" w:type="pct"/>
            <w:shd w:val="clear" w:color="auto" w:fill="auto"/>
          </w:tcPr>
          <w:p w14:paraId="4E06CFF5" w14:textId="77777777" w:rsidR="00E10573" w:rsidRPr="00DC031D" w:rsidRDefault="00E10573" w:rsidP="00737326">
            <w:pPr>
              <w:jc w:val="both"/>
              <w:rPr>
                <w:rFonts w:ascii="Trebuchet MS" w:eastAsia="Times New Roman" w:hAnsi="Trebuchet MS" w:cs="Calibri"/>
                <w:b/>
                <w:bCs/>
                <w:color w:val="244061" w:themeColor="accent1" w:themeShade="80"/>
                <w:lang w:val="ro-RO"/>
              </w:rPr>
            </w:pPr>
          </w:p>
        </w:tc>
      </w:tr>
    </w:tbl>
    <w:p w14:paraId="5D5574AD" w14:textId="5A0A9ED1" w:rsidR="00C24503" w:rsidRPr="00B73AF4" w:rsidRDefault="00C24503" w:rsidP="00737326">
      <w:pPr>
        <w:jc w:val="both"/>
        <w:rPr>
          <w:rFonts w:ascii="Trebuchet MS" w:hAnsi="Trebuchet MS"/>
          <w:color w:val="244061" w:themeColor="accent1" w:themeShade="80"/>
          <w:lang w:val="it-IT"/>
        </w:rPr>
      </w:pPr>
    </w:p>
    <w:p w14:paraId="6AD8338D" w14:textId="627CD54E" w:rsidR="00C423B0" w:rsidRPr="00B73AF4" w:rsidRDefault="00C423B0" w:rsidP="00C423B0">
      <w:pPr>
        <w:pStyle w:val="Heading2"/>
        <w:rPr>
          <w:rFonts w:ascii="Trebuchet MS" w:hAnsi="Trebuchet MS"/>
          <w:b/>
          <w:bCs/>
          <w:color w:val="244061" w:themeColor="accent1" w:themeShade="80"/>
          <w:sz w:val="24"/>
          <w:szCs w:val="24"/>
          <w:lang w:val="it-IT"/>
        </w:rPr>
      </w:pPr>
      <w:bookmarkStart w:id="88" w:name="_Toc135760178"/>
      <w:bookmarkStart w:id="89" w:name="_Hlk127303496"/>
      <w:r w:rsidRPr="00B73AF4">
        <w:rPr>
          <w:rFonts w:ascii="Trebuchet MS" w:hAnsi="Trebuchet MS"/>
          <w:b/>
          <w:bCs/>
          <w:color w:val="244061" w:themeColor="accent1" w:themeShade="80"/>
          <w:sz w:val="24"/>
          <w:szCs w:val="24"/>
          <w:lang w:val="it-IT"/>
        </w:rPr>
        <w:t xml:space="preserve">Anexa </w:t>
      </w:r>
      <w:r w:rsidR="00D609F0" w:rsidRPr="00B73AF4">
        <w:rPr>
          <w:rFonts w:ascii="Trebuchet MS" w:hAnsi="Trebuchet MS"/>
          <w:b/>
          <w:bCs/>
          <w:color w:val="244061" w:themeColor="accent1" w:themeShade="80"/>
          <w:sz w:val="24"/>
          <w:szCs w:val="24"/>
          <w:lang w:val="it-IT"/>
        </w:rPr>
        <w:t>9</w:t>
      </w:r>
      <w:r w:rsidR="00302C1A" w:rsidRPr="00B73AF4">
        <w:rPr>
          <w:rFonts w:ascii="Trebuchet MS" w:hAnsi="Trebuchet MS"/>
          <w:b/>
          <w:bCs/>
          <w:color w:val="244061" w:themeColor="accent1" w:themeShade="80"/>
          <w:sz w:val="24"/>
          <w:szCs w:val="24"/>
          <w:lang w:val="it-IT"/>
        </w:rPr>
        <w:t xml:space="preserve"> </w:t>
      </w:r>
      <w:r w:rsidRPr="00B73AF4">
        <w:rPr>
          <w:rFonts w:ascii="Trebuchet MS" w:hAnsi="Trebuchet MS"/>
          <w:b/>
          <w:bCs/>
          <w:color w:val="244061" w:themeColor="accent1" w:themeShade="80"/>
          <w:sz w:val="24"/>
          <w:szCs w:val="24"/>
          <w:lang w:val="it-IT"/>
        </w:rPr>
        <w:t>– Criteriile de evaluare şi selecţie tehnică şi financiară preliminar</w:t>
      </w:r>
      <w:r w:rsidRPr="00DC031D">
        <w:rPr>
          <w:rFonts w:ascii="Trebuchet MS" w:hAnsi="Trebuchet MS"/>
          <w:b/>
          <w:bCs/>
          <w:color w:val="244061" w:themeColor="accent1" w:themeShade="80"/>
          <w:sz w:val="24"/>
          <w:szCs w:val="24"/>
          <w:lang w:val="ro-RO"/>
        </w:rPr>
        <w:t>ă</w:t>
      </w:r>
      <w:r w:rsidR="000B7A7F" w:rsidRPr="00DC031D">
        <w:rPr>
          <w:rFonts w:ascii="Trebuchet MS" w:hAnsi="Trebuchet MS"/>
          <w:b/>
          <w:bCs/>
          <w:color w:val="244061" w:themeColor="accent1" w:themeShade="80"/>
          <w:sz w:val="24"/>
          <w:szCs w:val="24"/>
          <w:lang w:val="ro-RO"/>
        </w:rPr>
        <w:t xml:space="preserve"> (P10)</w:t>
      </w:r>
      <w:bookmarkEnd w:id="88"/>
    </w:p>
    <w:bookmarkEnd w:id="89"/>
    <w:p w14:paraId="033EA355" w14:textId="77777777" w:rsidR="00C423B0" w:rsidRPr="00B73AF4" w:rsidRDefault="00C423B0" w:rsidP="00C423B0">
      <w:pPr>
        <w:rPr>
          <w:color w:val="244061" w:themeColor="accent1" w:themeShade="80"/>
          <w:lang w:val="it-IT"/>
        </w:rPr>
      </w:pPr>
    </w:p>
    <w:tbl>
      <w:tblPr>
        <w:tblStyle w:val="TableGrid"/>
        <w:tblW w:w="9475" w:type="dxa"/>
        <w:tblInd w:w="18" w:type="dxa"/>
        <w:tblLook w:val="04A0" w:firstRow="1" w:lastRow="0" w:firstColumn="1" w:lastColumn="0" w:noHBand="0" w:noVBand="1"/>
      </w:tblPr>
      <w:tblGrid>
        <w:gridCol w:w="470"/>
        <w:gridCol w:w="2768"/>
        <w:gridCol w:w="4920"/>
        <w:gridCol w:w="1317"/>
      </w:tblGrid>
      <w:tr w:rsidR="00DC031D" w:rsidRPr="00DC031D" w14:paraId="130BFC15" w14:textId="77777777" w:rsidTr="00EC3CE3">
        <w:tc>
          <w:tcPr>
            <w:tcW w:w="470" w:type="dxa"/>
          </w:tcPr>
          <w:p w14:paraId="150CB824"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2768" w:type="dxa"/>
          </w:tcPr>
          <w:p w14:paraId="240102C4"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Criterii</w:t>
            </w:r>
          </w:p>
        </w:tc>
        <w:tc>
          <w:tcPr>
            <w:tcW w:w="4920" w:type="dxa"/>
          </w:tcPr>
          <w:p w14:paraId="55D3E0D5"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Subcriterii</w:t>
            </w:r>
          </w:p>
        </w:tc>
        <w:tc>
          <w:tcPr>
            <w:tcW w:w="1317" w:type="dxa"/>
          </w:tcPr>
          <w:p w14:paraId="3C653E18"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DA/NU/NA</w:t>
            </w:r>
          </w:p>
        </w:tc>
      </w:tr>
      <w:tr w:rsidR="00DC031D" w:rsidRPr="00B73AF4" w14:paraId="5F52B8A1" w14:textId="77777777" w:rsidTr="00EC3CE3">
        <w:tc>
          <w:tcPr>
            <w:tcW w:w="470" w:type="dxa"/>
          </w:tcPr>
          <w:p w14:paraId="4DD2718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1</w:t>
            </w:r>
          </w:p>
        </w:tc>
        <w:tc>
          <w:tcPr>
            <w:tcW w:w="2768" w:type="dxa"/>
          </w:tcPr>
          <w:p w14:paraId="1D5AB904" w14:textId="77777777" w:rsidR="00C423B0" w:rsidRPr="00DC031D" w:rsidRDefault="00C423B0" w:rsidP="00C423B0">
            <w:pPr>
              <w:tabs>
                <w:tab w:val="left" w:pos="-540"/>
              </w:tabs>
              <w:spacing w:after="160" w:line="259" w:lineRule="auto"/>
              <w:ind w:right="68"/>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Solicitantul și Partenerii săi (dacă este cazul) fac parte din categoria de beneficiari eligibili și îndeplinesc condițiile de acces la finanțare stabilite în Ghidul Solicitantului - Condiții Specifice.</w:t>
            </w:r>
          </w:p>
          <w:p w14:paraId="3C7887EC"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77034EC9"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p w14:paraId="54F25DFE"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710CC58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4920" w:type="dxa"/>
          </w:tcPr>
          <w:p w14:paraId="12035165"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este însoțită de toate anexele solicitate in Ghidul Solicitantului – Condiții Specifice și Condiții Generale, dacă este cazul.</w:t>
            </w:r>
          </w:p>
          <w:p w14:paraId="245658C0" w14:textId="2E039A25" w:rsidR="00C423B0" w:rsidRPr="00DC031D" w:rsidRDefault="000B7A7F"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Cererea de finanțare respectă formatul solicitat (au fost completate câmpurile solicitate).</w:t>
            </w:r>
          </w:p>
          <w:p w14:paraId="1F97750D"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Solicitantul și partenerii fac  parte  din categoriile de beneficiari eligibili </w:t>
            </w:r>
            <w:proofErr w:type="spellStart"/>
            <w:r w:rsidRPr="00DC031D">
              <w:rPr>
                <w:rFonts w:ascii="Trebuchet MS" w:eastAsia="Calibri" w:hAnsi="Trebuchet MS" w:cs="Times New Roman"/>
                <w:color w:val="244061" w:themeColor="accent1" w:themeShade="80"/>
                <w:w w:val="105"/>
                <w:lang w:val="ro-RO"/>
              </w:rPr>
              <w:t>menţionate</w:t>
            </w:r>
            <w:proofErr w:type="spellEnd"/>
            <w:r w:rsidRPr="00DC031D">
              <w:rPr>
                <w:rFonts w:ascii="Trebuchet MS" w:eastAsia="Calibri" w:hAnsi="Trebuchet MS" w:cs="Times New Roman"/>
                <w:color w:val="244061" w:themeColor="accent1" w:themeShade="80"/>
                <w:w w:val="105"/>
                <w:lang w:val="ro-RO"/>
              </w:rPr>
              <w:t xml:space="preserve"> în Ghidul Solicitantului -Condiții  Specifice și domeniul/ domeniile de activitate ale acestora sunt corespunzătoare activităților pe care le vor desfășura in proiect.</w:t>
            </w:r>
          </w:p>
          <w:p w14:paraId="10722926" w14:textId="2CDC05B7" w:rsidR="00C423B0" w:rsidRPr="00DC031D" w:rsidRDefault="000B7A7F" w:rsidP="00C423B0">
            <w:pPr>
              <w:tabs>
                <w:tab w:val="left" w:pos="-540"/>
              </w:tabs>
              <w:spacing w:after="200" w:line="276" w:lineRule="auto"/>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Beneficiarul/partenerii este/sunt desemnat/</w:t>
            </w:r>
            <w:proofErr w:type="spellStart"/>
            <w:r w:rsidRPr="00DC031D">
              <w:rPr>
                <w:rFonts w:ascii="Trebuchet MS" w:eastAsia="Calibri" w:hAnsi="Trebuchet MS" w:cs="Times New Roman"/>
                <w:color w:val="244061" w:themeColor="accent1" w:themeShade="80"/>
                <w:w w:val="105"/>
                <w:lang w:val="ro-RO"/>
              </w:rPr>
              <w:t>desemnati</w:t>
            </w:r>
            <w:proofErr w:type="spellEnd"/>
            <w:r w:rsidRPr="00DC031D">
              <w:rPr>
                <w:rFonts w:ascii="Trebuchet MS" w:eastAsia="Calibri" w:hAnsi="Trebuchet MS" w:cs="Times New Roman"/>
                <w:color w:val="244061" w:themeColor="accent1" w:themeShade="80"/>
                <w:w w:val="105"/>
                <w:lang w:val="ro-RO"/>
              </w:rPr>
              <w:t xml:space="preserve"> conform legislației aplicabile</w:t>
            </w:r>
          </w:p>
          <w:p w14:paraId="06A15DD7" w14:textId="77777777" w:rsidR="00C423B0" w:rsidRPr="00DC031D" w:rsidRDefault="00C423B0" w:rsidP="00C423B0">
            <w:pPr>
              <w:tabs>
                <w:tab w:val="left" w:pos="-540"/>
              </w:tabs>
              <w:spacing w:after="200" w:line="276" w:lineRule="auto"/>
              <w:ind w:right="50"/>
              <w:jc w:val="both"/>
              <w:rPr>
                <w:rFonts w:ascii="Trebuchet MS" w:eastAsia="Calibri" w:hAnsi="Trebuchet MS" w:cs="Times New Roman"/>
                <w:color w:val="244061" w:themeColor="accent1" w:themeShade="80"/>
                <w:w w:val="105"/>
                <w:lang w:val="ro-RO"/>
              </w:rPr>
            </w:pPr>
            <w:proofErr w:type="spellStart"/>
            <w:r w:rsidRPr="00DC031D">
              <w:rPr>
                <w:rFonts w:ascii="Trebuchet MS" w:eastAsia="Calibri" w:hAnsi="Trebuchet MS" w:cs="Times New Roman"/>
                <w:color w:val="244061" w:themeColor="accent1" w:themeShade="80"/>
                <w:w w:val="105"/>
                <w:lang w:val="ro-RO"/>
              </w:rPr>
              <w:t>Selecţia</w:t>
            </w:r>
            <w:proofErr w:type="spellEnd"/>
            <w:r w:rsidRPr="00DC031D">
              <w:rPr>
                <w:rFonts w:ascii="Trebuchet MS" w:eastAsia="Calibri" w:hAnsi="Trebuchet MS" w:cs="Times New Roman"/>
                <w:color w:val="244061" w:themeColor="accent1" w:themeShade="80"/>
                <w:w w:val="105"/>
                <w:lang w:val="ro-RO"/>
              </w:rPr>
              <w:t xml:space="preserve"> partenerului/ partenerilor  s-a realizat cu</w:t>
            </w:r>
            <w:r w:rsidRPr="00DC031D">
              <w:rPr>
                <w:rFonts w:ascii="Trebuchet MS" w:eastAsia="Calibri" w:hAnsi="Trebuchet MS" w:cs="Times New Roman"/>
                <w:color w:val="244061" w:themeColor="accent1" w:themeShade="80"/>
                <w:w w:val="105"/>
                <w:lang w:val="ro-RO"/>
              </w:rPr>
              <w:tab/>
              <w:t xml:space="preserve">respectarea </w:t>
            </w:r>
            <w:proofErr w:type="spellStart"/>
            <w:r w:rsidRPr="00DC031D">
              <w:rPr>
                <w:rFonts w:ascii="Trebuchet MS" w:eastAsia="Calibri" w:hAnsi="Trebuchet MS" w:cs="Times New Roman"/>
                <w:color w:val="244061" w:themeColor="accent1" w:themeShade="80"/>
                <w:w w:val="105"/>
                <w:lang w:val="ro-RO"/>
              </w:rPr>
              <w:t>legislaţiei</w:t>
            </w:r>
            <w:proofErr w:type="spellEnd"/>
            <w:r w:rsidRPr="00DC031D">
              <w:rPr>
                <w:rFonts w:ascii="Trebuchet MS" w:eastAsia="Calibri" w:hAnsi="Trebuchet MS" w:cs="Times New Roman"/>
                <w:color w:val="244061" w:themeColor="accent1" w:themeShade="80"/>
                <w:w w:val="105"/>
                <w:lang w:val="ro-RO"/>
              </w:rPr>
              <w:t xml:space="preserve"> europene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naţionale</w:t>
            </w:r>
            <w:proofErr w:type="spellEnd"/>
            <w:r w:rsidRPr="00DC031D">
              <w:rPr>
                <w:rFonts w:ascii="Trebuchet MS" w:eastAsia="Calibri" w:hAnsi="Trebuchet MS" w:cs="Times New Roman"/>
                <w:color w:val="244061" w:themeColor="accent1" w:themeShade="80"/>
                <w:w w:val="105"/>
                <w:lang w:val="ro-RO"/>
              </w:rPr>
              <w:t xml:space="preserve">, este prezentată motivarea selectării și rolul concret al fiecărui partener / fiecărui tip de parteneri și fiecare dintre parteneri, acolo unde este cazul, este implicat   în cel </w:t>
            </w:r>
            <w:proofErr w:type="spellStart"/>
            <w:r w:rsidRPr="00DC031D">
              <w:rPr>
                <w:rFonts w:ascii="Trebuchet MS" w:eastAsia="Calibri" w:hAnsi="Trebuchet MS" w:cs="Times New Roman"/>
                <w:color w:val="244061" w:themeColor="accent1" w:themeShade="80"/>
                <w:w w:val="105"/>
                <w:lang w:val="ro-RO"/>
              </w:rPr>
              <w:t>puţin</w:t>
            </w:r>
            <w:proofErr w:type="spellEnd"/>
            <w:r w:rsidRPr="00DC031D">
              <w:rPr>
                <w:rFonts w:ascii="Trebuchet MS" w:eastAsia="Calibri" w:hAnsi="Trebuchet MS" w:cs="Times New Roman"/>
                <w:color w:val="244061" w:themeColor="accent1" w:themeShade="80"/>
                <w:w w:val="105"/>
                <w:lang w:val="ro-RO"/>
              </w:rPr>
              <w:t xml:space="preserve"> o activitate relevantă.</w:t>
            </w:r>
            <w:r w:rsidRPr="00DC031D">
              <w:rPr>
                <w:rFonts w:ascii="Trebuchet MS" w:eastAsia="Calibri" w:hAnsi="Trebuchet MS" w:cs="Times New Roman"/>
                <w:color w:val="244061" w:themeColor="accent1" w:themeShade="80"/>
                <w:w w:val="105"/>
                <w:lang w:val="ro-RO"/>
              </w:rPr>
              <w:tab/>
            </w:r>
          </w:p>
          <w:p w14:paraId="6F81B413" w14:textId="77777777" w:rsidR="00C423B0" w:rsidRPr="00DC031D" w:rsidRDefault="00C423B0" w:rsidP="00C423B0">
            <w:pPr>
              <w:tabs>
                <w:tab w:val="left" w:pos="-540"/>
              </w:tabs>
              <w:spacing w:after="200" w:line="276" w:lineRule="auto"/>
              <w:ind w:right="12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Beneficiarul (Solicitant unic, sau Parteneriatul (in cazul proiectelor implementate in parteneriat), demonstrează capacitate financiară, conform algoritmului.</w:t>
            </w:r>
          </w:p>
          <w:p w14:paraId="581C11BC" w14:textId="3939F1FF" w:rsidR="00C423B0" w:rsidRPr="00DC031D" w:rsidRDefault="00C423B0" w:rsidP="000B7A7F">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Activităţile</w:t>
            </w:r>
            <w:proofErr w:type="spellEnd"/>
            <w:r w:rsidRPr="00DC031D">
              <w:rPr>
                <w:rFonts w:ascii="Trebuchet MS" w:eastAsia="Calibri" w:hAnsi="Trebuchet MS" w:cs="Times New Roman"/>
                <w:color w:val="244061" w:themeColor="accent1" w:themeShade="80"/>
                <w:w w:val="105"/>
                <w:lang w:val="ro-RO"/>
              </w:rPr>
              <w:t xml:space="preserve"> de subcontractare se realizează  numai  de  către solicitantul de  </w:t>
            </w:r>
            <w:proofErr w:type="spellStart"/>
            <w:r w:rsidRPr="00DC031D">
              <w:rPr>
                <w:rFonts w:ascii="Trebuchet MS" w:eastAsia="Calibri" w:hAnsi="Trebuchet MS" w:cs="Times New Roman"/>
                <w:color w:val="244061" w:themeColor="accent1" w:themeShade="80"/>
                <w:w w:val="105"/>
                <w:lang w:val="ro-RO"/>
              </w:rPr>
              <w:t>finanţare</w:t>
            </w:r>
            <w:proofErr w:type="spellEnd"/>
            <w:r w:rsidRPr="00DC031D">
              <w:rPr>
                <w:rFonts w:ascii="Trebuchet MS" w:eastAsia="Calibri" w:hAnsi="Trebuchet MS" w:cs="Times New Roman"/>
                <w:color w:val="244061" w:themeColor="accent1" w:themeShade="80"/>
                <w:w w:val="105"/>
                <w:lang w:val="ro-RO"/>
              </w:rPr>
              <w:t xml:space="preserve">,  nu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partenerul acestuia.</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7E14CC3"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p>
          <w:p w14:paraId="294AAB29" w14:textId="77777777" w:rsidR="00C423B0" w:rsidRPr="00DC031D" w:rsidRDefault="00C423B0" w:rsidP="00C423B0">
            <w:pPr>
              <w:tabs>
                <w:tab w:val="left" w:pos="-540"/>
              </w:tabs>
              <w:spacing w:after="200" w:line="276" w:lineRule="auto"/>
              <w:ind w:right="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p w14:paraId="309500F6"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ab/>
            </w:r>
          </w:p>
        </w:tc>
      </w:tr>
      <w:tr w:rsidR="00DC031D" w:rsidRPr="00B73AF4" w14:paraId="23E0B60A" w14:textId="77777777" w:rsidTr="00D41F96">
        <w:trPr>
          <w:trHeight w:val="2422"/>
        </w:trPr>
        <w:tc>
          <w:tcPr>
            <w:tcW w:w="470" w:type="dxa"/>
          </w:tcPr>
          <w:p w14:paraId="0381DB79"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2</w:t>
            </w:r>
          </w:p>
        </w:tc>
        <w:tc>
          <w:tcPr>
            <w:tcW w:w="2768" w:type="dxa"/>
          </w:tcPr>
          <w:p w14:paraId="27CD6269" w14:textId="77777777" w:rsidR="00C423B0" w:rsidRPr="00DC031D" w:rsidRDefault="00C423B0" w:rsidP="00C423B0">
            <w:pPr>
              <w:tabs>
                <w:tab w:val="left" w:pos="-540"/>
              </w:tabs>
              <w:spacing w:after="200" w:line="276" w:lineRule="auto"/>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se încadrează</w:t>
            </w:r>
          </w:p>
          <w:p w14:paraId="31A22FFB" w14:textId="0B9B8D6D" w:rsidR="00C423B0" w:rsidRPr="00DC031D" w:rsidRDefault="00C423B0" w:rsidP="00C423B0">
            <w:pPr>
              <w:tabs>
                <w:tab w:val="left" w:pos="-540"/>
              </w:tabs>
              <w:spacing w:after="200" w:line="276" w:lineRule="auto"/>
              <w:ind w:right="-630"/>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în </w:t>
            </w:r>
            <w:r w:rsidR="002C63E2" w:rsidRPr="00DC031D">
              <w:rPr>
                <w:rFonts w:ascii="Trebuchet MS" w:eastAsia="Calibri" w:hAnsi="Trebuchet MS" w:cs="Times New Roman"/>
                <w:color w:val="244061" w:themeColor="accent1" w:themeShade="80"/>
                <w:w w:val="105"/>
                <w:lang w:val="ro-RO"/>
              </w:rPr>
              <w:t>P</w:t>
            </w:r>
            <w:r w:rsidRPr="00DC031D">
              <w:rPr>
                <w:rFonts w:ascii="Trebuchet MS" w:eastAsia="Calibri" w:hAnsi="Trebuchet MS" w:cs="Times New Roman"/>
                <w:color w:val="244061" w:themeColor="accent1" w:themeShade="80"/>
                <w:w w:val="105"/>
                <w:lang w:val="ro-RO"/>
              </w:rPr>
              <w:t>rogram, conform specificului de finanțare si conform</w:t>
            </w:r>
            <w:r w:rsidR="002C63E2" w:rsidRPr="00DC031D">
              <w:rPr>
                <w:rFonts w:ascii="Trebuchet MS" w:eastAsia="Calibri" w:hAnsi="Trebuchet MS" w:cs="Times New Roman"/>
                <w:color w:val="244061" w:themeColor="accent1" w:themeShade="80"/>
                <w:w w:val="105"/>
                <w:lang w:val="ro-RO"/>
              </w:rPr>
              <w:t xml:space="preserve"> </w:t>
            </w:r>
            <w:r w:rsidRPr="00DC031D">
              <w:rPr>
                <w:rFonts w:ascii="Trebuchet MS" w:eastAsia="Calibri" w:hAnsi="Trebuchet MS" w:cs="Times New Roman"/>
                <w:color w:val="244061" w:themeColor="accent1" w:themeShade="80"/>
                <w:w w:val="105"/>
                <w:lang w:val="ro-RO"/>
              </w:rPr>
              <w:t>Ghidului Solicitantului - Condiții Specifice?</w:t>
            </w:r>
          </w:p>
          <w:p w14:paraId="3617744B" w14:textId="77777777" w:rsidR="00C423B0" w:rsidRPr="00DC031D" w:rsidRDefault="00C423B0" w:rsidP="00C423B0">
            <w:pPr>
              <w:tabs>
                <w:tab w:val="left" w:pos="-540"/>
              </w:tabs>
              <w:spacing w:after="160" w:line="259" w:lineRule="auto"/>
              <w:ind w:right="-630"/>
              <w:rPr>
                <w:rFonts w:ascii="Trebuchet MS" w:eastAsia="Calibri" w:hAnsi="Trebuchet MS" w:cs="Times New Roman"/>
                <w:color w:val="244061" w:themeColor="accent1" w:themeShade="80"/>
                <w:w w:val="105"/>
                <w:lang w:val="ro-RO"/>
              </w:rPr>
            </w:pPr>
          </w:p>
        </w:tc>
        <w:tc>
          <w:tcPr>
            <w:tcW w:w="4920" w:type="dxa"/>
          </w:tcPr>
          <w:p w14:paraId="3CD53F5B" w14:textId="5121760D"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w:t>
            </w:r>
            <w:r w:rsidRPr="00DC031D">
              <w:rPr>
                <w:rFonts w:ascii="Trebuchet MS" w:eastAsia="Calibri" w:hAnsi="Trebuchet MS" w:cs="Times New Roman"/>
                <w:color w:val="244061" w:themeColor="accent1" w:themeShade="80"/>
                <w:w w:val="105"/>
                <w:lang w:val="ro-RO"/>
              </w:rPr>
              <w:tab/>
              <w:t>este</w:t>
            </w:r>
            <w:r w:rsidRPr="00DC031D">
              <w:rPr>
                <w:rFonts w:ascii="Trebuchet MS" w:eastAsia="Calibri" w:hAnsi="Trebuchet MS" w:cs="Times New Roman"/>
                <w:color w:val="244061" w:themeColor="accent1" w:themeShade="80"/>
                <w:w w:val="105"/>
                <w:lang w:val="ro-RO"/>
              </w:rPr>
              <w:tab/>
              <w:t xml:space="preserve">încadrat în prioritatea, obiectivul specific, indicatorii de realizare imediată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de rezultat, rezultate, grup </w:t>
            </w:r>
            <w:proofErr w:type="spellStart"/>
            <w:r w:rsidRPr="00DC031D">
              <w:rPr>
                <w:rFonts w:ascii="Trebuchet MS" w:eastAsia="Calibri" w:hAnsi="Trebuchet MS" w:cs="Times New Roman"/>
                <w:color w:val="244061" w:themeColor="accent1" w:themeShade="80"/>
                <w:w w:val="105"/>
                <w:lang w:val="ro-RO"/>
              </w:rPr>
              <w:t>tinta</w:t>
            </w:r>
            <w:proofErr w:type="spellEnd"/>
            <w:r w:rsidRPr="00DC031D">
              <w:rPr>
                <w:rFonts w:ascii="Trebuchet MS" w:eastAsia="Calibri" w:hAnsi="Trebuchet MS" w:cs="Times New Roman"/>
                <w:color w:val="244061" w:themeColor="accent1" w:themeShade="80"/>
                <w:w w:val="105"/>
                <w:lang w:val="ro-RO"/>
              </w:rPr>
              <w:t xml:space="preserve">, durată, conform </w:t>
            </w:r>
            <w:r w:rsidR="000636BC" w:rsidRPr="00DC031D">
              <w:rPr>
                <w:rFonts w:ascii="Trebuchet MS" w:eastAsia="Calibri" w:hAnsi="Trebuchet MS" w:cs="Times New Roman"/>
                <w:color w:val="244061" w:themeColor="accent1" w:themeShade="80"/>
                <w:w w:val="105"/>
                <w:lang w:val="ro-RO"/>
              </w:rPr>
              <w:t>PIDS</w:t>
            </w: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şi</w:t>
            </w:r>
            <w:proofErr w:type="spellEnd"/>
            <w:r w:rsidRPr="00DC031D">
              <w:rPr>
                <w:rFonts w:ascii="Trebuchet MS" w:eastAsia="Calibri" w:hAnsi="Trebuchet MS" w:cs="Times New Roman"/>
                <w:color w:val="244061" w:themeColor="accent1" w:themeShade="80"/>
                <w:w w:val="105"/>
                <w:lang w:val="ro-RO"/>
              </w:rPr>
              <w:t xml:space="preserve"> conform Ghidului Solicitantului - Condiții Specifice.</w:t>
            </w:r>
          </w:p>
          <w:p w14:paraId="13A06E97" w14:textId="1DF8C6A2" w:rsidR="00C423B0" w:rsidRPr="00DC031D" w:rsidRDefault="000B7A7F" w:rsidP="00DD38AB">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măsuri complementare/auxiliare.</w:t>
            </w:r>
          </w:p>
        </w:tc>
        <w:tc>
          <w:tcPr>
            <w:tcW w:w="1317" w:type="dxa"/>
          </w:tcPr>
          <w:p w14:paraId="0CBF59B2"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07EE6803" w14:textId="77777777" w:rsidTr="00EC3CE3">
        <w:tc>
          <w:tcPr>
            <w:tcW w:w="470" w:type="dxa"/>
          </w:tcPr>
          <w:p w14:paraId="7EB47632"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3</w:t>
            </w:r>
          </w:p>
        </w:tc>
        <w:tc>
          <w:tcPr>
            <w:tcW w:w="2768" w:type="dxa"/>
          </w:tcPr>
          <w:p w14:paraId="6C2750D3" w14:textId="698D4D4F" w:rsidR="00C423B0" w:rsidRPr="00DC031D" w:rsidRDefault="002C63E2" w:rsidP="00C423B0">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Valoarea   </w:t>
            </w:r>
            <w:r w:rsidR="00C423B0" w:rsidRPr="00DC031D">
              <w:rPr>
                <w:rFonts w:ascii="Trebuchet MS" w:eastAsia="Calibri" w:hAnsi="Trebuchet MS" w:cs="Times New Roman"/>
                <w:color w:val="244061" w:themeColor="accent1" w:themeShade="80"/>
                <w:w w:val="105"/>
                <w:lang w:val="ro-RO"/>
              </w:rPr>
              <w:t>proiectului   respectă</w:t>
            </w:r>
            <w:r w:rsidR="00C423B0" w:rsidRPr="00B73AF4">
              <w:rPr>
                <w:rFonts w:ascii="Calibri" w:eastAsia="Calibri" w:hAnsi="Calibri" w:cs="Times New Roman"/>
                <w:color w:val="244061" w:themeColor="accent1" w:themeShade="80"/>
                <w:lang w:val="it-IT"/>
              </w:rPr>
              <w:t xml:space="preserve"> </w:t>
            </w:r>
            <w:r w:rsidR="00C423B0" w:rsidRPr="00DC031D">
              <w:rPr>
                <w:rFonts w:ascii="Trebuchet MS" w:eastAsia="Calibri" w:hAnsi="Trebuchet MS" w:cs="Times New Roman"/>
                <w:color w:val="244061" w:themeColor="accent1" w:themeShade="80"/>
                <w:w w:val="105"/>
                <w:lang w:val="ro-RO"/>
              </w:rPr>
              <w:t>prevederile privind eligibilitatea cheltuielilor si regulile de stabilire a acestora, conform prevederilor Ghidului Solicitantului - Condiții Specifice?</w:t>
            </w:r>
            <w:r w:rsidR="00C423B0" w:rsidRPr="00DC031D">
              <w:rPr>
                <w:rFonts w:ascii="Trebuchet MS" w:eastAsia="Calibri" w:hAnsi="Trebuchet MS" w:cs="Times New Roman"/>
                <w:color w:val="244061" w:themeColor="accent1" w:themeShade="80"/>
                <w:w w:val="105"/>
                <w:lang w:val="ro-RO"/>
              </w:rPr>
              <w:tab/>
            </w:r>
            <w:r w:rsidR="00C423B0" w:rsidRPr="00DC031D">
              <w:rPr>
                <w:rFonts w:ascii="Trebuchet MS" w:eastAsia="Calibri" w:hAnsi="Trebuchet MS" w:cs="Times New Roman"/>
                <w:color w:val="244061" w:themeColor="accent1" w:themeShade="80"/>
                <w:w w:val="105"/>
                <w:lang w:val="ro-RO"/>
              </w:rPr>
              <w:tab/>
            </w:r>
            <w:r w:rsidR="00C423B0" w:rsidRPr="00DC031D">
              <w:rPr>
                <w:rFonts w:ascii="Trebuchet MS" w:eastAsia="Calibri" w:hAnsi="Trebuchet MS" w:cs="Times New Roman"/>
                <w:color w:val="244061" w:themeColor="accent1" w:themeShade="80"/>
                <w:w w:val="105"/>
                <w:lang w:val="ro-RO"/>
              </w:rPr>
              <w:tab/>
            </w:r>
          </w:p>
        </w:tc>
        <w:tc>
          <w:tcPr>
            <w:tcW w:w="4920" w:type="dxa"/>
          </w:tcPr>
          <w:p w14:paraId="3B54A7D0" w14:textId="69C6110A"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Valoarea  asistenței  financiare nerambursabile solicitate se înscri</w:t>
            </w:r>
            <w:r w:rsidR="007D495D" w:rsidRPr="00DC031D">
              <w:rPr>
                <w:rFonts w:ascii="Trebuchet MS" w:eastAsia="Calibri" w:hAnsi="Trebuchet MS" w:cs="Times New Roman"/>
                <w:color w:val="244061" w:themeColor="accent1" w:themeShade="80"/>
                <w:w w:val="105"/>
                <w:lang w:val="ro-RO"/>
              </w:rPr>
              <w:t>e</w:t>
            </w:r>
            <w:r w:rsidRPr="00DC031D">
              <w:rPr>
                <w:rFonts w:ascii="Trebuchet MS" w:eastAsia="Calibri" w:hAnsi="Trebuchet MS" w:cs="Times New Roman"/>
                <w:color w:val="244061" w:themeColor="accent1" w:themeShade="80"/>
                <w:w w:val="105"/>
                <w:lang w:val="ro-RO"/>
              </w:rPr>
              <w:t xml:space="preserve"> în limitele stabilite în Ghidul Solicitantului - Condiții Specifice.</w:t>
            </w:r>
          </w:p>
          <w:p w14:paraId="39B6A576" w14:textId="77777777"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Bugetul respectă rata de </w:t>
            </w:r>
            <w:proofErr w:type="spellStart"/>
            <w:r w:rsidRPr="00DC031D">
              <w:rPr>
                <w:rFonts w:ascii="Trebuchet MS" w:eastAsia="Calibri" w:hAnsi="Trebuchet MS" w:cs="Times New Roman"/>
                <w:color w:val="244061" w:themeColor="accent1" w:themeShade="80"/>
                <w:w w:val="105"/>
                <w:lang w:val="ro-RO"/>
              </w:rPr>
              <w:t>cofinanţare</w:t>
            </w:r>
            <w:proofErr w:type="spellEnd"/>
            <w:r w:rsidRPr="00DC031D">
              <w:rPr>
                <w:rFonts w:ascii="Trebuchet MS" w:eastAsia="Calibri" w:hAnsi="Trebuchet MS" w:cs="Times New Roman"/>
                <w:color w:val="244061" w:themeColor="accent1" w:themeShade="80"/>
                <w:w w:val="105"/>
                <w:lang w:val="ro-RO"/>
              </w:rPr>
              <w:t xml:space="preserve"> (FSE + ,buget național și contribuție proprie).</w:t>
            </w:r>
          </w:p>
          <w:p w14:paraId="2EF683F9" w14:textId="74230A6E" w:rsidR="00C423B0" w:rsidRPr="00DC031D" w:rsidRDefault="00C423B0" w:rsidP="00C423B0">
            <w:pPr>
              <w:tabs>
                <w:tab w:val="left" w:pos="-540"/>
              </w:tabs>
              <w:spacing w:after="200" w:line="276" w:lineRule="auto"/>
              <w:ind w:right="132"/>
              <w:jc w:val="both"/>
              <w:rPr>
                <w:rFonts w:ascii="Trebuchet MS" w:eastAsia="Calibri" w:hAnsi="Trebuchet MS" w:cs="Times New Roman"/>
                <w:color w:val="244061" w:themeColor="accent1" w:themeShade="80"/>
                <w:w w:val="105"/>
                <w:lang w:val="ro-RO"/>
              </w:rPr>
            </w:pPr>
          </w:p>
        </w:tc>
        <w:tc>
          <w:tcPr>
            <w:tcW w:w="1317" w:type="dxa"/>
          </w:tcPr>
          <w:p w14:paraId="4231B4B5"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r w:rsidR="00DC031D" w:rsidRPr="00B73AF4" w14:paraId="3262018F" w14:textId="77777777" w:rsidTr="00EC3CE3">
        <w:tc>
          <w:tcPr>
            <w:tcW w:w="470" w:type="dxa"/>
          </w:tcPr>
          <w:p w14:paraId="6018EFEA"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4</w:t>
            </w:r>
          </w:p>
        </w:tc>
        <w:tc>
          <w:tcPr>
            <w:tcW w:w="2768" w:type="dxa"/>
          </w:tcPr>
          <w:p w14:paraId="37B8C005" w14:textId="76F4B1D6" w:rsidR="00C423B0" w:rsidRPr="00DC031D" w:rsidRDefault="00C423B0" w:rsidP="00DC031D">
            <w:pPr>
              <w:tabs>
                <w:tab w:val="left" w:pos="-540"/>
              </w:tabs>
              <w:spacing w:after="160" w:line="259" w:lineRule="auto"/>
              <w:ind w:right="7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cel</w:t>
            </w:r>
            <w:r w:rsidR="002C63E2" w:rsidRPr="00DC031D">
              <w:rPr>
                <w:rFonts w:ascii="Trebuchet MS" w:eastAsia="Calibri" w:hAnsi="Trebuchet MS" w:cs="Times New Roman"/>
                <w:color w:val="244061" w:themeColor="accent1" w:themeShade="80"/>
                <w:w w:val="105"/>
                <w:lang w:val="ro-RO"/>
              </w:rPr>
              <w:t xml:space="preserve"> puțin</w:t>
            </w:r>
            <w:r w:rsidRPr="00DC031D">
              <w:rPr>
                <w:rFonts w:ascii="Trebuchet MS" w:eastAsia="Calibri" w:hAnsi="Trebuchet MS" w:cs="Times New Roman"/>
                <w:color w:val="244061" w:themeColor="accent1" w:themeShade="80"/>
                <w:w w:val="105"/>
                <w:lang w:val="ro-RO"/>
              </w:rPr>
              <w:t xml:space="preserve"> </w:t>
            </w:r>
            <w:proofErr w:type="spellStart"/>
            <w:r w:rsidRPr="00DC031D">
              <w:rPr>
                <w:rFonts w:ascii="Trebuchet MS" w:eastAsia="Calibri" w:hAnsi="Trebuchet MS" w:cs="Times New Roman"/>
                <w:color w:val="244061" w:themeColor="accent1" w:themeShade="80"/>
                <w:w w:val="105"/>
                <w:lang w:val="ro-RO"/>
              </w:rPr>
              <w:t>puțin</w:t>
            </w:r>
            <w:proofErr w:type="spellEnd"/>
            <w:r w:rsidRPr="00DC031D">
              <w:rPr>
                <w:rFonts w:ascii="Trebuchet MS" w:eastAsia="Calibri" w:hAnsi="Trebuchet MS" w:cs="Times New Roman"/>
                <w:color w:val="244061" w:themeColor="accent1" w:themeShade="80"/>
                <w:w w:val="105"/>
                <w:lang w:val="ro-RO"/>
              </w:rPr>
              <w:t xml:space="preserve"> activitățile obligatorii?</w:t>
            </w:r>
          </w:p>
          <w:p w14:paraId="45AB5BC1" w14:textId="77777777" w:rsidR="00C423B0" w:rsidRPr="00DC031D" w:rsidRDefault="00C423B0" w:rsidP="00DC031D">
            <w:pPr>
              <w:tabs>
                <w:tab w:val="left" w:pos="-540"/>
              </w:tabs>
              <w:spacing w:after="200" w:line="276" w:lineRule="auto"/>
              <w:ind w:right="72"/>
              <w:jc w:val="both"/>
              <w:rPr>
                <w:rFonts w:ascii="Trebuchet MS" w:eastAsia="Calibri" w:hAnsi="Trebuchet MS" w:cs="Times New Roman"/>
                <w:color w:val="244061" w:themeColor="accent1" w:themeShade="80"/>
                <w:w w:val="105"/>
                <w:lang w:val="ro-RO"/>
              </w:rPr>
            </w:pPr>
          </w:p>
        </w:tc>
        <w:tc>
          <w:tcPr>
            <w:tcW w:w="4920" w:type="dxa"/>
          </w:tcPr>
          <w:p w14:paraId="59EBD015" w14:textId="77777777" w:rsidR="00C423B0" w:rsidRPr="00DC031D" w:rsidRDefault="00C423B0" w:rsidP="00C423B0">
            <w:pPr>
              <w:tabs>
                <w:tab w:val="left" w:pos="-540"/>
              </w:tabs>
              <w:spacing w:after="200" w:line="276" w:lineRule="auto"/>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activitățile obligatorii, prevăzute în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69A8EB8" w14:textId="77777777" w:rsidR="00C423B0" w:rsidRPr="00DC031D" w:rsidRDefault="00C423B0" w:rsidP="00C423B0">
            <w:pPr>
              <w:tabs>
                <w:tab w:val="left" w:pos="-540"/>
              </w:tabs>
              <w:spacing w:after="200" w:line="276" w:lineRule="auto"/>
              <w:ind w:right="-630"/>
              <w:jc w:val="both"/>
              <w:rPr>
                <w:rFonts w:ascii="Trebuchet MS" w:eastAsia="Calibri" w:hAnsi="Trebuchet MS" w:cs="Times New Roman"/>
                <w:color w:val="244061" w:themeColor="accent1" w:themeShade="80"/>
                <w:w w:val="105"/>
                <w:lang w:val="ro-RO"/>
              </w:rPr>
            </w:pPr>
          </w:p>
        </w:tc>
      </w:tr>
      <w:tr w:rsidR="00DC031D" w:rsidRPr="00B73AF4" w14:paraId="13242B55" w14:textId="77777777" w:rsidTr="00EC3CE3">
        <w:tc>
          <w:tcPr>
            <w:tcW w:w="470" w:type="dxa"/>
          </w:tcPr>
          <w:p w14:paraId="74E2A72F"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5</w:t>
            </w:r>
          </w:p>
        </w:tc>
        <w:tc>
          <w:tcPr>
            <w:tcW w:w="2768" w:type="dxa"/>
          </w:tcPr>
          <w:p w14:paraId="3634A6EB"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Proiectul cuprinde </w:t>
            </w:r>
          </w:p>
          <w:p w14:paraId="1CF44E21"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 xml:space="preserve">masurile minime de </w:t>
            </w:r>
          </w:p>
          <w:p w14:paraId="636609C6"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informare si publicitate?</w:t>
            </w:r>
          </w:p>
          <w:p w14:paraId="5C91DD33"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c>
          <w:tcPr>
            <w:tcW w:w="4920" w:type="dxa"/>
          </w:tcPr>
          <w:p w14:paraId="62DFD96C" w14:textId="77777777" w:rsidR="00C423B0" w:rsidRPr="00DC031D" w:rsidRDefault="00C423B0" w:rsidP="00C423B0">
            <w:pPr>
              <w:tabs>
                <w:tab w:val="left" w:pos="-540"/>
              </w:tabs>
              <w:spacing w:after="200" w:line="276" w:lineRule="auto"/>
              <w:ind w:right="42"/>
              <w:jc w:val="both"/>
              <w:rPr>
                <w:rFonts w:ascii="Trebuchet MS" w:eastAsia="Calibri" w:hAnsi="Trebuchet MS" w:cs="Times New Roman"/>
                <w:color w:val="244061" w:themeColor="accent1" w:themeShade="80"/>
                <w:w w:val="105"/>
                <w:lang w:val="ro-RO"/>
              </w:rPr>
            </w:pPr>
            <w:r w:rsidRPr="00DC031D">
              <w:rPr>
                <w:rFonts w:ascii="Trebuchet MS" w:eastAsia="Calibri" w:hAnsi="Trebuchet MS" w:cs="Times New Roman"/>
                <w:color w:val="244061" w:themeColor="accent1" w:themeShade="80"/>
                <w:w w:val="105"/>
                <w:lang w:val="ro-RO"/>
              </w:rPr>
              <w:t>Proiectul cuprinde măsurile minime de informare si publicitate prevăzute în Ghidul Solicitantului– Condiții Generale si/sau in Ghidul Solicitantului– Condiții Specifice.</w:t>
            </w:r>
            <w:r w:rsidRPr="00DC031D">
              <w:rPr>
                <w:rFonts w:ascii="Trebuchet MS" w:eastAsia="Calibri" w:hAnsi="Trebuchet MS" w:cs="Times New Roman"/>
                <w:color w:val="244061" w:themeColor="accent1" w:themeShade="80"/>
                <w:w w:val="105"/>
                <w:lang w:val="ro-RO"/>
              </w:rPr>
              <w:tab/>
            </w:r>
            <w:r w:rsidRPr="00DC031D">
              <w:rPr>
                <w:rFonts w:ascii="Trebuchet MS" w:eastAsia="Calibri" w:hAnsi="Trebuchet MS" w:cs="Times New Roman"/>
                <w:color w:val="244061" w:themeColor="accent1" w:themeShade="80"/>
                <w:w w:val="105"/>
                <w:lang w:val="ro-RO"/>
              </w:rPr>
              <w:tab/>
            </w:r>
          </w:p>
        </w:tc>
        <w:tc>
          <w:tcPr>
            <w:tcW w:w="1317" w:type="dxa"/>
          </w:tcPr>
          <w:p w14:paraId="40A4F3A7" w14:textId="77777777" w:rsidR="00C423B0" w:rsidRPr="00DC031D" w:rsidRDefault="00C423B0" w:rsidP="00C423B0">
            <w:pPr>
              <w:tabs>
                <w:tab w:val="left" w:pos="-540"/>
              </w:tabs>
              <w:spacing w:after="160" w:line="259" w:lineRule="auto"/>
              <w:ind w:right="-630"/>
              <w:jc w:val="both"/>
              <w:rPr>
                <w:rFonts w:ascii="Trebuchet MS" w:eastAsia="Calibri" w:hAnsi="Trebuchet MS" w:cs="Times New Roman"/>
                <w:color w:val="244061" w:themeColor="accent1" w:themeShade="80"/>
                <w:w w:val="105"/>
                <w:lang w:val="ro-RO"/>
              </w:rPr>
            </w:pPr>
          </w:p>
        </w:tc>
      </w:tr>
    </w:tbl>
    <w:p w14:paraId="24F015D5" w14:textId="41855329" w:rsidR="00102FD2" w:rsidRPr="00B73AF4" w:rsidRDefault="00102FD2" w:rsidP="00737326">
      <w:pPr>
        <w:jc w:val="both"/>
        <w:rPr>
          <w:rFonts w:ascii="Trebuchet MS" w:hAnsi="Trebuchet MS"/>
          <w:color w:val="244061" w:themeColor="accent1" w:themeShade="80"/>
          <w:lang w:val="it-IT"/>
        </w:rPr>
      </w:pPr>
    </w:p>
    <w:p w14:paraId="32D433F9" w14:textId="11DA9666" w:rsidR="00EC1B16" w:rsidRPr="00B73AF4" w:rsidRDefault="00EC1B16" w:rsidP="00737326">
      <w:pPr>
        <w:jc w:val="both"/>
        <w:rPr>
          <w:rFonts w:ascii="Trebuchet MS" w:hAnsi="Trebuchet MS"/>
          <w:color w:val="244061" w:themeColor="accent1" w:themeShade="80"/>
          <w:lang w:val="it-IT"/>
        </w:rPr>
      </w:pPr>
      <w:bookmarkStart w:id="90" w:name="_Hlk130138124"/>
    </w:p>
    <w:p w14:paraId="7F0190A0" w14:textId="3B453306" w:rsidR="00C035F9" w:rsidRPr="00B73AF4" w:rsidRDefault="00C035F9" w:rsidP="00C035F9">
      <w:pPr>
        <w:keepNext/>
        <w:keepLines/>
        <w:spacing w:before="240" w:after="0"/>
        <w:outlineLvl w:val="0"/>
        <w:rPr>
          <w:rFonts w:ascii="Trebuchet MS" w:eastAsiaTheme="majorEastAsia" w:hAnsi="Trebuchet MS" w:cstheme="majorBidi"/>
          <w:b/>
          <w:bCs/>
          <w:color w:val="244061" w:themeColor="accent1" w:themeShade="80"/>
          <w:sz w:val="24"/>
          <w:szCs w:val="24"/>
          <w:lang w:val="it-IT"/>
        </w:rPr>
      </w:pPr>
      <w:bookmarkStart w:id="91" w:name="_Toc135760179"/>
      <w:bookmarkStart w:id="92" w:name="_Hlk127304636"/>
      <w:r w:rsidRPr="00DC031D">
        <w:rPr>
          <w:rFonts w:ascii="Trebuchet MS" w:eastAsiaTheme="majorEastAsia" w:hAnsi="Trebuchet MS" w:cstheme="majorBidi"/>
          <w:b/>
          <w:bCs/>
          <w:color w:val="244061" w:themeColor="accent1" w:themeShade="80"/>
          <w:w w:val="105"/>
          <w:sz w:val="24"/>
          <w:szCs w:val="24"/>
          <w:lang w:val="ro-RO"/>
        </w:rPr>
        <w:t xml:space="preserve">Anexa </w:t>
      </w:r>
      <w:r w:rsidR="00302C1A" w:rsidRPr="00DC031D">
        <w:rPr>
          <w:rFonts w:ascii="Trebuchet MS" w:eastAsiaTheme="majorEastAsia" w:hAnsi="Trebuchet MS" w:cstheme="majorBidi"/>
          <w:b/>
          <w:bCs/>
          <w:color w:val="244061" w:themeColor="accent1" w:themeShade="80"/>
          <w:w w:val="105"/>
          <w:sz w:val="24"/>
          <w:szCs w:val="24"/>
          <w:lang w:val="ro-RO"/>
        </w:rPr>
        <w:t>1</w:t>
      </w:r>
      <w:r w:rsidR="00D609F0" w:rsidRPr="00DC031D">
        <w:rPr>
          <w:rFonts w:ascii="Trebuchet MS" w:eastAsiaTheme="majorEastAsia" w:hAnsi="Trebuchet MS" w:cstheme="majorBidi"/>
          <w:b/>
          <w:bCs/>
          <w:color w:val="244061" w:themeColor="accent1" w:themeShade="80"/>
          <w:w w:val="105"/>
          <w:sz w:val="24"/>
          <w:szCs w:val="24"/>
          <w:lang w:val="ro-RO"/>
        </w:rPr>
        <w:t>0</w:t>
      </w:r>
      <w:r w:rsidR="00302C1A" w:rsidRPr="00DC031D">
        <w:rPr>
          <w:rFonts w:ascii="Trebuchet MS" w:eastAsiaTheme="majorEastAsia" w:hAnsi="Trebuchet MS" w:cstheme="majorBidi"/>
          <w:b/>
          <w:bCs/>
          <w:color w:val="244061" w:themeColor="accent1" w:themeShade="80"/>
          <w:w w:val="105"/>
          <w:sz w:val="24"/>
          <w:szCs w:val="24"/>
          <w:lang w:val="ro-RO"/>
        </w:rPr>
        <w:t xml:space="preserve"> </w:t>
      </w:r>
      <w:r w:rsidRPr="00DC031D">
        <w:rPr>
          <w:rFonts w:ascii="Trebuchet MS" w:eastAsiaTheme="majorEastAsia" w:hAnsi="Trebuchet MS" w:cstheme="majorBidi"/>
          <w:b/>
          <w:bCs/>
          <w:color w:val="244061" w:themeColor="accent1" w:themeShade="80"/>
          <w:w w:val="105"/>
          <w:sz w:val="24"/>
          <w:szCs w:val="24"/>
          <w:lang w:val="ro-RO"/>
        </w:rPr>
        <w:t xml:space="preserve">– Criteriile de evaluare tehnică </w:t>
      </w:r>
      <w:proofErr w:type="spellStart"/>
      <w:r w:rsidRPr="00DC031D">
        <w:rPr>
          <w:rFonts w:ascii="Trebuchet MS" w:eastAsiaTheme="majorEastAsia" w:hAnsi="Trebuchet MS" w:cstheme="majorBidi"/>
          <w:b/>
          <w:bCs/>
          <w:color w:val="244061" w:themeColor="accent1" w:themeShade="80"/>
          <w:w w:val="105"/>
          <w:sz w:val="24"/>
          <w:szCs w:val="24"/>
          <w:lang w:val="ro-RO"/>
        </w:rPr>
        <w:t>şi</w:t>
      </w:r>
      <w:proofErr w:type="spellEnd"/>
      <w:r w:rsidRPr="00DC031D">
        <w:rPr>
          <w:rFonts w:ascii="Trebuchet MS" w:eastAsiaTheme="majorEastAsia" w:hAnsi="Trebuchet MS" w:cstheme="majorBidi"/>
          <w:b/>
          <w:bCs/>
          <w:color w:val="244061" w:themeColor="accent1" w:themeShade="80"/>
          <w:w w:val="105"/>
          <w:sz w:val="24"/>
          <w:szCs w:val="24"/>
          <w:lang w:val="ro-RO"/>
        </w:rPr>
        <w:t xml:space="preserve"> financiară calitativă (P10</w:t>
      </w:r>
      <w:r w:rsidRPr="00B73AF4">
        <w:rPr>
          <w:rFonts w:ascii="Trebuchet MS" w:eastAsiaTheme="majorEastAsia" w:hAnsi="Trebuchet MS" w:cstheme="majorBidi"/>
          <w:b/>
          <w:bCs/>
          <w:color w:val="244061" w:themeColor="accent1" w:themeShade="80"/>
          <w:sz w:val="24"/>
          <w:szCs w:val="24"/>
          <w:lang w:val="it-IT"/>
        </w:rPr>
        <w:t>)</w:t>
      </w:r>
      <w:bookmarkEnd w:id="91"/>
    </w:p>
    <w:tbl>
      <w:tblPr>
        <w:tblStyle w:val="TableNormal1"/>
        <w:tblW w:w="95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991"/>
        <w:gridCol w:w="1559"/>
        <w:gridCol w:w="992"/>
        <w:gridCol w:w="2126"/>
      </w:tblGrid>
      <w:tr w:rsidR="00DC031D" w:rsidRPr="00DC031D" w14:paraId="70DF6C1E" w14:textId="77777777" w:rsidTr="00E4428B">
        <w:trPr>
          <w:trHeight w:val="552"/>
        </w:trPr>
        <w:tc>
          <w:tcPr>
            <w:tcW w:w="836" w:type="dxa"/>
          </w:tcPr>
          <w:p w14:paraId="3CC4FAD3" w14:textId="77777777" w:rsidR="00B464B0" w:rsidRPr="00DC031D" w:rsidRDefault="00B464B0" w:rsidP="00E4428B">
            <w:pPr>
              <w:pStyle w:val="TableParagraph"/>
              <w:spacing w:line="320"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Nr.</w:t>
            </w:r>
          </w:p>
        </w:tc>
        <w:tc>
          <w:tcPr>
            <w:tcW w:w="3991" w:type="dxa"/>
          </w:tcPr>
          <w:p w14:paraId="6BD751AF" w14:textId="77777777" w:rsidR="00B464B0" w:rsidRPr="00DC031D" w:rsidRDefault="00B464B0" w:rsidP="00E4428B">
            <w:pPr>
              <w:pStyle w:val="TableParagraph"/>
              <w:spacing w:line="320"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Criterii de evaluare și selecție</w:t>
            </w:r>
          </w:p>
        </w:tc>
        <w:tc>
          <w:tcPr>
            <w:tcW w:w="1559" w:type="dxa"/>
          </w:tcPr>
          <w:p w14:paraId="3E658908" w14:textId="77777777" w:rsidR="00B464B0" w:rsidRPr="00DC031D" w:rsidRDefault="00B464B0" w:rsidP="00E4428B">
            <w:pPr>
              <w:pStyle w:val="TableParagraph"/>
              <w:spacing w:line="273" w:lineRule="exact"/>
              <w:ind w:left="167"/>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PUNCTAJ</w:t>
            </w:r>
          </w:p>
          <w:p w14:paraId="5846C575" w14:textId="77777777" w:rsidR="00B464B0" w:rsidRPr="00DC031D" w:rsidRDefault="00B464B0" w:rsidP="00E4428B">
            <w:pPr>
              <w:pStyle w:val="TableParagraph"/>
              <w:spacing w:line="260" w:lineRule="exact"/>
              <w:ind w:left="287"/>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(maxim)</w:t>
            </w:r>
          </w:p>
        </w:tc>
        <w:tc>
          <w:tcPr>
            <w:tcW w:w="992" w:type="dxa"/>
          </w:tcPr>
          <w:p w14:paraId="2E11F345"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Tip de calcul</w:t>
            </w:r>
          </w:p>
        </w:tc>
        <w:tc>
          <w:tcPr>
            <w:tcW w:w="2126" w:type="dxa"/>
          </w:tcPr>
          <w:p w14:paraId="01AE68C6"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Observații/</w:t>
            </w:r>
          </w:p>
          <w:p w14:paraId="1AF62B14" w14:textId="77777777" w:rsidR="00B464B0" w:rsidRPr="00DC031D" w:rsidRDefault="00B464B0" w:rsidP="00E4428B">
            <w:pPr>
              <w:pStyle w:val="TableParagraph"/>
              <w:spacing w:line="320" w:lineRule="exact"/>
              <w:ind w:left="105"/>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Justificare</w:t>
            </w:r>
          </w:p>
        </w:tc>
      </w:tr>
      <w:tr w:rsidR="00DC031D" w:rsidRPr="00DC031D" w14:paraId="198DADD1" w14:textId="77777777" w:rsidTr="00E4428B">
        <w:trPr>
          <w:trHeight w:val="275"/>
        </w:trPr>
        <w:tc>
          <w:tcPr>
            <w:tcW w:w="4827" w:type="dxa"/>
            <w:gridSpan w:val="2"/>
            <w:tcBorders>
              <w:right w:val="nil"/>
            </w:tcBorders>
            <w:shd w:val="clear" w:color="auto" w:fill="auto"/>
          </w:tcPr>
          <w:p w14:paraId="4643A12D" w14:textId="77777777"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Relevanța - Coerența activităților cu obiectivele PIDS:</w:t>
            </w:r>
          </w:p>
        </w:tc>
        <w:tc>
          <w:tcPr>
            <w:tcW w:w="1559" w:type="dxa"/>
            <w:tcBorders>
              <w:left w:val="nil"/>
              <w:right w:val="nil"/>
            </w:tcBorders>
            <w:shd w:val="clear" w:color="auto" w:fill="auto"/>
          </w:tcPr>
          <w:p w14:paraId="2B8B12F1" w14:textId="67F25FE9" w:rsidR="00B464B0" w:rsidRPr="00DC031D" w:rsidRDefault="00AC2BA7" w:rsidP="00E4428B">
            <w:pPr>
              <w:pStyle w:val="TableParagraph"/>
              <w:spacing w:line="256" w:lineRule="exact"/>
              <w:ind w:left="635" w:right="631"/>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shd w:val="clear" w:color="auto" w:fill="auto"/>
          </w:tcPr>
          <w:p w14:paraId="116267FE" w14:textId="77777777" w:rsidR="00B464B0" w:rsidRPr="00DC031D" w:rsidRDefault="00B464B0" w:rsidP="00E4428B">
            <w:pPr>
              <w:pStyle w:val="TableParagraph"/>
              <w:ind w:left="0"/>
              <w:rPr>
                <w:rFonts w:ascii="Trebuchet MS" w:hAnsi="Trebuchet MS" w:cs="Times New Roman"/>
                <w:color w:val="244061" w:themeColor="accent1" w:themeShade="80"/>
              </w:rPr>
            </w:pPr>
          </w:p>
          <w:p w14:paraId="073C36D8"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auto"/>
          </w:tcPr>
          <w:p w14:paraId="2C10BF7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0D936D9F" w14:textId="77777777" w:rsidTr="00E4428B">
        <w:trPr>
          <w:trHeight w:val="486"/>
        </w:trPr>
        <w:tc>
          <w:tcPr>
            <w:tcW w:w="836" w:type="dxa"/>
          </w:tcPr>
          <w:p w14:paraId="6B51FB3F"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R-1</w:t>
            </w:r>
          </w:p>
        </w:tc>
        <w:tc>
          <w:tcPr>
            <w:tcW w:w="3991" w:type="dxa"/>
          </w:tcPr>
          <w:p w14:paraId="4320954D"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 xml:space="preserve">Proiectul contribuie la îndeplinirea obiectivelor din documentele strategice relevante pentru PIDS </w:t>
            </w:r>
          </w:p>
        </w:tc>
        <w:tc>
          <w:tcPr>
            <w:tcW w:w="1559" w:type="dxa"/>
          </w:tcPr>
          <w:p w14:paraId="540C76B9" w14:textId="7D7A1404"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w w:val="99"/>
              </w:rPr>
              <w:t>5</w:t>
            </w:r>
          </w:p>
        </w:tc>
        <w:tc>
          <w:tcPr>
            <w:tcW w:w="992" w:type="dxa"/>
          </w:tcPr>
          <w:p w14:paraId="7D33898B"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D30A0B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27DF2F12" w14:textId="77777777" w:rsidTr="00E4428B">
        <w:trPr>
          <w:trHeight w:val="244"/>
        </w:trPr>
        <w:tc>
          <w:tcPr>
            <w:tcW w:w="836" w:type="dxa"/>
          </w:tcPr>
          <w:p w14:paraId="6BE12302"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R-2</w:t>
            </w:r>
          </w:p>
        </w:tc>
        <w:tc>
          <w:tcPr>
            <w:tcW w:w="3991" w:type="dxa"/>
          </w:tcPr>
          <w:p w14:paraId="3708F10C"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Cantitățile și tipurile de produse/ servicii achiziționate în cadrul operațiunii sunt în conformitate cu nevoile identificate</w:t>
            </w:r>
          </w:p>
        </w:tc>
        <w:tc>
          <w:tcPr>
            <w:tcW w:w="1559" w:type="dxa"/>
          </w:tcPr>
          <w:p w14:paraId="6D1433CC" w14:textId="2E8D851B"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5</w:t>
            </w:r>
          </w:p>
        </w:tc>
        <w:tc>
          <w:tcPr>
            <w:tcW w:w="992" w:type="dxa"/>
          </w:tcPr>
          <w:p w14:paraId="3B13FC2A" w14:textId="77777777" w:rsidR="00B464B0" w:rsidRPr="00DC031D" w:rsidRDefault="00B464B0" w:rsidP="00E4428B">
            <w:pPr>
              <w:pStyle w:val="TableParagraph"/>
              <w:ind w:left="0"/>
              <w:jc w:val="center"/>
              <w:rPr>
                <w:rFonts w:ascii="Trebuchet MS" w:hAnsi="Trebuchet MS" w:cs="Times New Roman"/>
                <w:b/>
                <w:color w:val="244061" w:themeColor="accent1" w:themeShade="80"/>
              </w:rPr>
            </w:pPr>
          </w:p>
          <w:p w14:paraId="08BDB632" w14:textId="77777777" w:rsidR="00B464B0" w:rsidRPr="00DC031D" w:rsidRDefault="00B464B0" w:rsidP="00E4428B">
            <w:pPr>
              <w:pStyle w:val="TableParagraph"/>
              <w:ind w:left="0"/>
              <w:jc w:val="center"/>
              <w:rPr>
                <w:rFonts w:ascii="Trebuchet MS" w:hAnsi="Trebuchet MS" w:cs="Times New Roman"/>
                <w:b/>
                <w:color w:val="244061" w:themeColor="accent1" w:themeShade="80"/>
              </w:rPr>
            </w:pPr>
          </w:p>
        </w:tc>
        <w:tc>
          <w:tcPr>
            <w:tcW w:w="2126" w:type="dxa"/>
          </w:tcPr>
          <w:p w14:paraId="710354F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152EB65E" w14:textId="77777777" w:rsidTr="00E4428B">
        <w:trPr>
          <w:trHeight w:val="244"/>
        </w:trPr>
        <w:tc>
          <w:tcPr>
            <w:tcW w:w="836" w:type="dxa"/>
          </w:tcPr>
          <w:p w14:paraId="381D86F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R-3</w:t>
            </w:r>
          </w:p>
        </w:tc>
        <w:tc>
          <w:tcPr>
            <w:tcW w:w="3991" w:type="dxa"/>
          </w:tcPr>
          <w:p w14:paraId="5FCF0812" w14:textId="77777777" w:rsidR="00B464B0" w:rsidRPr="00DC031D" w:rsidRDefault="00B464B0" w:rsidP="00E4428B">
            <w:pPr>
              <w:pStyle w:val="TableParagraph"/>
              <w:spacing w:line="224"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Grupul țintă este definit clar si cuantificat și în concordanță cu GS-CS</w:t>
            </w:r>
          </w:p>
          <w:p w14:paraId="247574AE" w14:textId="77777777" w:rsidR="00B464B0" w:rsidRPr="00DC031D" w:rsidRDefault="00B464B0" w:rsidP="00E4428B">
            <w:pPr>
              <w:pStyle w:val="TableParagraph"/>
              <w:spacing w:line="224" w:lineRule="exact"/>
              <w:rPr>
                <w:rFonts w:ascii="Trebuchet MS" w:hAnsi="Trebuchet MS" w:cs="Times New Roman"/>
                <w:color w:val="244061" w:themeColor="accent1" w:themeShade="80"/>
              </w:rPr>
            </w:pPr>
          </w:p>
        </w:tc>
        <w:tc>
          <w:tcPr>
            <w:tcW w:w="1559" w:type="dxa"/>
          </w:tcPr>
          <w:p w14:paraId="4909FE65" w14:textId="5D3D8FF0" w:rsidR="00B464B0" w:rsidRPr="00DC031D" w:rsidRDefault="00AC2BA7" w:rsidP="00E4428B">
            <w:pPr>
              <w:pStyle w:val="TableParagraph"/>
              <w:spacing w:line="223" w:lineRule="exact"/>
              <w:ind w:left="8"/>
              <w:jc w:val="center"/>
              <w:rPr>
                <w:rFonts w:ascii="Trebuchet MS" w:hAnsi="Trebuchet MS" w:cs="Times New Roman"/>
                <w:b/>
                <w:color w:val="244061" w:themeColor="accent1" w:themeShade="80"/>
                <w:w w:val="99"/>
              </w:rPr>
            </w:pPr>
            <w:r w:rsidRPr="00DC031D">
              <w:rPr>
                <w:rFonts w:ascii="Trebuchet MS" w:hAnsi="Trebuchet MS" w:cs="Times New Roman"/>
                <w:b/>
                <w:color w:val="244061" w:themeColor="accent1" w:themeShade="80"/>
                <w:w w:val="99"/>
              </w:rPr>
              <w:t>5</w:t>
            </w:r>
          </w:p>
        </w:tc>
        <w:tc>
          <w:tcPr>
            <w:tcW w:w="992" w:type="dxa"/>
          </w:tcPr>
          <w:p w14:paraId="1F71319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54888A4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BB05D84" w14:textId="77777777" w:rsidTr="00DC031D">
        <w:trPr>
          <w:trHeight w:val="489"/>
        </w:trPr>
        <w:tc>
          <w:tcPr>
            <w:tcW w:w="836" w:type="dxa"/>
            <w:tcBorders>
              <w:bottom w:val="single" w:sz="4" w:space="0" w:color="000000"/>
            </w:tcBorders>
          </w:tcPr>
          <w:p w14:paraId="3C16FA6F"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R-4</w:t>
            </w:r>
          </w:p>
        </w:tc>
        <w:tc>
          <w:tcPr>
            <w:tcW w:w="3991" w:type="dxa"/>
            <w:tcBorders>
              <w:bottom w:val="single" w:sz="4" w:space="0" w:color="000000"/>
            </w:tcBorders>
          </w:tcPr>
          <w:p w14:paraId="58923656"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Proiectul</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contribuie</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prin</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activitățile</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propuse</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la</w:t>
            </w:r>
            <w:r w:rsidRPr="00DC031D">
              <w:rPr>
                <w:rFonts w:ascii="Trebuchet MS" w:hAnsi="Trebuchet MS" w:cs="Times New Roman"/>
                <w:color w:val="244061" w:themeColor="accent1" w:themeShade="80"/>
                <w:spacing w:val="-12"/>
              </w:rPr>
              <w:t xml:space="preserve"> </w:t>
            </w:r>
            <w:r w:rsidRPr="00DC031D">
              <w:rPr>
                <w:rFonts w:ascii="Trebuchet MS" w:hAnsi="Trebuchet MS" w:cs="Times New Roman"/>
                <w:color w:val="244061" w:themeColor="accent1" w:themeShade="80"/>
              </w:rPr>
              <w:t>promovarea</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temelor</w:t>
            </w:r>
            <w:r w:rsidRPr="00DC031D">
              <w:rPr>
                <w:rFonts w:ascii="Trebuchet MS" w:hAnsi="Trebuchet MS" w:cs="Times New Roman"/>
                <w:color w:val="244061" w:themeColor="accent1" w:themeShade="80"/>
                <w:spacing w:val="-11"/>
              </w:rPr>
              <w:t xml:space="preserve"> </w:t>
            </w:r>
            <w:r w:rsidRPr="00DC031D">
              <w:rPr>
                <w:rFonts w:ascii="Trebuchet MS" w:hAnsi="Trebuchet MS" w:cs="Times New Roman"/>
                <w:color w:val="244061" w:themeColor="accent1" w:themeShade="80"/>
              </w:rPr>
              <w:t>orizontale</w:t>
            </w:r>
            <w:r w:rsidRPr="00DC031D">
              <w:rPr>
                <w:rFonts w:ascii="Trebuchet MS" w:hAnsi="Trebuchet MS" w:cs="Times New Roman"/>
                <w:color w:val="244061" w:themeColor="accent1" w:themeShade="80"/>
                <w:spacing w:val="-13"/>
              </w:rPr>
              <w:t xml:space="preserve"> </w:t>
            </w:r>
            <w:r w:rsidRPr="00DC031D">
              <w:rPr>
                <w:rFonts w:ascii="Trebuchet MS" w:hAnsi="Trebuchet MS" w:cs="Times New Roman"/>
                <w:color w:val="244061" w:themeColor="accent1" w:themeShade="80"/>
              </w:rPr>
              <w:t>din</w:t>
            </w:r>
            <w:r w:rsidRPr="00DC031D">
              <w:rPr>
                <w:rFonts w:ascii="Trebuchet MS" w:hAnsi="Trebuchet MS" w:cs="Times New Roman"/>
                <w:color w:val="244061" w:themeColor="accent1" w:themeShade="80"/>
                <w:spacing w:val="-11"/>
              </w:rPr>
              <w:t xml:space="preserve"> PIDS</w:t>
            </w:r>
            <w:r w:rsidRPr="00DC031D">
              <w:rPr>
                <w:rFonts w:ascii="Trebuchet MS" w:hAnsi="Trebuchet MS" w:cs="Times New Roman"/>
                <w:color w:val="244061" w:themeColor="accent1" w:themeShade="80"/>
              </w:rPr>
              <w:t xml:space="preserve"> (egalitate de șanse, nediscriminare etc)</w:t>
            </w:r>
          </w:p>
        </w:tc>
        <w:tc>
          <w:tcPr>
            <w:tcW w:w="1559" w:type="dxa"/>
            <w:tcBorders>
              <w:bottom w:val="single" w:sz="4" w:space="0" w:color="000000"/>
            </w:tcBorders>
          </w:tcPr>
          <w:p w14:paraId="7C3B5C0D" w14:textId="77777777" w:rsidR="00B464B0" w:rsidRPr="00DC031D" w:rsidRDefault="00B464B0" w:rsidP="00E4428B">
            <w:pPr>
              <w:pStyle w:val="TableParagraph"/>
              <w:spacing w:line="223" w:lineRule="exact"/>
              <w:ind w:left="8"/>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w w:val="99"/>
              </w:rPr>
              <w:t>5</w:t>
            </w:r>
          </w:p>
        </w:tc>
        <w:tc>
          <w:tcPr>
            <w:tcW w:w="992" w:type="dxa"/>
            <w:tcBorders>
              <w:bottom w:val="single" w:sz="4" w:space="0" w:color="000000"/>
            </w:tcBorders>
          </w:tcPr>
          <w:p w14:paraId="0C47649F"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29EBF204"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190E5509" w14:textId="77777777" w:rsidTr="00DC031D">
        <w:trPr>
          <w:trHeight w:val="275"/>
        </w:trPr>
        <w:tc>
          <w:tcPr>
            <w:tcW w:w="4827" w:type="dxa"/>
            <w:gridSpan w:val="2"/>
            <w:tcBorders>
              <w:right w:val="nil"/>
            </w:tcBorders>
            <w:shd w:val="clear" w:color="auto" w:fill="FFFFFF" w:themeFill="background1"/>
          </w:tcPr>
          <w:p w14:paraId="18007788" w14:textId="77777777"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Fezabilitatea și eficacitatea proiectului:</w:t>
            </w:r>
          </w:p>
        </w:tc>
        <w:tc>
          <w:tcPr>
            <w:tcW w:w="1559" w:type="dxa"/>
            <w:tcBorders>
              <w:left w:val="nil"/>
              <w:right w:val="nil"/>
            </w:tcBorders>
            <w:shd w:val="clear" w:color="auto" w:fill="FFFFFF" w:themeFill="background1"/>
          </w:tcPr>
          <w:p w14:paraId="64F6696E" w14:textId="122807C3" w:rsidR="00B464B0" w:rsidRPr="00DC031D" w:rsidRDefault="00AC2BA7" w:rsidP="00E4428B">
            <w:pPr>
              <w:pStyle w:val="TableParagraph"/>
              <w:spacing w:line="256" w:lineRule="exact"/>
              <w:ind w:left="638" w:right="620"/>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5C3796AC" w14:textId="77777777" w:rsidR="00B464B0" w:rsidRPr="00DC031D" w:rsidRDefault="00B464B0" w:rsidP="00E4428B">
            <w:pPr>
              <w:pStyle w:val="TableParagraph"/>
              <w:ind w:left="0"/>
              <w:rPr>
                <w:rFonts w:ascii="Trebuchet MS" w:hAnsi="Trebuchet MS" w:cs="Times New Roman"/>
                <w:color w:val="244061" w:themeColor="accent1" w:themeShade="80"/>
              </w:rPr>
            </w:pPr>
          </w:p>
          <w:p w14:paraId="5B9C2C0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1523029"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471323A0" w14:textId="77777777" w:rsidTr="00E4428B">
        <w:trPr>
          <w:trHeight w:val="489"/>
        </w:trPr>
        <w:tc>
          <w:tcPr>
            <w:tcW w:w="836" w:type="dxa"/>
          </w:tcPr>
          <w:p w14:paraId="55E1005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FEP-1</w:t>
            </w:r>
          </w:p>
        </w:tc>
        <w:tc>
          <w:tcPr>
            <w:tcW w:w="3991" w:type="dxa"/>
          </w:tcPr>
          <w:p w14:paraId="33D669FD" w14:textId="77777777"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Planificarea activităților proiectului este rațională în raport cu natura activităților propuse și cu rezultatele așteptate</w:t>
            </w:r>
          </w:p>
        </w:tc>
        <w:tc>
          <w:tcPr>
            <w:tcW w:w="1559" w:type="dxa"/>
          </w:tcPr>
          <w:p w14:paraId="43ACCFB9" w14:textId="77777777" w:rsidR="00B464B0" w:rsidRPr="00DC031D" w:rsidRDefault="00B464B0"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Pr>
          <w:p w14:paraId="57A9CA9E"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27CEE425"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97F9DAE" w14:textId="77777777" w:rsidTr="00DC031D">
        <w:trPr>
          <w:trHeight w:val="486"/>
        </w:trPr>
        <w:tc>
          <w:tcPr>
            <w:tcW w:w="836" w:type="dxa"/>
            <w:tcBorders>
              <w:bottom w:val="single" w:sz="4" w:space="0" w:color="000000"/>
            </w:tcBorders>
          </w:tcPr>
          <w:p w14:paraId="444A9634"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FEP-2</w:t>
            </w:r>
          </w:p>
        </w:tc>
        <w:tc>
          <w:tcPr>
            <w:tcW w:w="3991" w:type="dxa"/>
            <w:tcBorders>
              <w:bottom w:val="single" w:sz="4" w:space="0" w:color="000000"/>
            </w:tcBorders>
          </w:tcPr>
          <w:p w14:paraId="7C712400" w14:textId="77777777" w:rsidR="00B464B0" w:rsidRPr="00DC031D" w:rsidRDefault="00B464B0" w:rsidP="00E4428B">
            <w:pPr>
              <w:pStyle w:val="TableParagraph"/>
              <w:spacing w:line="242"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 xml:space="preserve">Indicatorii de rezultat imediat specificați în ghid au ținte realiste (cuantificate corect) </w:t>
            </w:r>
            <w:proofErr w:type="spellStart"/>
            <w:r w:rsidRPr="00DC031D">
              <w:rPr>
                <w:rFonts w:ascii="Trebuchet MS" w:hAnsi="Trebuchet MS" w:cs="Times New Roman"/>
                <w:color w:val="244061" w:themeColor="accent1" w:themeShade="80"/>
              </w:rPr>
              <w:t>şi</w:t>
            </w:r>
            <w:proofErr w:type="spellEnd"/>
            <w:r w:rsidRPr="00DC031D">
              <w:rPr>
                <w:rFonts w:ascii="Trebuchet MS" w:hAnsi="Trebuchet MS" w:cs="Times New Roman"/>
                <w:color w:val="244061" w:themeColor="accent1" w:themeShade="80"/>
              </w:rPr>
              <w:t xml:space="preserve"> conduc la îndeplinirea obiectivelor proiectului</w:t>
            </w:r>
          </w:p>
        </w:tc>
        <w:tc>
          <w:tcPr>
            <w:tcW w:w="1559" w:type="dxa"/>
            <w:tcBorders>
              <w:bottom w:val="single" w:sz="4" w:space="0" w:color="000000"/>
            </w:tcBorders>
          </w:tcPr>
          <w:p w14:paraId="1B7F0F69" w14:textId="67E551BE"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Borders>
              <w:bottom w:val="single" w:sz="4" w:space="0" w:color="000000"/>
            </w:tcBorders>
          </w:tcPr>
          <w:p w14:paraId="747EE8E9"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43BA3492"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3FF959BF" w14:textId="77777777" w:rsidTr="00DC031D">
        <w:trPr>
          <w:trHeight w:val="275"/>
        </w:trPr>
        <w:tc>
          <w:tcPr>
            <w:tcW w:w="4827" w:type="dxa"/>
            <w:gridSpan w:val="2"/>
            <w:tcBorders>
              <w:right w:val="nil"/>
            </w:tcBorders>
            <w:shd w:val="clear" w:color="auto" w:fill="FFFFFF" w:themeFill="background1"/>
          </w:tcPr>
          <w:p w14:paraId="0FD0F17C" w14:textId="7EEBD141" w:rsidR="00B464B0" w:rsidRPr="00DC031D" w:rsidRDefault="00B464B0" w:rsidP="00E4428B">
            <w:pPr>
              <w:pStyle w:val="TableParagraph"/>
              <w:spacing w:line="256" w:lineRule="exact"/>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Eficiența utilizării fondurilor</w:t>
            </w:r>
          </w:p>
        </w:tc>
        <w:tc>
          <w:tcPr>
            <w:tcW w:w="1559" w:type="dxa"/>
            <w:tcBorders>
              <w:left w:val="nil"/>
              <w:right w:val="nil"/>
            </w:tcBorders>
            <w:shd w:val="clear" w:color="auto" w:fill="FFFFFF" w:themeFill="background1"/>
          </w:tcPr>
          <w:p w14:paraId="5DCCCA48" w14:textId="7F1DCB44" w:rsidR="00B464B0" w:rsidRPr="00DC031D" w:rsidRDefault="00AC2BA7" w:rsidP="00E4428B">
            <w:pPr>
              <w:pStyle w:val="TableParagraph"/>
              <w:spacing w:line="256" w:lineRule="exact"/>
              <w:ind w:left="628" w:right="631"/>
              <w:jc w:val="center"/>
              <w:rPr>
                <w:rFonts w:ascii="Trebuchet MS" w:hAnsi="Trebuchet MS" w:cs="Times New Roman"/>
                <w:b/>
                <w:color w:val="244061" w:themeColor="accent1" w:themeShade="80"/>
              </w:rPr>
            </w:pPr>
            <w:r w:rsidRPr="00DC031D">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14791AC1" w14:textId="77777777" w:rsidR="00B464B0" w:rsidRPr="00DC031D" w:rsidRDefault="00B464B0" w:rsidP="00E4428B">
            <w:pPr>
              <w:pStyle w:val="TableParagraph"/>
              <w:ind w:left="0"/>
              <w:rPr>
                <w:rFonts w:ascii="Trebuchet MS" w:hAnsi="Trebuchet MS" w:cs="Times New Roman"/>
                <w:color w:val="244061" w:themeColor="accent1" w:themeShade="80"/>
              </w:rPr>
            </w:pPr>
          </w:p>
          <w:p w14:paraId="0504157D"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08B918CE"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5DD1C9D2" w14:textId="77777777" w:rsidTr="00E4428B">
        <w:trPr>
          <w:trHeight w:val="489"/>
        </w:trPr>
        <w:tc>
          <w:tcPr>
            <w:tcW w:w="836" w:type="dxa"/>
          </w:tcPr>
          <w:p w14:paraId="5BF4D618"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EF-1</w:t>
            </w:r>
          </w:p>
        </w:tc>
        <w:tc>
          <w:tcPr>
            <w:tcW w:w="3991" w:type="dxa"/>
          </w:tcPr>
          <w:p w14:paraId="5AC62B29" w14:textId="13436A75" w:rsidR="00B464B0" w:rsidRPr="00DC031D" w:rsidRDefault="00B464B0" w:rsidP="00E4428B">
            <w:pPr>
              <w:pStyle w:val="TableParagraph"/>
              <w:spacing w:line="24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 xml:space="preserve">Costurile incluse în bugetul proiectului sunt fundamentate din punct de vedere </w:t>
            </w:r>
            <w:proofErr w:type="spellStart"/>
            <w:r w:rsidRPr="00DC031D">
              <w:rPr>
                <w:rFonts w:ascii="Trebuchet MS" w:hAnsi="Trebuchet MS" w:cs="Times New Roman"/>
                <w:color w:val="244061" w:themeColor="accent1" w:themeShade="80"/>
              </w:rPr>
              <w:t>economico</w:t>
            </w:r>
            <w:proofErr w:type="spellEnd"/>
            <w:r w:rsidRPr="00DC031D">
              <w:rPr>
                <w:rFonts w:ascii="Trebuchet MS" w:hAnsi="Trebuchet MS" w:cs="Times New Roman"/>
                <w:color w:val="244061" w:themeColor="accent1" w:themeShade="80"/>
              </w:rPr>
              <w:t>-financiar</w:t>
            </w:r>
          </w:p>
        </w:tc>
        <w:tc>
          <w:tcPr>
            <w:tcW w:w="1559" w:type="dxa"/>
          </w:tcPr>
          <w:p w14:paraId="7F72B8EE" w14:textId="1B4FE42D"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10</w:t>
            </w:r>
          </w:p>
        </w:tc>
        <w:tc>
          <w:tcPr>
            <w:tcW w:w="992" w:type="dxa"/>
          </w:tcPr>
          <w:p w14:paraId="6F2D7805"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E6257DF" w14:textId="77777777" w:rsidR="00B464B0" w:rsidRPr="00DC031D" w:rsidRDefault="00B464B0" w:rsidP="00E4428B">
            <w:pPr>
              <w:pStyle w:val="TableParagraph"/>
              <w:ind w:left="0"/>
              <w:rPr>
                <w:rFonts w:ascii="Trebuchet MS" w:hAnsi="Trebuchet MS" w:cs="Times New Roman"/>
                <w:color w:val="244061" w:themeColor="accent1" w:themeShade="80"/>
              </w:rPr>
            </w:pPr>
          </w:p>
        </w:tc>
      </w:tr>
      <w:tr w:rsidR="00DC031D" w:rsidRPr="00DC031D" w14:paraId="420293F7" w14:textId="77777777" w:rsidTr="00E4428B">
        <w:trPr>
          <w:trHeight w:val="380"/>
        </w:trPr>
        <w:tc>
          <w:tcPr>
            <w:tcW w:w="836" w:type="dxa"/>
          </w:tcPr>
          <w:p w14:paraId="543865E3" w14:textId="77777777" w:rsidR="00B464B0" w:rsidRPr="00DC031D" w:rsidRDefault="00B464B0" w:rsidP="00E4428B">
            <w:pPr>
              <w:pStyle w:val="TableParagraph"/>
              <w:spacing w:line="223"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EF-2</w:t>
            </w:r>
          </w:p>
        </w:tc>
        <w:tc>
          <w:tcPr>
            <w:tcW w:w="3991" w:type="dxa"/>
          </w:tcPr>
          <w:p w14:paraId="12A9A530" w14:textId="2C1AB997" w:rsidR="00B464B0" w:rsidRPr="00DC031D" w:rsidRDefault="00B464B0" w:rsidP="00E4428B">
            <w:pPr>
              <w:pStyle w:val="TableParagraph"/>
              <w:spacing w:line="224" w:lineRule="exact"/>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Rezonabilitatea costurilor este asigurată</w:t>
            </w:r>
          </w:p>
        </w:tc>
        <w:tc>
          <w:tcPr>
            <w:tcW w:w="1559" w:type="dxa"/>
          </w:tcPr>
          <w:p w14:paraId="1132CF3F" w14:textId="6269B1FF" w:rsidR="00B464B0" w:rsidRPr="00DC031D" w:rsidRDefault="00AC2BA7" w:rsidP="00E4428B">
            <w:pPr>
              <w:pStyle w:val="TableParagraph"/>
              <w:spacing w:line="223" w:lineRule="exact"/>
              <w:ind w:left="659" w:right="650"/>
              <w:jc w:val="center"/>
              <w:rPr>
                <w:rFonts w:ascii="Trebuchet MS" w:hAnsi="Trebuchet MS" w:cs="Times New Roman"/>
                <w:color w:val="244061" w:themeColor="accent1" w:themeShade="80"/>
              </w:rPr>
            </w:pPr>
            <w:r w:rsidRPr="00DC031D">
              <w:rPr>
                <w:rFonts w:ascii="Trebuchet MS" w:hAnsi="Trebuchet MS" w:cs="Times New Roman"/>
                <w:color w:val="244061" w:themeColor="accent1" w:themeShade="80"/>
              </w:rPr>
              <w:t>1</w:t>
            </w:r>
            <w:r w:rsidR="00B464B0" w:rsidRPr="00DC031D">
              <w:rPr>
                <w:rFonts w:ascii="Trebuchet MS" w:hAnsi="Trebuchet MS" w:cs="Times New Roman"/>
                <w:color w:val="244061" w:themeColor="accent1" w:themeShade="80"/>
              </w:rPr>
              <w:t>0</w:t>
            </w:r>
          </w:p>
        </w:tc>
        <w:tc>
          <w:tcPr>
            <w:tcW w:w="992" w:type="dxa"/>
          </w:tcPr>
          <w:p w14:paraId="65456F30" w14:textId="77777777" w:rsidR="00B464B0" w:rsidRPr="00DC031D" w:rsidRDefault="00B464B0" w:rsidP="00E4428B">
            <w:pPr>
              <w:pStyle w:val="TableParagraph"/>
              <w:ind w:left="0"/>
              <w:rPr>
                <w:rFonts w:ascii="Trebuchet MS" w:hAnsi="Trebuchet MS" w:cs="Times New Roman"/>
                <w:color w:val="244061" w:themeColor="accent1" w:themeShade="80"/>
              </w:rPr>
            </w:pPr>
          </w:p>
        </w:tc>
        <w:tc>
          <w:tcPr>
            <w:tcW w:w="2126" w:type="dxa"/>
          </w:tcPr>
          <w:p w14:paraId="33C77355" w14:textId="77777777" w:rsidR="00B464B0" w:rsidRPr="00DC031D" w:rsidRDefault="00B464B0" w:rsidP="00E4428B">
            <w:pPr>
              <w:pStyle w:val="TableParagraph"/>
              <w:ind w:left="0"/>
              <w:rPr>
                <w:rFonts w:ascii="Trebuchet MS" w:hAnsi="Trebuchet MS" w:cs="Times New Roman"/>
                <w:color w:val="244061" w:themeColor="accent1" w:themeShade="80"/>
              </w:rPr>
            </w:pPr>
          </w:p>
          <w:p w14:paraId="05A05721" w14:textId="77777777" w:rsidR="00B464B0" w:rsidRPr="00DC031D" w:rsidRDefault="00B464B0" w:rsidP="00E4428B">
            <w:pPr>
              <w:pStyle w:val="TableParagraph"/>
              <w:ind w:left="0"/>
              <w:rPr>
                <w:rFonts w:ascii="Trebuchet MS" w:hAnsi="Trebuchet MS" w:cs="Times New Roman"/>
                <w:color w:val="244061" w:themeColor="accent1" w:themeShade="80"/>
              </w:rPr>
            </w:pPr>
          </w:p>
          <w:p w14:paraId="733B38E5" w14:textId="77777777" w:rsidR="00B464B0" w:rsidRPr="00DC031D" w:rsidRDefault="00B464B0" w:rsidP="00E4428B">
            <w:pPr>
              <w:pStyle w:val="TableParagraph"/>
              <w:ind w:left="0"/>
              <w:rPr>
                <w:rFonts w:ascii="Trebuchet MS" w:hAnsi="Trebuchet MS" w:cs="Times New Roman"/>
                <w:color w:val="244061" w:themeColor="accent1" w:themeShade="80"/>
              </w:rPr>
            </w:pPr>
          </w:p>
        </w:tc>
      </w:tr>
      <w:bookmarkEnd w:id="90"/>
      <w:bookmarkEnd w:id="92"/>
    </w:tbl>
    <w:p w14:paraId="53C5892F" w14:textId="28D8EAAA" w:rsidR="00995F55" w:rsidRDefault="00995F55" w:rsidP="00995F55">
      <w:pPr>
        <w:rPr>
          <w:rFonts w:asciiTheme="majorHAnsi" w:eastAsiaTheme="majorEastAsia" w:hAnsiTheme="majorHAnsi" w:cstheme="majorBidi"/>
          <w:color w:val="244061" w:themeColor="accent1" w:themeShade="80"/>
          <w:sz w:val="32"/>
          <w:szCs w:val="32"/>
        </w:rPr>
      </w:pPr>
    </w:p>
    <w:p w14:paraId="33F237CF" w14:textId="77777777"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p>
    <w:p w14:paraId="35A44170" w14:textId="230CB712" w:rsidR="00DC0BEF" w:rsidRDefault="00DC0BEF" w:rsidP="00DC0BEF">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r w:rsidRPr="00B73AF4">
        <w:rPr>
          <w:rFonts w:ascii="Trebuchet MS" w:eastAsiaTheme="majorEastAsia" w:hAnsi="Trebuchet MS" w:cstheme="majorBidi"/>
          <w:b/>
          <w:bCs/>
          <w:color w:val="244061" w:themeColor="accent1" w:themeShade="80"/>
          <w:w w:val="105"/>
          <w:sz w:val="24"/>
          <w:szCs w:val="24"/>
          <w:lang w:val="ro-RO"/>
        </w:rPr>
        <w:t xml:space="preserve">Anexa 11 – Criteriile de conformitate administrativă și eligibilitate pentru apelul de proiecte </w:t>
      </w:r>
      <w:proofErr w:type="spellStart"/>
      <w:r w:rsidRPr="00B73AF4">
        <w:rPr>
          <w:rFonts w:ascii="Trebuchet MS" w:eastAsiaTheme="majorEastAsia" w:hAnsi="Trebuchet MS" w:cstheme="majorBidi"/>
          <w:b/>
          <w:bCs/>
          <w:color w:val="244061" w:themeColor="accent1" w:themeShade="80"/>
          <w:w w:val="105"/>
          <w:sz w:val="24"/>
          <w:szCs w:val="24"/>
          <w:lang w:val="ro-RO"/>
        </w:rPr>
        <w:t>PoIDS</w:t>
      </w:r>
      <w:proofErr w:type="spellEnd"/>
      <w:r w:rsidRPr="00B73AF4">
        <w:rPr>
          <w:rFonts w:ascii="Trebuchet MS" w:eastAsiaTheme="majorEastAsia" w:hAnsi="Trebuchet MS" w:cstheme="majorBidi"/>
          <w:b/>
          <w:bCs/>
          <w:color w:val="244061" w:themeColor="accent1" w:themeShade="80"/>
          <w:w w:val="105"/>
          <w:sz w:val="24"/>
          <w:szCs w:val="24"/>
          <w:lang w:val="ro-RO"/>
        </w:rPr>
        <w:t xml:space="preserve"> care este componentă a programului național „Sprijin pentru România” (P10)</w:t>
      </w:r>
    </w:p>
    <w:tbl>
      <w:tblPr>
        <w:tblStyle w:val="TableGrid"/>
        <w:tblW w:w="9475" w:type="dxa"/>
        <w:tblInd w:w="18" w:type="dxa"/>
        <w:tblLook w:val="04A0" w:firstRow="1" w:lastRow="0" w:firstColumn="1" w:lastColumn="0" w:noHBand="0" w:noVBand="1"/>
      </w:tblPr>
      <w:tblGrid>
        <w:gridCol w:w="470"/>
        <w:gridCol w:w="2768"/>
        <w:gridCol w:w="4920"/>
        <w:gridCol w:w="1317"/>
      </w:tblGrid>
      <w:tr w:rsidR="00DC0BEF" w:rsidRPr="00DC0BEF" w14:paraId="127CAAB6" w14:textId="77777777" w:rsidTr="005D0EC1">
        <w:tc>
          <w:tcPr>
            <w:tcW w:w="470" w:type="dxa"/>
          </w:tcPr>
          <w:p w14:paraId="2402080E"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c>
          <w:tcPr>
            <w:tcW w:w="2768" w:type="dxa"/>
          </w:tcPr>
          <w:p w14:paraId="7CFBC38B"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Criterii</w:t>
            </w:r>
            <w:proofErr w:type="spellEnd"/>
          </w:p>
        </w:tc>
        <w:tc>
          <w:tcPr>
            <w:tcW w:w="4920" w:type="dxa"/>
          </w:tcPr>
          <w:p w14:paraId="6189B01E"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Subcriterii</w:t>
            </w:r>
            <w:proofErr w:type="spellEnd"/>
          </w:p>
        </w:tc>
        <w:tc>
          <w:tcPr>
            <w:tcW w:w="1317" w:type="dxa"/>
          </w:tcPr>
          <w:p w14:paraId="7A365C37"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DA/NU/NA</w:t>
            </w:r>
          </w:p>
        </w:tc>
      </w:tr>
      <w:tr w:rsidR="00DC0BEF" w:rsidRPr="00B73AF4" w14:paraId="61909F20" w14:textId="77777777" w:rsidTr="005D0EC1">
        <w:tc>
          <w:tcPr>
            <w:tcW w:w="470" w:type="dxa"/>
          </w:tcPr>
          <w:p w14:paraId="53ADBDFD"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1</w:t>
            </w:r>
          </w:p>
        </w:tc>
        <w:tc>
          <w:tcPr>
            <w:tcW w:w="2768" w:type="dxa"/>
          </w:tcPr>
          <w:p w14:paraId="4B5E83C0"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Solicitantul și Partenerii săi (dacă este cazul) fac parte din categoria de beneficiari eligibili și îndeplinesc condițiile de acces la finanțare stabilite în Ghidul Solicitantului - Condiții Specifice.</w:t>
            </w:r>
          </w:p>
          <w:p w14:paraId="03F14BB9"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p w14:paraId="5AF2AC0E"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p w14:paraId="2ABF899A"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p w14:paraId="110E9DBC"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4920" w:type="dxa"/>
          </w:tcPr>
          <w:p w14:paraId="78C5DF07"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Cererea de finanțare este însoțită de toate anexele solicitate in Ghidul Solicitantului – Condiții Specifice și Condiții Generale, dacă este cazul.</w:t>
            </w:r>
          </w:p>
          <w:p w14:paraId="5A0A166A" w14:textId="77777777"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Cererea de finanțare respectă formatul solicitat (au fost completate câmpurile solicitate).</w:t>
            </w:r>
          </w:p>
          <w:p w14:paraId="500AB88C" w14:textId="5C29EFF8"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Solicitantul face  parte  din categoria de beneficiari eligibili menţionată în Ghidul Solicitantului -Condiții  Specifice și domeniul/ domeniile de activitate ale acestuia este corespunzătoare activităților pe care le va desfășura in proiect.</w:t>
            </w:r>
          </w:p>
          <w:p w14:paraId="500B8FA5" w14:textId="64540588" w:rsidR="00DC0BEF" w:rsidRPr="00B73AF4" w:rsidRDefault="00DC0BEF" w:rsidP="005D0EC1">
            <w:pPr>
              <w:tabs>
                <w:tab w:val="left" w:pos="-540"/>
              </w:tabs>
              <w:spacing w:after="160" w:line="259" w:lineRule="auto"/>
              <w:ind w:right="68"/>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Beneficiarul este desemnat conform legislației aplicabil</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66928761"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lang w:val="it-IT"/>
              </w:rPr>
            </w:pPr>
          </w:p>
          <w:p w14:paraId="1E60774C" w14:textId="77777777" w:rsidR="00DC0BEF" w:rsidRPr="00B73AF4" w:rsidRDefault="00DC0BEF" w:rsidP="005D0EC1">
            <w:pPr>
              <w:tabs>
                <w:tab w:val="left" w:pos="-540"/>
              </w:tabs>
              <w:spacing w:after="200" w:line="276" w:lineRule="auto"/>
              <w:ind w:right="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p w14:paraId="75CD5707"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ab/>
            </w:r>
          </w:p>
        </w:tc>
      </w:tr>
      <w:tr w:rsidR="00DC0BEF" w:rsidRPr="00B73AF4" w14:paraId="583930CB" w14:textId="77777777" w:rsidTr="005D0EC1">
        <w:trPr>
          <w:trHeight w:val="2422"/>
        </w:trPr>
        <w:tc>
          <w:tcPr>
            <w:tcW w:w="470" w:type="dxa"/>
          </w:tcPr>
          <w:p w14:paraId="04358AEF"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2</w:t>
            </w:r>
          </w:p>
        </w:tc>
        <w:tc>
          <w:tcPr>
            <w:tcW w:w="2768" w:type="dxa"/>
          </w:tcPr>
          <w:p w14:paraId="151FB36A" w14:textId="77777777" w:rsidR="00DC0BEF" w:rsidRPr="00B73AF4" w:rsidRDefault="00DC0BEF" w:rsidP="005D0EC1">
            <w:pPr>
              <w:tabs>
                <w:tab w:val="left" w:pos="-540"/>
              </w:tabs>
              <w:spacing w:after="200" w:line="276" w:lineRule="auto"/>
              <w:ind w:right="-630"/>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se încadrează</w:t>
            </w:r>
          </w:p>
          <w:p w14:paraId="7C32B302" w14:textId="77777777" w:rsidR="00DC0BEF" w:rsidRPr="00B73AF4" w:rsidRDefault="00DC0BEF" w:rsidP="005D0EC1">
            <w:pPr>
              <w:tabs>
                <w:tab w:val="left" w:pos="-540"/>
              </w:tabs>
              <w:spacing w:after="200" w:line="276" w:lineRule="auto"/>
              <w:ind w:right="-630"/>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în Program, conform specificului de finanțare si conform Ghidului Solicitantului - Condiții Specifice?</w:t>
            </w:r>
          </w:p>
          <w:p w14:paraId="400A5B32" w14:textId="77777777" w:rsidR="00DC0BEF" w:rsidRPr="00B73AF4" w:rsidRDefault="00DC0BEF" w:rsidP="005D0EC1">
            <w:pPr>
              <w:tabs>
                <w:tab w:val="left" w:pos="-540"/>
              </w:tabs>
              <w:spacing w:after="160" w:line="259" w:lineRule="auto"/>
              <w:ind w:right="-630"/>
              <w:rPr>
                <w:rFonts w:ascii="Trebuchet MS" w:eastAsia="Calibri" w:hAnsi="Trebuchet MS" w:cs="Times New Roman"/>
                <w:color w:val="244061" w:themeColor="accent1" w:themeShade="80"/>
                <w:w w:val="105"/>
                <w:lang w:val="it-IT"/>
              </w:rPr>
            </w:pPr>
          </w:p>
        </w:tc>
        <w:tc>
          <w:tcPr>
            <w:tcW w:w="4920" w:type="dxa"/>
          </w:tcPr>
          <w:p w14:paraId="68597696"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w:t>
            </w:r>
            <w:r w:rsidRPr="00B73AF4">
              <w:rPr>
                <w:rFonts w:ascii="Trebuchet MS" w:eastAsia="Calibri" w:hAnsi="Trebuchet MS" w:cs="Times New Roman"/>
                <w:color w:val="244061" w:themeColor="accent1" w:themeShade="80"/>
                <w:w w:val="105"/>
                <w:lang w:val="it-IT"/>
              </w:rPr>
              <w:tab/>
              <w:t>este</w:t>
            </w:r>
            <w:r w:rsidRPr="00B73AF4">
              <w:rPr>
                <w:rFonts w:ascii="Trebuchet MS" w:eastAsia="Calibri" w:hAnsi="Trebuchet MS" w:cs="Times New Roman"/>
                <w:color w:val="244061" w:themeColor="accent1" w:themeShade="80"/>
                <w:w w:val="105"/>
                <w:lang w:val="it-IT"/>
              </w:rPr>
              <w:tab/>
              <w:t>încadrat în prioritatea, obiectivul specific, indicatorii de realizare imediată şi de rezultat, rezultate, grup tinta, durată, conform PIDS şi conform Ghidului Solicitantului - Condiții Specifice.</w:t>
            </w:r>
          </w:p>
          <w:p w14:paraId="4B274823"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măsuri complementare/auxiliare.</w:t>
            </w:r>
          </w:p>
        </w:tc>
        <w:tc>
          <w:tcPr>
            <w:tcW w:w="1317" w:type="dxa"/>
          </w:tcPr>
          <w:p w14:paraId="3D0732EB"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r w:rsidR="00DC0BEF" w:rsidRPr="00B73AF4" w14:paraId="3F64CE86" w14:textId="77777777" w:rsidTr="00B73AF4">
        <w:trPr>
          <w:trHeight w:val="2100"/>
        </w:trPr>
        <w:tc>
          <w:tcPr>
            <w:tcW w:w="470" w:type="dxa"/>
          </w:tcPr>
          <w:p w14:paraId="2511CA44"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3</w:t>
            </w:r>
          </w:p>
        </w:tc>
        <w:tc>
          <w:tcPr>
            <w:tcW w:w="2768" w:type="dxa"/>
          </w:tcPr>
          <w:p w14:paraId="36896979" w14:textId="0189C5B1" w:rsidR="00DC0BEF" w:rsidRPr="00B73AF4" w:rsidRDefault="00DC0BEF" w:rsidP="005D0EC1">
            <w:pPr>
              <w:tabs>
                <w:tab w:val="left" w:pos="-540"/>
              </w:tabs>
              <w:spacing w:after="160" w:line="259" w:lineRule="auto"/>
              <w:ind w:right="7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Valoarea   proiectului   respectă</w:t>
            </w:r>
            <w:r w:rsidRPr="00B73AF4">
              <w:rPr>
                <w:rFonts w:ascii="Trebuchet MS" w:eastAsia="Calibri" w:hAnsi="Trebuchet MS" w:cs="Times New Roman"/>
                <w:color w:val="244061" w:themeColor="accent1" w:themeShade="80"/>
                <w:lang w:val="it-IT"/>
              </w:rPr>
              <w:t xml:space="preserve"> </w:t>
            </w:r>
            <w:r w:rsidRPr="00B73AF4">
              <w:rPr>
                <w:rFonts w:ascii="Trebuchet MS" w:eastAsia="Calibri" w:hAnsi="Trebuchet MS" w:cs="Times New Roman"/>
                <w:color w:val="244061" w:themeColor="accent1" w:themeShade="80"/>
                <w:w w:val="105"/>
                <w:lang w:val="it-IT"/>
              </w:rPr>
              <w:t>prevederile privind eligibilitatea cheltuielilor si regulile de stabilire a acestora, conform prevederilor Ghidului Solicitantului -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4920" w:type="dxa"/>
          </w:tcPr>
          <w:p w14:paraId="50A00778" w14:textId="23F4ADCE"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Valoarea asistenței financiare nerambursabile solicitate se înscrie în limitele stabilite în Ghidul Solicitantului - Condiții Specifice.</w:t>
            </w:r>
          </w:p>
          <w:p w14:paraId="264B6F7F"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Bugetul respectă rata de cofinanţare (FSE + buget național și contribuție proprie).</w:t>
            </w:r>
          </w:p>
          <w:p w14:paraId="37011A01" w14:textId="77777777" w:rsidR="00DC0BEF" w:rsidRPr="00B73AF4" w:rsidRDefault="00DC0BEF" w:rsidP="005D0EC1">
            <w:pPr>
              <w:tabs>
                <w:tab w:val="left" w:pos="-540"/>
              </w:tabs>
              <w:spacing w:after="200" w:line="276" w:lineRule="auto"/>
              <w:ind w:right="132"/>
              <w:jc w:val="both"/>
              <w:rPr>
                <w:rFonts w:ascii="Trebuchet MS" w:eastAsia="Calibri" w:hAnsi="Trebuchet MS" w:cs="Times New Roman"/>
                <w:color w:val="244061" w:themeColor="accent1" w:themeShade="80"/>
                <w:w w:val="105"/>
                <w:lang w:val="it-IT"/>
              </w:rPr>
            </w:pPr>
          </w:p>
        </w:tc>
        <w:tc>
          <w:tcPr>
            <w:tcW w:w="1317" w:type="dxa"/>
          </w:tcPr>
          <w:p w14:paraId="404F5B0D"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r w:rsidR="00DC0BEF" w:rsidRPr="00B73AF4" w14:paraId="78C6DE6E" w14:textId="77777777" w:rsidTr="00B73AF4">
        <w:trPr>
          <w:trHeight w:val="847"/>
        </w:trPr>
        <w:tc>
          <w:tcPr>
            <w:tcW w:w="470" w:type="dxa"/>
          </w:tcPr>
          <w:p w14:paraId="1953CB7D" w14:textId="77777777" w:rsidR="00DC0BEF" w:rsidRPr="00B73AF4" w:rsidRDefault="00DC0BEF" w:rsidP="005D0EC1">
            <w:pPr>
              <w:tabs>
                <w:tab w:val="left" w:pos="-540"/>
              </w:tabs>
              <w:spacing w:after="200" w:line="276"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4</w:t>
            </w:r>
          </w:p>
        </w:tc>
        <w:tc>
          <w:tcPr>
            <w:tcW w:w="2768" w:type="dxa"/>
          </w:tcPr>
          <w:p w14:paraId="587F8221" w14:textId="4252A963" w:rsidR="00DC0BEF" w:rsidRPr="00B73AF4" w:rsidRDefault="00DC0BEF" w:rsidP="00B73AF4">
            <w:pPr>
              <w:tabs>
                <w:tab w:val="left" w:pos="-540"/>
              </w:tabs>
              <w:spacing w:after="160" w:line="259" w:lineRule="auto"/>
              <w:ind w:right="72"/>
              <w:jc w:val="both"/>
              <w:rPr>
                <w:rFonts w:ascii="Trebuchet MS" w:eastAsia="Calibri" w:hAnsi="Trebuchet MS" w:cs="Times New Roman"/>
                <w:color w:val="244061" w:themeColor="accent1" w:themeShade="80"/>
                <w:w w:val="105"/>
              </w:rPr>
            </w:pPr>
            <w:proofErr w:type="spellStart"/>
            <w:r w:rsidRPr="00B73AF4">
              <w:rPr>
                <w:rFonts w:ascii="Trebuchet MS" w:eastAsia="Calibri" w:hAnsi="Trebuchet MS" w:cs="Times New Roman"/>
                <w:color w:val="244061" w:themeColor="accent1" w:themeShade="80"/>
                <w:w w:val="105"/>
              </w:rPr>
              <w:t>Proiectul</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cuprinde</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cel</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puțin</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puțin</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activitățile</w:t>
            </w:r>
            <w:proofErr w:type="spellEnd"/>
            <w:r w:rsidRPr="00B73AF4">
              <w:rPr>
                <w:rFonts w:ascii="Trebuchet MS" w:eastAsia="Calibri" w:hAnsi="Trebuchet MS" w:cs="Times New Roman"/>
                <w:color w:val="244061" w:themeColor="accent1" w:themeShade="80"/>
                <w:w w:val="105"/>
              </w:rPr>
              <w:t xml:space="preserve"> </w:t>
            </w:r>
            <w:proofErr w:type="spellStart"/>
            <w:r w:rsidRPr="00B73AF4">
              <w:rPr>
                <w:rFonts w:ascii="Trebuchet MS" w:eastAsia="Calibri" w:hAnsi="Trebuchet MS" w:cs="Times New Roman"/>
                <w:color w:val="244061" w:themeColor="accent1" w:themeShade="80"/>
                <w:w w:val="105"/>
              </w:rPr>
              <w:t>obligatorii</w:t>
            </w:r>
            <w:proofErr w:type="spellEnd"/>
            <w:r w:rsidRPr="00B73AF4">
              <w:rPr>
                <w:rFonts w:ascii="Trebuchet MS" w:eastAsia="Calibri" w:hAnsi="Trebuchet MS" w:cs="Times New Roman"/>
                <w:color w:val="244061" w:themeColor="accent1" w:themeShade="80"/>
                <w:w w:val="105"/>
              </w:rPr>
              <w:t>?</w:t>
            </w:r>
          </w:p>
        </w:tc>
        <w:tc>
          <w:tcPr>
            <w:tcW w:w="4920" w:type="dxa"/>
          </w:tcPr>
          <w:p w14:paraId="2EB01D0E" w14:textId="77777777" w:rsidR="00DC0BEF" w:rsidRPr="00B73AF4" w:rsidRDefault="00DC0BEF" w:rsidP="005D0EC1">
            <w:pPr>
              <w:tabs>
                <w:tab w:val="left" w:pos="-540"/>
              </w:tabs>
              <w:spacing w:after="200" w:line="276" w:lineRule="auto"/>
              <w:ind w:right="4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activitățile obligatorii, prevăzute în Ghidul Solicitantului–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675F8BA0" w14:textId="77777777" w:rsidR="00DC0BEF" w:rsidRPr="00B73AF4" w:rsidRDefault="00DC0BEF" w:rsidP="00DC0BEF">
            <w:pPr>
              <w:rPr>
                <w:rFonts w:ascii="Trebuchet MS" w:eastAsia="Calibri" w:hAnsi="Trebuchet MS" w:cs="Times New Roman"/>
                <w:color w:val="244061" w:themeColor="accent1" w:themeShade="80"/>
                <w:w w:val="105"/>
                <w:lang w:val="it-IT"/>
              </w:rPr>
            </w:pPr>
          </w:p>
          <w:p w14:paraId="35577F99" w14:textId="77777777" w:rsidR="00DC0BEF" w:rsidRPr="00B73AF4" w:rsidRDefault="00DC0BEF" w:rsidP="00B73AF4">
            <w:pPr>
              <w:rPr>
                <w:rFonts w:ascii="Trebuchet MS" w:eastAsia="Calibri" w:hAnsi="Trebuchet MS" w:cs="Times New Roman"/>
                <w:lang w:val="it-IT"/>
              </w:rPr>
            </w:pPr>
          </w:p>
        </w:tc>
      </w:tr>
      <w:tr w:rsidR="00DC0BEF" w:rsidRPr="00B73AF4" w14:paraId="0136B9DB" w14:textId="77777777" w:rsidTr="00B73AF4">
        <w:trPr>
          <w:trHeight w:val="1175"/>
        </w:trPr>
        <w:tc>
          <w:tcPr>
            <w:tcW w:w="470" w:type="dxa"/>
          </w:tcPr>
          <w:p w14:paraId="0050179A"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rPr>
            </w:pPr>
            <w:r w:rsidRPr="00B73AF4">
              <w:rPr>
                <w:rFonts w:ascii="Trebuchet MS" w:eastAsia="Calibri" w:hAnsi="Trebuchet MS" w:cs="Times New Roman"/>
                <w:color w:val="244061" w:themeColor="accent1" w:themeShade="80"/>
                <w:w w:val="105"/>
              </w:rPr>
              <w:t>5</w:t>
            </w:r>
          </w:p>
        </w:tc>
        <w:tc>
          <w:tcPr>
            <w:tcW w:w="2768" w:type="dxa"/>
          </w:tcPr>
          <w:p w14:paraId="1BA62951"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 xml:space="preserve">Proiectul cuprinde </w:t>
            </w:r>
          </w:p>
          <w:p w14:paraId="508BCF02"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 xml:space="preserve">masurile minime de </w:t>
            </w:r>
          </w:p>
          <w:p w14:paraId="1E916C00"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informare si publicitate?</w:t>
            </w:r>
          </w:p>
          <w:p w14:paraId="4BE90188"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c>
          <w:tcPr>
            <w:tcW w:w="4920" w:type="dxa"/>
          </w:tcPr>
          <w:p w14:paraId="44ECADD3" w14:textId="77777777" w:rsidR="00DC0BEF" w:rsidRPr="00B73AF4" w:rsidRDefault="00DC0BEF" w:rsidP="005D0EC1">
            <w:pPr>
              <w:tabs>
                <w:tab w:val="left" w:pos="-540"/>
              </w:tabs>
              <w:spacing w:after="200" w:line="276" w:lineRule="auto"/>
              <w:ind w:right="42"/>
              <w:jc w:val="both"/>
              <w:rPr>
                <w:rFonts w:ascii="Trebuchet MS" w:eastAsia="Calibri" w:hAnsi="Trebuchet MS" w:cs="Times New Roman"/>
                <w:color w:val="244061" w:themeColor="accent1" w:themeShade="80"/>
                <w:w w:val="105"/>
                <w:lang w:val="it-IT"/>
              </w:rPr>
            </w:pPr>
            <w:r w:rsidRPr="00B73AF4">
              <w:rPr>
                <w:rFonts w:ascii="Trebuchet MS" w:eastAsia="Calibri" w:hAnsi="Trebuchet MS" w:cs="Times New Roman"/>
                <w:color w:val="244061" w:themeColor="accent1" w:themeShade="80"/>
                <w:w w:val="105"/>
                <w:lang w:val="it-IT"/>
              </w:rPr>
              <w:t>Proiectul cuprinde măsurile minime de informare si publicitate prevăzute în Ghidul Solicitantului– Condiții Generale si/sau in Ghidul Solicitantului– Condiții Specifice.</w:t>
            </w:r>
            <w:r w:rsidRPr="00B73AF4">
              <w:rPr>
                <w:rFonts w:ascii="Trebuchet MS" w:eastAsia="Calibri" w:hAnsi="Trebuchet MS" w:cs="Times New Roman"/>
                <w:color w:val="244061" w:themeColor="accent1" w:themeShade="80"/>
                <w:w w:val="105"/>
                <w:lang w:val="it-IT"/>
              </w:rPr>
              <w:tab/>
            </w:r>
            <w:r w:rsidRPr="00B73AF4">
              <w:rPr>
                <w:rFonts w:ascii="Trebuchet MS" w:eastAsia="Calibri" w:hAnsi="Trebuchet MS" w:cs="Times New Roman"/>
                <w:color w:val="244061" w:themeColor="accent1" w:themeShade="80"/>
                <w:w w:val="105"/>
                <w:lang w:val="it-IT"/>
              </w:rPr>
              <w:tab/>
            </w:r>
          </w:p>
        </w:tc>
        <w:tc>
          <w:tcPr>
            <w:tcW w:w="1317" w:type="dxa"/>
          </w:tcPr>
          <w:p w14:paraId="46D55550" w14:textId="77777777" w:rsidR="00DC0BEF" w:rsidRPr="00B73AF4" w:rsidRDefault="00DC0BEF" w:rsidP="005D0EC1">
            <w:pPr>
              <w:tabs>
                <w:tab w:val="left" w:pos="-540"/>
              </w:tabs>
              <w:spacing w:after="160" w:line="259" w:lineRule="auto"/>
              <w:ind w:right="-630"/>
              <w:jc w:val="both"/>
              <w:rPr>
                <w:rFonts w:ascii="Trebuchet MS" w:eastAsia="Calibri" w:hAnsi="Trebuchet MS" w:cs="Times New Roman"/>
                <w:color w:val="244061" w:themeColor="accent1" w:themeShade="80"/>
                <w:w w:val="105"/>
                <w:lang w:val="it-IT"/>
              </w:rPr>
            </w:pPr>
          </w:p>
        </w:tc>
      </w:tr>
    </w:tbl>
    <w:p w14:paraId="46B4126B" w14:textId="77777777"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p>
    <w:p w14:paraId="7C08D4E3" w14:textId="3117E796" w:rsidR="00DC0BEF" w:rsidRPr="00B73AF4" w:rsidRDefault="00DC0BEF" w:rsidP="00B73AF4">
      <w:pPr>
        <w:keepNext/>
        <w:keepLines/>
        <w:spacing w:before="240" w:after="0"/>
        <w:outlineLvl w:val="0"/>
        <w:rPr>
          <w:rFonts w:ascii="Trebuchet MS" w:eastAsiaTheme="majorEastAsia" w:hAnsi="Trebuchet MS" w:cstheme="majorBidi"/>
          <w:b/>
          <w:bCs/>
          <w:color w:val="244061" w:themeColor="accent1" w:themeShade="80"/>
          <w:w w:val="105"/>
          <w:sz w:val="24"/>
          <w:szCs w:val="24"/>
          <w:lang w:val="ro-RO"/>
        </w:rPr>
      </w:pPr>
      <w:r w:rsidRPr="00B73AF4">
        <w:rPr>
          <w:rFonts w:ascii="Trebuchet MS" w:eastAsiaTheme="majorEastAsia" w:hAnsi="Trebuchet MS" w:cstheme="majorBidi"/>
          <w:b/>
          <w:bCs/>
          <w:color w:val="244061" w:themeColor="accent1" w:themeShade="80"/>
          <w:w w:val="105"/>
          <w:sz w:val="24"/>
          <w:szCs w:val="24"/>
          <w:lang w:val="ro-RO"/>
        </w:rPr>
        <w:t xml:space="preserve">Anexa 12 – Criteriile de evaluare tehnică </w:t>
      </w:r>
      <w:proofErr w:type="spellStart"/>
      <w:r w:rsidRPr="00B73AF4">
        <w:rPr>
          <w:rFonts w:ascii="Trebuchet MS" w:eastAsiaTheme="majorEastAsia" w:hAnsi="Trebuchet MS" w:cstheme="majorBidi"/>
          <w:b/>
          <w:bCs/>
          <w:color w:val="244061" w:themeColor="accent1" w:themeShade="80"/>
          <w:w w:val="105"/>
          <w:sz w:val="24"/>
          <w:szCs w:val="24"/>
          <w:lang w:val="ro-RO"/>
        </w:rPr>
        <w:t>şi</w:t>
      </w:r>
      <w:proofErr w:type="spellEnd"/>
      <w:r w:rsidRPr="00B73AF4">
        <w:rPr>
          <w:rFonts w:ascii="Trebuchet MS" w:eastAsiaTheme="majorEastAsia" w:hAnsi="Trebuchet MS" w:cstheme="majorBidi"/>
          <w:b/>
          <w:bCs/>
          <w:color w:val="244061" w:themeColor="accent1" w:themeShade="80"/>
          <w:w w:val="105"/>
          <w:sz w:val="24"/>
          <w:szCs w:val="24"/>
          <w:lang w:val="ro-RO"/>
        </w:rPr>
        <w:t xml:space="preserve"> financiară - pentru apelul de proiecte </w:t>
      </w:r>
      <w:proofErr w:type="spellStart"/>
      <w:r w:rsidRPr="00B73AF4">
        <w:rPr>
          <w:rFonts w:ascii="Trebuchet MS" w:eastAsiaTheme="majorEastAsia" w:hAnsi="Trebuchet MS" w:cstheme="majorBidi"/>
          <w:b/>
          <w:bCs/>
          <w:color w:val="244061" w:themeColor="accent1" w:themeShade="80"/>
          <w:w w:val="105"/>
          <w:sz w:val="24"/>
          <w:szCs w:val="24"/>
          <w:lang w:val="ro-RO"/>
        </w:rPr>
        <w:t>PoIDS</w:t>
      </w:r>
      <w:proofErr w:type="spellEnd"/>
      <w:r w:rsidRPr="00B73AF4">
        <w:rPr>
          <w:rFonts w:ascii="Trebuchet MS" w:eastAsiaTheme="majorEastAsia" w:hAnsi="Trebuchet MS" w:cstheme="majorBidi"/>
          <w:b/>
          <w:bCs/>
          <w:color w:val="244061" w:themeColor="accent1" w:themeShade="80"/>
          <w:w w:val="105"/>
          <w:sz w:val="24"/>
          <w:szCs w:val="24"/>
          <w:lang w:val="ro-RO"/>
        </w:rPr>
        <w:t xml:space="preserve">  care este componentă a programului național „Sprijin pentru România” (P10)</w:t>
      </w:r>
    </w:p>
    <w:tbl>
      <w:tblPr>
        <w:tblStyle w:val="TableNormal1"/>
        <w:tblW w:w="9504"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
        <w:gridCol w:w="3991"/>
        <w:gridCol w:w="1559"/>
        <w:gridCol w:w="992"/>
        <w:gridCol w:w="2126"/>
      </w:tblGrid>
      <w:tr w:rsidR="008570FB" w:rsidRPr="008570FB" w14:paraId="66B32948" w14:textId="77777777" w:rsidTr="005D0EC1">
        <w:trPr>
          <w:trHeight w:val="552"/>
        </w:trPr>
        <w:tc>
          <w:tcPr>
            <w:tcW w:w="836" w:type="dxa"/>
          </w:tcPr>
          <w:p w14:paraId="4E3F1DFD" w14:textId="77777777" w:rsidR="008570FB" w:rsidRPr="008570FB" w:rsidRDefault="008570FB" w:rsidP="005D0EC1">
            <w:pPr>
              <w:pStyle w:val="TableParagraph"/>
              <w:spacing w:line="320"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Nr.</w:t>
            </w:r>
          </w:p>
        </w:tc>
        <w:tc>
          <w:tcPr>
            <w:tcW w:w="3991" w:type="dxa"/>
          </w:tcPr>
          <w:p w14:paraId="666E5D62" w14:textId="77777777" w:rsidR="008570FB" w:rsidRPr="008570FB" w:rsidRDefault="008570FB" w:rsidP="005D0EC1">
            <w:pPr>
              <w:pStyle w:val="TableParagraph"/>
              <w:spacing w:line="320"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Criterii de evaluare și selecție</w:t>
            </w:r>
          </w:p>
        </w:tc>
        <w:tc>
          <w:tcPr>
            <w:tcW w:w="1559" w:type="dxa"/>
          </w:tcPr>
          <w:p w14:paraId="330156B6" w14:textId="77777777" w:rsidR="008570FB" w:rsidRPr="008570FB" w:rsidRDefault="008570FB" w:rsidP="005D0EC1">
            <w:pPr>
              <w:pStyle w:val="TableParagraph"/>
              <w:spacing w:line="273" w:lineRule="exact"/>
              <w:ind w:left="167"/>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PUNCTAJ</w:t>
            </w:r>
          </w:p>
          <w:p w14:paraId="5568635A" w14:textId="77777777" w:rsidR="008570FB" w:rsidRPr="008570FB" w:rsidRDefault="008570FB" w:rsidP="005D0EC1">
            <w:pPr>
              <w:pStyle w:val="TableParagraph"/>
              <w:spacing w:line="260" w:lineRule="exact"/>
              <w:ind w:left="287"/>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(maxim)</w:t>
            </w:r>
          </w:p>
        </w:tc>
        <w:tc>
          <w:tcPr>
            <w:tcW w:w="992" w:type="dxa"/>
          </w:tcPr>
          <w:p w14:paraId="20B8485E"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Tip de calcul</w:t>
            </w:r>
          </w:p>
        </w:tc>
        <w:tc>
          <w:tcPr>
            <w:tcW w:w="2126" w:type="dxa"/>
          </w:tcPr>
          <w:p w14:paraId="58BCFB5D"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Observații/</w:t>
            </w:r>
          </w:p>
          <w:p w14:paraId="650407FC" w14:textId="77777777" w:rsidR="008570FB" w:rsidRPr="008570FB" w:rsidRDefault="008570FB" w:rsidP="005D0EC1">
            <w:pPr>
              <w:pStyle w:val="TableParagraph"/>
              <w:spacing w:line="320" w:lineRule="exact"/>
              <w:ind w:left="105"/>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Justificare</w:t>
            </w:r>
          </w:p>
        </w:tc>
      </w:tr>
      <w:tr w:rsidR="008570FB" w:rsidRPr="008570FB" w14:paraId="1541D218" w14:textId="77777777" w:rsidTr="005D0EC1">
        <w:trPr>
          <w:trHeight w:val="275"/>
        </w:trPr>
        <w:tc>
          <w:tcPr>
            <w:tcW w:w="4827" w:type="dxa"/>
            <w:gridSpan w:val="2"/>
            <w:tcBorders>
              <w:right w:val="nil"/>
            </w:tcBorders>
            <w:shd w:val="clear" w:color="auto" w:fill="auto"/>
          </w:tcPr>
          <w:p w14:paraId="0243AE17"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Relevanța - Coerența activităților cu obiectivele PIDS:</w:t>
            </w:r>
          </w:p>
        </w:tc>
        <w:tc>
          <w:tcPr>
            <w:tcW w:w="1559" w:type="dxa"/>
            <w:tcBorders>
              <w:left w:val="nil"/>
              <w:right w:val="nil"/>
            </w:tcBorders>
            <w:shd w:val="clear" w:color="auto" w:fill="auto"/>
          </w:tcPr>
          <w:p w14:paraId="797A504A" w14:textId="77777777" w:rsidR="008570FB" w:rsidRPr="008570FB" w:rsidRDefault="008570FB" w:rsidP="005D0EC1">
            <w:pPr>
              <w:pStyle w:val="TableParagraph"/>
              <w:spacing w:line="256" w:lineRule="exact"/>
              <w:ind w:left="635" w:right="631"/>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shd w:val="clear" w:color="auto" w:fill="auto"/>
          </w:tcPr>
          <w:p w14:paraId="64671FF8" w14:textId="77777777" w:rsidR="008570FB" w:rsidRPr="008570FB" w:rsidRDefault="008570FB" w:rsidP="005D0EC1">
            <w:pPr>
              <w:pStyle w:val="TableParagraph"/>
              <w:ind w:left="0"/>
              <w:rPr>
                <w:rFonts w:ascii="Trebuchet MS" w:hAnsi="Trebuchet MS" w:cs="Times New Roman"/>
                <w:color w:val="244061" w:themeColor="accent1" w:themeShade="80"/>
              </w:rPr>
            </w:pPr>
          </w:p>
          <w:p w14:paraId="63424C07"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auto"/>
          </w:tcPr>
          <w:p w14:paraId="016B87B5"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1BA5012F" w14:textId="77777777" w:rsidTr="005D0EC1">
        <w:trPr>
          <w:trHeight w:val="486"/>
        </w:trPr>
        <w:tc>
          <w:tcPr>
            <w:tcW w:w="836" w:type="dxa"/>
          </w:tcPr>
          <w:p w14:paraId="1925A40F"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R-1</w:t>
            </w:r>
          </w:p>
        </w:tc>
        <w:tc>
          <w:tcPr>
            <w:tcW w:w="3991" w:type="dxa"/>
          </w:tcPr>
          <w:p w14:paraId="5413A169"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 xml:space="preserve">Proiectul contribuie la îndeplinirea obiectivelor din documentele strategice relevante pentru PIDS </w:t>
            </w:r>
          </w:p>
        </w:tc>
        <w:tc>
          <w:tcPr>
            <w:tcW w:w="1559" w:type="dxa"/>
          </w:tcPr>
          <w:p w14:paraId="1024260E"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w w:val="99"/>
              </w:rPr>
              <w:t>5</w:t>
            </w:r>
          </w:p>
        </w:tc>
        <w:tc>
          <w:tcPr>
            <w:tcW w:w="992" w:type="dxa"/>
          </w:tcPr>
          <w:p w14:paraId="55D4AE44"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5B2E55F8"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9B25E2C" w14:textId="77777777" w:rsidTr="005D0EC1">
        <w:trPr>
          <w:trHeight w:val="244"/>
        </w:trPr>
        <w:tc>
          <w:tcPr>
            <w:tcW w:w="836" w:type="dxa"/>
          </w:tcPr>
          <w:p w14:paraId="242B25BE"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R-2</w:t>
            </w:r>
          </w:p>
        </w:tc>
        <w:tc>
          <w:tcPr>
            <w:tcW w:w="3991" w:type="dxa"/>
          </w:tcPr>
          <w:p w14:paraId="2653B04F"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Cantitățile și tipurile de produse/ servicii achiziționate în cadrul operațiunii sunt în conformitate cu nevoile identificate</w:t>
            </w:r>
          </w:p>
        </w:tc>
        <w:tc>
          <w:tcPr>
            <w:tcW w:w="1559" w:type="dxa"/>
          </w:tcPr>
          <w:p w14:paraId="739F88B5"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5</w:t>
            </w:r>
          </w:p>
        </w:tc>
        <w:tc>
          <w:tcPr>
            <w:tcW w:w="992" w:type="dxa"/>
          </w:tcPr>
          <w:p w14:paraId="4A4C88EE" w14:textId="77777777" w:rsidR="008570FB" w:rsidRPr="008570FB" w:rsidRDefault="008570FB" w:rsidP="005D0EC1">
            <w:pPr>
              <w:pStyle w:val="TableParagraph"/>
              <w:ind w:left="0"/>
              <w:jc w:val="center"/>
              <w:rPr>
                <w:rFonts w:ascii="Trebuchet MS" w:hAnsi="Trebuchet MS" w:cs="Times New Roman"/>
                <w:b/>
                <w:color w:val="244061" w:themeColor="accent1" w:themeShade="80"/>
              </w:rPr>
            </w:pPr>
          </w:p>
          <w:p w14:paraId="752DF1FE" w14:textId="77777777" w:rsidR="008570FB" w:rsidRPr="008570FB" w:rsidRDefault="008570FB" w:rsidP="005D0EC1">
            <w:pPr>
              <w:pStyle w:val="TableParagraph"/>
              <w:ind w:left="0"/>
              <w:jc w:val="center"/>
              <w:rPr>
                <w:rFonts w:ascii="Trebuchet MS" w:hAnsi="Trebuchet MS" w:cs="Times New Roman"/>
                <w:b/>
                <w:color w:val="244061" w:themeColor="accent1" w:themeShade="80"/>
              </w:rPr>
            </w:pPr>
          </w:p>
        </w:tc>
        <w:tc>
          <w:tcPr>
            <w:tcW w:w="2126" w:type="dxa"/>
          </w:tcPr>
          <w:p w14:paraId="7EA98DD0"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0594BAAA" w14:textId="77777777" w:rsidTr="005D0EC1">
        <w:trPr>
          <w:trHeight w:val="244"/>
        </w:trPr>
        <w:tc>
          <w:tcPr>
            <w:tcW w:w="836" w:type="dxa"/>
          </w:tcPr>
          <w:p w14:paraId="5AD39054"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R-3</w:t>
            </w:r>
          </w:p>
        </w:tc>
        <w:tc>
          <w:tcPr>
            <w:tcW w:w="3991" w:type="dxa"/>
          </w:tcPr>
          <w:p w14:paraId="0154D843"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Grupul țintă este definit clar si cuantificat și în concordanță cu GS-CS</w:t>
            </w:r>
          </w:p>
          <w:p w14:paraId="2EF92B7A"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p>
        </w:tc>
        <w:tc>
          <w:tcPr>
            <w:tcW w:w="1559" w:type="dxa"/>
          </w:tcPr>
          <w:p w14:paraId="2805B673"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w w:val="99"/>
              </w:rPr>
            </w:pPr>
            <w:r w:rsidRPr="008570FB">
              <w:rPr>
                <w:rFonts w:ascii="Trebuchet MS" w:hAnsi="Trebuchet MS" w:cs="Times New Roman"/>
                <w:b/>
                <w:color w:val="244061" w:themeColor="accent1" w:themeShade="80"/>
                <w:w w:val="99"/>
              </w:rPr>
              <w:t>5</w:t>
            </w:r>
          </w:p>
        </w:tc>
        <w:tc>
          <w:tcPr>
            <w:tcW w:w="992" w:type="dxa"/>
          </w:tcPr>
          <w:p w14:paraId="7E35118F"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54EF90D9"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197EFE8" w14:textId="77777777" w:rsidTr="005D0EC1">
        <w:trPr>
          <w:trHeight w:val="489"/>
        </w:trPr>
        <w:tc>
          <w:tcPr>
            <w:tcW w:w="836" w:type="dxa"/>
            <w:tcBorders>
              <w:bottom w:val="single" w:sz="4" w:space="0" w:color="000000"/>
            </w:tcBorders>
          </w:tcPr>
          <w:p w14:paraId="35C9B977"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R-4</w:t>
            </w:r>
          </w:p>
        </w:tc>
        <w:tc>
          <w:tcPr>
            <w:tcW w:w="3991" w:type="dxa"/>
            <w:tcBorders>
              <w:bottom w:val="single" w:sz="4" w:space="0" w:color="000000"/>
            </w:tcBorders>
          </w:tcPr>
          <w:p w14:paraId="16DCDC6E"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Proiectul</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contribuie</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prin</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activitățile</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propuse</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la</w:t>
            </w:r>
            <w:r w:rsidRPr="008570FB">
              <w:rPr>
                <w:rFonts w:ascii="Trebuchet MS" w:hAnsi="Trebuchet MS" w:cs="Times New Roman"/>
                <w:color w:val="244061" w:themeColor="accent1" w:themeShade="80"/>
                <w:spacing w:val="-12"/>
              </w:rPr>
              <w:t xml:space="preserve"> </w:t>
            </w:r>
            <w:r w:rsidRPr="008570FB">
              <w:rPr>
                <w:rFonts w:ascii="Trebuchet MS" w:hAnsi="Trebuchet MS" w:cs="Times New Roman"/>
                <w:color w:val="244061" w:themeColor="accent1" w:themeShade="80"/>
              </w:rPr>
              <w:t>promovarea</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temelor</w:t>
            </w:r>
            <w:r w:rsidRPr="008570FB">
              <w:rPr>
                <w:rFonts w:ascii="Trebuchet MS" w:hAnsi="Trebuchet MS" w:cs="Times New Roman"/>
                <w:color w:val="244061" w:themeColor="accent1" w:themeShade="80"/>
                <w:spacing w:val="-11"/>
              </w:rPr>
              <w:t xml:space="preserve"> </w:t>
            </w:r>
            <w:r w:rsidRPr="008570FB">
              <w:rPr>
                <w:rFonts w:ascii="Trebuchet MS" w:hAnsi="Trebuchet MS" w:cs="Times New Roman"/>
                <w:color w:val="244061" w:themeColor="accent1" w:themeShade="80"/>
              </w:rPr>
              <w:t>orizontale</w:t>
            </w:r>
            <w:r w:rsidRPr="008570FB">
              <w:rPr>
                <w:rFonts w:ascii="Trebuchet MS" w:hAnsi="Trebuchet MS" w:cs="Times New Roman"/>
                <w:color w:val="244061" w:themeColor="accent1" w:themeShade="80"/>
                <w:spacing w:val="-13"/>
              </w:rPr>
              <w:t xml:space="preserve"> </w:t>
            </w:r>
            <w:r w:rsidRPr="008570FB">
              <w:rPr>
                <w:rFonts w:ascii="Trebuchet MS" w:hAnsi="Trebuchet MS" w:cs="Times New Roman"/>
                <w:color w:val="244061" w:themeColor="accent1" w:themeShade="80"/>
              </w:rPr>
              <w:t>din</w:t>
            </w:r>
            <w:r w:rsidRPr="008570FB">
              <w:rPr>
                <w:rFonts w:ascii="Trebuchet MS" w:hAnsi="Trebuchet MS" w:cs="Times New Roman"/>
                <w:color w:val="244061" w:themeColor="accent1" w:themeShade="80"/>
                <w:spacing w:val="-11"/>
              </w:rPr>
              <w:t xml:space="preserve"> PIDS</w:t>
            </w:r>
            <w:r w:rsidRPr="008570FB">
              <w:rPr>
                <w:rFonts w:ascii="Trebuchet MS" w:hAnsi="Trebuchet MS" w:cs="Times New Roman"/>
                <w:color w:val="244061" w:themeColor="accent1" w:themeShade="80"/>
              </w:rPr>
              <w:t xml:space="preserve"> (egalitate de șanse, nediscriminare etc)</w:t>
            </w:r>
          </w:p>
        </w:tc>
        <w:tc>
          <w:tcPr>
            <w:tcW w:w="1559" w:type="dxa"/>
            <w:tcBorders>
              <w:bottom w:val="single" w:sz="4" w:space="0" w:color="000000"/>
            </w:tcBorders>
          </w:tcPr>
          <w:p w14:paraId="32012567" w14:textId="77777777" w:rsidR="008570FB" w:rsidRPr="008570FB" w:rsidRDefault="008570FB" w:rsidP="005D0EC1">
            <w:pPr>
              <w:pStyle w:val="TableParagraph"/>
              <w:spacing w:line="223" w:lineRule="exact"/>
              <w:ind w:left="8"/>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w w:val="99"/>
              </w:rPr>
              <w:t>5</w:t>
            </w:r>
          </w:p>
        </w:tc>
        <w:tc>
          <w:tcPr>
            <w:tcW w:w="992" w:type="dxa"/>
            <w:tcBorders>
              <w:bottom w:val="single" w:sz="4" w:space="0" w:color="000000"/>
            </w:tcBorders>
          </w:tcPr>
          <w:p w14:paraId="7104B828"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5D19CB45"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0D6A462F" w14:textId="77777777" w:rsidTr="005D0EC1">
        <w:trPr>
          <w:trHeight w:val="275"/>
        </w:trPr>
        <w:tc>
          <w:tcPr>
            <w:tcW w:w="4827" w:type="dxa"/>
            <w:gridSpan w:val="2"/>
            <w:tcBorders>
              <w:right w:val="nil"/>
            </w:tcBorders>
            <w:shd w:val="clear" w:color="auto" w:fill="FFFFFF" w:themeFill="background1"/>
          </w:tcPr>
          <w:p w14:paraId="7CDB68F3"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Fezabilitatea și eficacitatea proiectului:</w:t>
            </w:r>
          </w:p>
        </w:tc>
        <w:tc>
          <w:tcPr>
            <w:tcW w:w="1559" w:type="dxa"/>
            <w:tcBorders>
              <w:left w:val="nil"/>
              <w:right w:val="nil"/>
            </w:tcBorders>
            <w:shd w:val="clear" w:color="auto" w:fill="FFFFFF" w:themeFill="background1"/>
          </w:tcPr>
          <w:p w14:paraId="08563209" w14:textId="77777777" w:rsidR="008570FB" w:rsidRPr="008570FB" w:rsidRDefault="008570FB" w:rsidP="005D0EC1">
            <w:pPr>
              <w:pStyle w:val="TableParagraph"/>
              <w:spacing w:line="256" w:lineRule="exact"/>
              <w:ind w:left="638" w:right="620"/>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6DCA2B34" w14:textId="77777777" w:rsidR="008570FB" w:rsidRPr="008570FB" w:rsidRDefault="008570FB" w:rsidP="005D0EC1">
            <w:pPr>
              <w:pStyle w:val="TableParagraph"/>
              <w:ind w:left="0"/>
              <w:rPr>
                <w:rFonts w:ascii="Trebuchet MS" w:hAnsi="Trebuchet MS" w:cs="Times New Roman"/>
                <w:color w:val="244061" w:themeColor="accent1" w:themeShade="80"/>
              </w:rPr>
            </w:pPr>
          </w:p>
          <w:p w14:paraId="7FE862F9"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129D8AE"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3AD36E1" w14:textId="77777777" w:rsidTr="005D0EC1">
        <w:trPr>
          <w:trHeight w:val="489"/>
        </w:trPr>
        <w:tc>
          <w:tcPr>
            <w:tcW w:w="836" w:type="dxa"/>
          </w:tcPr>
          <w:p w14:paraId="41132AAD"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FEP-1</w:t>
            </w:r>
          </w:p>
        </w:tc>
        <w:tc>
          <w:tcPr>
            <w:tcW w:w="3991" w:type="dxa"/>
          </w:tcPr>
          <w:p w14:paraId="17591221"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Planificarea activităților proiectului este rațională în raport cu natura activităților propuse și cu rezultatele așteptate</w:t>
            </w:r>
          </w:p>
        </w:tc>
        <w:tc>
          <w:tcPr>
            <w:tcW w:w="1559" w:type="dxa"/>
          </w:tcPr>
          <w:p w14:paraId="4F194950"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181E6D4A"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62536096"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72CB9CC" w14:textId="77777777" w:rsidTr="005D0EC1">
        <w:trPr>
          <w:trHeight w:val="486"/>
        </w:trPr>
        <w:tc>
          <w:tcPr>
            <w:tcW w:w="836" w:type="dxa"/>
            <w:tcBorders>
              <w:bottom w:val="single" w:sz="4" w:space="0" w:color="000000"/>
            </w:tcBorders>
          </w:tcPr>
          <w:p w14:paraId="171F2E28"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FEP-2</w:t>
            </w:r>
          </w:p>
        </w:tc>
        <w:tc>
          <w:tcPr>
            <w:tcW w:w="3991" w:type="dxa"/>
            <w:tcBorders>
              <w:bottom w:val="single" w:sz="4" w:space="0" w:color="000000"/>
            </w:tcBorders>
          </w:tcPr>
          <w:p w14:paraId="223A74E6" w14:textId="77777777" w:rsidR="008570FB" w:rsidRPr="008570FB" w:rsidRDefault="008570FB" w:rsidP="005D0EC1">
            <w:pPr>
              <w:pStyle w:val="TableParagraph"/>
              <w:spacing w:line="242"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 xml:space="preserve">Indicatorii de rezultat imediat specificați în ghid au ținte realiste (cuantificate corect) </w:t>
            </w:r>
            <w:proofErr w:type="spellStart"/>
            <w:r w:rsidRPr="008570FB">
              <w:rPr>
                <w:rFonts w:ascii="Trebuchet MS" w:hAnsi="Trebuchet MS" w:cs="Times New Roman"/>
                <w:color w:val="244061" w:themeColor="accent1" w:themeShade="80"/>
              </w:rPr>
              <w:t>şi</w:t>
            </w:r>
            <w:proofErr w:type="spellEnd"/>
            <w:r w:rsidRPr="008570FB">
              <w:rPr>
                <w:rFonts w:ascii="Trebuchet MS" w:hAnsi="Trebuchet MS" w:cs="Times New Roman"/>
                <w:color w:val="244061" w:themeColor="accent1" w:themeShade="80"/>
              </w:rPr>
              <w:t xml:space="preserve"> conduc la îndeplinirea obiectivelor proiectului</w:t>
            </w:r>
          </w:p>
        </w:tc>
        <w:tc>
          <w:tcPr>
            <w:tcW w:w="1559" w:type="dxa"/>
            <w:tcBorders>
              <w:bottom w:val="single" w:sz="4" w:space="0" w:color="000000"/>
            </w:tcBorders>
          </w:tcPr>
          <w:p w14:paraId="37A35028"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Borders>
              <w:bottom w:val="single" w:sz="4" w:space="0" w:color="000000"/>
            </w:tcBorders>
          </w:tcPr>
          <w:p w14:paraId="0F46D5A4"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bottom w:val="single" w:sz="4" w:space="0" w:color="000000"/>
            </w:tcBorders>
          </w:tcPr>
          <w:p w14:paraId="2B7EB684"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5D048695" w14:textId="77777777" w:rsidTr="005D0EC1">
        <w:trPr>
          <w:trHeight w:val="275"/>
        </w:trPr>
        <w:tc>
          <w:tcPr>
            <w:tcW w:w="4827" w:type="dxa"/>
            <w:gridSpan w:val="2"/>
            <w:tcBorders>
              <w:right w:val="nil"/>
            </w:tcBorders>
            <w:shd w:val="clear" w:color="auto" w:fill="FFFFFF" w:themeFill="background1"/>
          </w:tcPr>
          <w:p w14:paraId="49E0AAC4" w14:textId="77777777" w:rsidR="008570FB" w:rsidRPr="008570FB" w:rsidRDefault="008570FB" w:rsidP="005D0EC1">
            <w:pPr>
              <w:pStyle w:val="TableParagraph"/>
              <w:spacing w:line="256" w:lineRule="exact"/>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Eficiența utilizării fondurilor</w:t>
            </w:r>
          </w:p>
        </w:tc>
        <w:tc>
          <w:tcPr>
            <w:tcW w:w="1559" w:type="dxa"/>
            <w:tcBorders>
              <w:left w:val="nil"/>
              <w:right w:val="nil"/>
            </w:tcBorders>
            <w:shd w:val="clear" w:color="auto" w:fill="FFFFFF" w:themeFill="background1"/>
          </w:tcPr>
          <w:p w14:paraId="4B03EB02" w14:textId="77777777" w:rsidR="008570FB" w:rsidRPr="008570FB" w:rsidRDefault="008570FB" w:rsidP="005D0EC1">
            <w:pPr>
              <w:pStyle w:val="TableParagraph"/>
              <w:spacing w:line="256" w:lineRule="exact"/>
              <w:ind w:left="628" w:right="631"/>
              <w:jc w:val="center"/>
              <w:rPr>
                <w:rFonts w:ascii="Trebuchet MS" w:hAnsi="Trebuchet MS" w:cs="Times New Roman"/>
                <w:b/>
                <w:color w:val="244061" w:themeColor="accent1" w:themeShade="80"/>
              </w:rPr>
            </w:pPr>
            <w:r w:rsidRPr="008570FB">
              <w:rPr>
                <w:rFonts w:ascii="Trebuchet MS" w:hAnsi="Trebuchet MS" w:cs="Times New Roman"/>
                <w:b/>
                <w:color w:val="244061" w:themeColor="accent1" w:themeShade="80"/>
              </w:rPr>
              <w:t>20</w:t>
            </w:r>
          </w:p>
        </w:tc>
        <w:tc>
          <w:tcPr>
            <w:tcW w:w="992" w:type="dxa"/>
            <w:tcBorders>
              <w:left w:val="nil"/>
              <w:right w:val="nil"/>
            </w:tcBorders>
            <w:shd w:val="clear" w:color="auto" w:fill="FFFFFF" w:themeFill="background1"/>
          </w:tcPr>
          <w:p w14:paraId="705B8257" w14:textId="77777777" w:rsidR="008570FB" w:rsidRPr="008570FB" w:rsidRDefault="008570FB" w:rsidP="005D0EC1">
            <w:pPr>
              <w:pStyle w:val="TableParagraph"/>
              <w:ind w:left="0"/>
              <w:rPr>
                <w:rFonts w:ascii="Trebuchet MS" w:hAnsi="Trebuchet MS" w:cs="Times New Roman"/>
                <w:color w:val="244061" w:themeColor="accent1" w:themeShade="80"/>
              </w:rPr>
            </w:pPr>
          </w:p>
          <w:p w14:paraId="01A442EA"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Borders>
              <w:left w:val="nil"/>
            </w:tcBorders>
            <w:shd w:val="clear" w:color="auto" w:fill="FFFFFF" w:themeFill="background1"/>
          </w:tcPr>
          <w:p w14:paraId="15A7AF80"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46E34299" w14:textId="77777777" w:rsidTr="005D0EC1">
        <w:trPr>
          <w:trHeight w:val="489"/>
        </w:trPr>
        <w:tc>
          <w:tcPr>
            <w:tcW w:w="836" w:type="dxa"/>
          </w:tcPr>
          <w:p w14:paraId="11ABF99B"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EF-1</w:t>
            </w:r>
          </w:p>
        </w:tc>
        <w:tc>
          <w:tcPr>
            <w:tcW w:w="3991" w:type="dxa"/>
          </w:tcPr>
          <w:p w14:paraId="0D9367A8" w14:textId="77777777" w:rsidR="008570FB" w:rsidRPr="008570FB" w:rsidRDefault="008570FB" w:rsidP="005D0EC1">
            <w:pPr>
              <w:pStyle w:val="TableParagraph"/>
              <w:spacing w:line="24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 xml:space="preserve">Costurile incluse în bugetul proiectului sunt fundamentate din punct de vedere </w:t>
            </w:r>
            <w:proofErr w:type="spellStart"/>
            <w:r w:rsidRPr="008570FB">
              <w:rPr>
                <w:rFonts w:ascii="Trebuchet MS" w:hAnsi="Trebuchet MS" w:cs="Times New Roman"/>
                <w:color w:val="244061" w:themeColor="accent1" w:themeShade="80"/>
              </w:rPr>
              <w:t>economico</w:t>
            </w:r>
            <w:proofErr w:type="spellEnd"/>
            <w:r w:rsidRPr="008570FB">
              <w:rPr>
                <w:rFonts w:ascii="Trebuchet MS" w:hAnsi="Trebuchet MS" w:cs="Times New Roman"/>
                <w:color w:val="244061" w:themeColor="accent1" w:themeShade="80"/>
              </w:rPr>
              <w:t>-financiar</w:t>
            </w:r>
          </w:p>
        </w:tc>
        <w:tc>
          <w:tcPr>
            <w:tcW w:w="1559" w:type="dxa"/>
          </w:tcPr>
          <w:p w14:paraId="6AFC6248"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6F536495"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6D468EDA" w14:textId="77777777" w:rsidR="008570FB" w:rsidRPr="008570FB" w:rsidRDefault="008570FB" w:rsidP="005D0EC1">
            <w:pPr>
              <w:pStyle w:val="TableParagraph"/>
              <w:ind w:left="0"/>
              <w:rPr>
                <w:rFonts w:ascii="Trebuchet MS" w:hAnsi="Trebuchet MS" w:cs="Times New Roman"/>
                <w:color w:val="244061" w:themeColor="accent1" w:themeShade="80"/>
              </w:rPr>
            </w:pPr>
          </w:p>
        </w:tc>
      </w:tr>
      <w:tr w:rsidR="008570FB" w:rsidRPr="008570FB" w14:paraId="3019D6A2" w14:textId="77777777" w:rsidTr="005D0EC1">
        <w:trPr>
          <w:trHeight w:val="380"/>
        </w:trPr>
        <w:tc>
          <w:tcPr>
            <w:tcW w:w="836" w:type="dxa"/>
          </w:tcPr>
          <w:p w14:paraId="177EB5BC" w14:textId="77777777" w:rsidR="008570FB" w:rsidRPr="008570FB" w:rsidRDefault="008570FB" w:rsidP="005D0EC1">
            <w:pPr>
              <w:pStyle w:val="TableParagraph"/>
              <w:spacing w:line="223"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EF-2</w:t>
            </w:r>
          </w:p>
        </w:tc>
        <w:tc>
          <w:tcPr>
            <w:tcW w:w="3991" w:type="dxa"/>
          </w:tcPr>
          <w:p w14:paraId="730EB214" w14:textId="77777777" w:rsidR="008570FB" w:rsidRPr="008570FB" w:rsidRDefault="008570FB" w:rsidP="005D0EC1">
            <w:pPr>
              <w:pStyle w:val="TableParagraph"/>
              <w:spacing w:line="224" w:lineRule="exact"/>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Rezonabilitatea costurilor este asigurată</w:t>
            </w:r>
          </w:p>
        </w:tc>
        <w:tc>
          <w:tcPr>
            <w:tcW w:w="1559" w:type="dxa"/>
          </w:tcPr>
          <w:p w14:paraId="15D29FBB" w14:textId="77777777" w:rsidR="008570FB" w:rsidRPr="008570FB" w:rsidRDefault="008570FB" w:rsidP="005D0EC1">
            <w:pPr>
              <w:pStyle w:val="TableParagraph"/>
              <w:spacing w:line="223" w:lineRule="exact"/>
              <w:ind w:left="659" w:right="650"/>
              <w:jc w:val="center"/>
              <w:rPr>
                <w:rFonts w:ascii="Trebuchet MS" w:hAnsi="Trebuchet MS" w:cs="Times New Roman"/>
                <w:color w:val="244061" w:themeColor="accent1" w:themeShade="80"/>
              </w:rPr>
            </w:pPr>
            <w:r w:rsidRPr="008570FB">
              <w:rPr>
                <w:rFonts w:ascii="Trebuchet MS" w:hAnsi="Trebuchet MS" w:cs="Times New Roman"/>
                <w:color w:val="244061" w:themeColor="accent1" w:themeShade="80"/>
              </w:rPr>
              <w:t>10</w:t>
            </w:r>
          </w:p>
        </w:tc>
        <w:tc>
          <w:tcPr>
            <w:tcW w:w="992" w:type="dxa"/>
          </w:tcPr>
          <w:p w14:paraId="4C468327" w14:textId="77777777" w:rsidR="008570FB" w:rsidRPr="008570FB" w:rsidRDefault="008570FB" w:rsidP="005D0EC1">
            <w:pPr>
              <w:pStyle w:val="TableParagraph"/>
              <w:ind w:left="0"/>
              <w:rPr>
                <w:rFonts w:ascii="Trebuchet MS" w:hAnsi="Trebuchet MS" w:cs="Times New Roman"/>
                <w:color w:val="244061" w:themeColor="accent1" w:themeShade="80"/>
              </w:rPr>
            </w:pPr>
          </w:p>
        </w:tc>
        <w:tc>
          <w:tcPr>
            <w:tcW w:w="2126" w:type="dxa"/>
          </w:tcPr>
          <w:p w14:paraId="48224E2D" w14:textId="77777777" w:rsidR="008570FB" w:rsidRPr="008570FB" w:rsidRDefault="008570FB" w:rsidP="005D0EC1">
            <w:pPr>
              <w:pStyle w:val="TableParagraph"/>
              <w:ind w:left="0"/>
              <w:rPr>
                <w:rFonts w:ascii="Trebuchet MS" w:hAnsi="Trebuchet MS" w:cs="Times New Roman"/>
                <w:color w:val="244061" w:themeColor="accent1" w:themeShade="80"/>
              </w:rPr>
            </w:pPr>
          </w:p>
          <w:p w14:paraId="671DFA79" w14:textId="77777777" w:rsidR="008570FB" w:rsidRPr="008570FB" w:rsidRDefault="008570FB" w:rsidP="005D0EC1">
            <w:pPr>
              <w:pStyle w:val="TableParagraph"/>
              <w:ind w:left="0"/>
              <w:rPr>
                <w:rFonts w:ascii="Trebuchet MS" w:hAnsi="Trebuchet MS" w:cs="Times New Roman"/>
                <w:color w:val="244061" w:themeColor="accent1" w:themeShade="80"/>
              </w:rPr>
            </w:pPr>
          </w:p>
          <w:p w14:paraId="041EE3E7" w14:textId="77777777" w:rsidR="008570FB" w:rsidRPr="008570FB" w:rsidRDefault="008570FB" w:rsidP="005D0EC1">
            <w:pPr>
              <w:pStyle w:val="TableParagraph"/>
              <w:ind w:left="0"/>
              <w:rPr>
                <w:rFonts w:ascii="Trebuchet MS" w:hAnsi="Trebuchet MS" w:cs="Times New Roman"/>
                <w:color w:val="244061" w:themeColor="accent1" w:themeShade="80"/>
              </w:rPr>
            </w:pPr>
          </w:p>
        </w:tc>
      </w:tr>
    </w:tbl>
    <w:p w14:paraId="3FE90E5E" w14:textId="77777777" w:rsidR="00DC0BEF" w:rsidRDefault="00DC0BEF" w:rsidP="00995F55">
      <w:pPr>
        <w:rPr>
          <w:rFonts w:asciiTheme="majorHAnsi" w:eastAsiaTheme="majorEastAsia" w:hAnsiTheme="majorHAnsi" w:cstheme="majorBidi"/>
          <w:color w:val="244061" w:themeColor="accent1" w:themeShade="80"/>
          <w:sz w:val="32"/>
          <w:szCs w:val="32"/>
        </w:rPr>
      </w:pPr>
    </w:p>
    <w:p w14:paraId="665BAAAC" w14:textId="30C80A22" w:rsidR="00165E03" w:rsidRPr="00DC031D" w:rsidRDefault="00165E03" w:rsidP="00995F55">
      <w:pPr>
        <w:rPr>
          <w:rFonts w:asciiTheme="majorHAnsi" w:eastAsiaTheme="majorEastAsia" w:hAnsiTheme="majorHAnsi" w:cstheme="majorBidi"/>
          <w:color w:val="244061" w:themeColor="accent1" w:themeShade="80"/>
          <w:sz w:val="32"/>
          <w:szCs w:val="32"/>
        </w:rPr>
      </w:pPr>
    </w:p>
    <w:sectPr w:rsidR="00165E03" w:rsidRPr="00DC031D" w:rsidSect="00300DF2">
      <w:pgSz w:w="12240" w:h="15840"/>
      <w:pgMar w:top="1440" w:right="13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015DF" w14:textId="77777777" w:rsidR="009164F9" w:rsidRDefault="009164F9" w:rsidP="00D60E44">
      <w:pPr>
        <w:spacing w:after="0" w:line="240" w:lineRule="auto"/>
      </w:pPr>
      <w:r>
        <w:separator/>
      </w:r>
    </w:p>
  </w:endnote>
  <w:endnote w:type="continuationSeparator" w:id="0">
    <w:p w14:paraId="0F020B28" w14:textId="77777777" w:rsidR="009164F9" w:rsidRDefault="009164F9" w:rsidP="00D60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PF Square Sans Pro Medium">
    <w:altName w:val="Klee One"/>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2057323"/>
      <w:docPartObj>
        <w:docPartGallery w:val="Page Numbers (Bottom of Page)"/>
        <w:docPartUnique/>
      </w:docPartObj>
    </w:sdtPr>
    <w:sdtEndPr>
      <w:rPr>
        <w:noProof/>
      </w:rPr>
    </w:sdtEndPr>
    <w:sdtContent>
      <w:p w14:paraId="55AFA5CE" w14:textId="77777777" w:rsidR="00E43756" w:rsidRDefault="00E43756">
        <w:pPr>
          <w:pStyle w:val="Footer"/>
          <w:jc w:val="right"/>
        </w:pPr>
        <w:r>
          <w:fldChar w:fldCharType="begin"/>
        </w:r>
        <w:r>
          <w:instrText xml:space="preserve"> PAGE   \* MERGEFORMAT </w:instrText>
        </w:r>
        <w:r>
          <w:fldChar w:fldCharType="separate"/>
        </w:r>
        <w:r w:rsidR="001B07C0">
          <w:rPr>
            <w:noProof/>
          </w:rPr>
          <w:t>3</w:t>
        </w:r>
        <w:r>
          <w:rPr>
            <w:noProof/>
          </w:rPr>
          <w:fldChar w:fldCharType="end"/>
        </w:r>
      </w:p>
    </w:sdtContent>
  </w:sdt>
  <w:p w14:paraId="4E78B36A" w14:textId="77777777" w:rsidR="00E43756" w:rsidRDefault="00E43756" w:rsidP="00C269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E7F38" w14:textId="77777777" w:rsidR="009164F9" w:rsidRDefault="009164F9" w:rsidP="00D60E44">
      <w:pPr>
        <w:spacing w:after="0" w:line="240" w:lineRule="auto"/>
      </w:pPr>
      <w:r>
        <w:separator/>
      </w:r>
    </w:p>
  </w:footnote>
  <w:footnote w:type="continuationSeparator" w:id="0">
    <w:p w14:paraId="295615D1" w14:textId="77777777" w:rsidR="009164F9" w:rsidRDefault="009164F9" w:rsidP="00D60E44">
      <w:pPr>
        <w:spacing w:after="0" w:line="240" w:lineRule="auto"/>
      </w:pPr>
      <w:r>
        <w:continuationSeparator/>
      </w:r>
    </w:p>
  </w:footnote>
  <w:footnote w:id="1">
    <w:p w14:paraId="1ADB76EB" w14:textId="77777777" w:rsidR="00CA43C9" w:rsidRPr="00B73AF4" w:rsidRDefault="00CA43C9" w:rsidP="0074257A">
      <w:pPr>
        <w:pStyle w:val="FootnoteText"/>
        <w:rPr>
          <w:lang w:val="it-IT"/>
        </w:rPr>
      </w:pPr>
      <w:r>
        <w:rPr>
          <w:rStyle w:val="FootnoteReference"/>
        </w:rPr>
        <w:footnoteRef/>
      </w:r>
      <w:r w:rsidRPr="00B73AF4">
        <w:rPr>
          <w:lang w:val="it-IT"/>
        </w:rPr>
        <w:t xml:space="preserve"> Se va face referire, după caz, la documente strategice prevăzute în Ghidul Solicitantului - Condiții Specifice.</w:t>
      </w:r>
    </w:p>
    <w:p w14:paraId="706DCE04" w14:textId="77777777" w:rsidR="00CA43C9" w:rsidRPr="00B73AF4" w:rsidRDefault="00CA43C9" w:rsidP="0074257A">
      <w:pPr>
        <w:pStyle w:val="FootnoteText"/>
        <w:rPr>
          <w:lang w:val="it-IT"/>
        </w:rPr>
      </w:pPr>
      <w:r w:rsidRPr="00B73AF4">
        <w:rPr>
          <w:lang w:val="it-IT"/>
        </w:rPr>
        <w:t xml:space="preserve"> </w:t>
      </w:r>
    </w:p>
    <w:p w14:paraId="3F855595" w14:textId="77777777" w:rsidR="00CA43C9" w:rsidRPr="00B73AF4" w:rsidRDefault="00CA43C9" w:rsidP="0074257A">
      <w:pPr>
        <w:pStyle w:val="FootnoteText"/>
        <w:rPr>
          <w:lang w:val="it-IT"/>
        </w:rPr>
      </w:pPr>
    </w:p>
  </w:footnote>
  <w:footnote w:id="2">
    <w:p w14:paraId="67AB2DB3" w14:textId="0171CCE8" w:rsidR="004139BD" w:rsidRPr="00D4442A" w:rsidRDefault="004139BD" w:rsidP="0074257A">
      <w:pPr>
        <w:pStyle w:val="FootnoteText"/>
        <w:rPr>
          <w:lang w:val="ro-RO"/>
        </w:rPr>
      </w:pPr>
    </w:p>
  </w:footnote>
  <w:footnote w:id="3">
    <w:p w14:paraId="0552935F" w14:textId="77777777" w:rsidR="00891122" w:rsidRPr="00B73AF4" w:rsidRDefault="00891122" w:rsidP="00891122">
      <w:pPr>
        <w:pStyle w:val="FootnoteText"/>
        <w:rPr>
          <w:lang w:val="it-IT"/>
        </w:rPr>
      </w:pPr>
      <w:r>
        <w:rPr>
          <w:rStyle w:val="FootnoteReference"/>
        </w:rPr>
        <w:footnoteRef/>
      </w:r>
      <w:r w:rsidRPr="00B73AF4">
        <w:rPr>
          <w:lang w:val="it-IT"/>
        </w:rPr>
        <w:t xml:space="preserve"> Se va face referire, după caz, la documente strategice prevăzute în Ghidul Solicitantului - Condiții Specifice.</w:t>
      </w:r>
    </w:p>
    <w:p w14:paraId="4BEC5EA1" w14:textId="77777777" w:rsidR="00891122" w:rsidRPr="00B73AF4" w:rsidRDefault="00891122" w:rsidP="00891122">
      <w:pPr>
        <w:pStyle w:val="FootnoteText"/>
        <w:rPr>
          <w:lang w:val="it-IT"/>
        </w:rPr>
      </w:pPr>
      <w:r w:rsidRPr="00B73AF4">
        <w:rPr>
          <w:lang w:val="it-IT"/>
        </w:rPr>
        <w:t xml:space="preserve"> </w:t>
      </w:r>
    </w:p>
    <w:p w14:paraId="45F72C64" w14:textId="77777777" w:rsidR="00891122" w:rsidRPr="00B73AF4" w:rsidRDefault="00891122" w:rsidP="00891122">
      <w:pPr>
        <w:pStyle w:val="FootnoteText"/>
        <w:rPr>
          <w:lang w:val="it-IT"/>
        </w:rPr>
      </w:pPr>
    </w:p>
  </w:footnote>
  <w:footnote w:id="4">
    <w:p w14:paraId="366ED35E" w14:textId="77777777" w:rsidR="00891122" w:rsidRPr="00D4442A" w:rsidRDefault="00891122" w:rsidP="00891122">
      <w:pPr>
        <w:pStyle w:val="FootnoteText"/>
        <w:rPr>
          <w:lang w:val="ro-RO"/>
        </w:rPr>
      </w:pPr>
    </w:p>
  </w:footnote>
  <w:footnote w:id="5">
    <w:p w14:paraId="36735988" w14:textId="77777777" w:rsidR="00CB7C39" w:rsidRPr="00B73AF4" w:rsidRDefault="00CB7C39" w:rsidP="00CB7C39">
      <w:pPr>
        <w:pStyle w:val="FootnoteText"/>
        <w:jc w:val="both"/>
        <w:rPr>
          <w:lang w:val="it-IT"/>
        </w:rPr>
      </w:pPr>
      <w:r w:rsidRPr="00AF10A9">
        <w:rPr>
          <w:rStyle w:val="FootnoteReference"/>
          <w:rFonts w:cs="PF Square Sans Pro Medium"/>
          <w:color w:val="17365D"/>
        </w:rPr>
        <w:footnoteRef/>
      </w:r>
      <w:r w:rsidRPr="00B73AF4">
        <w:rPr>
          <w:rFonts w:ascii="Calibri" w:hAnsi="Calibri"/>
          <w:color w:val="17365D"/>
          <w:lang w:val="it-IT"/>
        </w:rPr>
        <w:t xml:space="preserve"> </w:t>
      </w:r>
      <w:r w:rsidRPr="00B73AF4">
        <w:rPr>
          <w:rFonts w:ascii="Calibri" w:hAnsi="Calibri" w:cs="Arial"/>
          <w:color w:val="17365D"/>
          <w:lang w:val="it-IT"/>
        </w:rPr>
        <w:t>Se va face referire la documentele strategice prevăzute în Ghidul Solicitantului – Condiții Specifice.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A696E" w14:textId="65F2F84D" w:rsidR="00EE3A35" w:rsidRPr="00B73AF4" w:rsidRDefault="00E43756" w:rsidP="006E676D">
    <w:pPr>
      <w:rPr>
        <w:lang w:val="it-IT"/>
      </w:rPr>
    </w:pPr>
    <w:r>
      <w:rPr>
        <w:noProof/>
      </w:rPr>
      <w:drawing>
        <wp:inline distT="0" distB="0" distL="0" distR="0" wp14:anchorId="456F6E57" wp14:editId="5EE8CDE8">
          <wp:extent cx="819150" cy="647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47700"/>
                  </a:xfrm>
                  <a:prstGeom prst="rect">
                    <a:avLst/>
                  </a:prstGeom>
                  <a:noFill/>
                </pic:spPr>
              </pic:pic>
            </a:graphicData>
          </a:graphic>
        </wp:inline>
      </w:drawing>
    </w:r>
    <w:r w:rsidRPr="00B73AF4">
      <w:rPr>
        <w:lang w:val="it-IT"/>
      </w:rPr>
      <w:t xml:space="preserve">                           </w:t>
    </w:r>
    <w:r>
      <w:rPr>
        <w:noProof/>
      </w:rPr>
      <w:drawing>
        <wp:inline distT="0" distB="0" distL="0" distR="0" wp14:anchorId="24301B78" wp14:editId="649A8A6E">
          <wp:extent cx="647700" cy="6477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pic:spPr>
              </pic:pic>
            </a:graphicData>
          </a:graphic>
        </wp:inline>
      </w:drawing>
    </w:r>
    <w:r w:rsidRPr="00B73AF4">
      <w:rPr>
        <w:lang w:val="it-IT"/>
      </w:rPr>
      <w:t xml:space="preserve">                        </w:t>
    </w:r>
    <w:r w:rsidR="00FB66C1" w:rsidRPr="00B73AF4">
      <w:rPr>
        <w:lang w:val="it-IT"/>
      </w:rPr>
      <w:t xml:space="preserve"> </w:t>
    </w:r>
    <w:r w:rsidRPr="00B73AF4">
      <w:rPr>
        <w:lang w:val="it-IT"/>
      </w:rPr>
      <w:t xml:space="preserve">     </w:t>
    </w:r>
    <w:r w:rsidRPr="00B73AF4">
      <w:rPr>
        <w:lang w:val="it-IT"/>
      </w:rPr>
      <w:tab/>
    </w:r>
  </w:p>
  <w:p w14:paraId="1A8AAD20" w14:textId="0B621FC2" w:rsidR="00E43756" w:rsidRPr="00B73AF4" w:rsidRDefault="00E43756" w:rsidP="006E676D">
    <w:pPr>
      <w:rPr>
        <w:lang w:val="it-IT"/>
      </w:rPr>
    </w:pPr>
    <w:r w:rsidRPr="00B73AF4">
      <w:rPr>
        <w:b/>
        <w:sz w:val="24"/>
        <w:szCs w:val="24"/>
        <w:lang w:val="it-IT"/>
      </w:rPr>
      <w:t xml:space="preserve">Metodologia de verificare, evaluare şi selecție a proiectelor </w:t>
    </w:r>
    <w:r w:rsidR="00FB66C1" w:rsidRPr="00B73AF4">
      <w:rPr>
        <w:b/>
        <w:sz w:val="24"/>
        <w:szCs w:val="24"/>
        <w:lang w:val="it-IT"/>
      </w:rPr>
      <w:t>PIDS</w:t>
    </w:r>
    <w:r w:rsidRPr="00B73AF4">
      <w:rPr>
        <w:lang w:val="it-IT"/>
      </w:rPr>
      <w:tab/>
      <w:t xml:space="preserve"> </w:t>
    </w:r>
    <w:r w:rsidRPr="00B73AF4">
      <w:rPr>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B322AE7A"/>
    <w:name w:val="WWNum19"/>
    <w:lvl w:ilvl="0">
      <w:start w:val="1"/>
      <w:numFmt w:val="bullet"/>
      <w:lvlText w:val=""/>
      <w:lvlJc w:val="left"/>
      <w:pPr>
        <w:tabs>
          <w:tab w:val="num" w:pos="0"/>
        </w:tabs>
        <w:ind w:left="360" w:hanging="360"/>
      </w:pPr>
      <w:rPr>
        <w:rFonts w:ascii="Wingdings 3" w:hAnsi="Wingdings 3" w:hint="default"/>
        <w:color w:val="FFC000"/>
        <w:sz w:val="16"/>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1" w15:restartNumberingAfterBreak="0">
    <w:nsid w:val="00000012"/>
    <w:multiLevelType w:val="multilevel"/>
    <w:tmpl w:val="00000012"/>
    <w:name w:val="WWNum21"/>
    <w:lvl w:ilvl="0">
      <w:start w:val="1"/>
      <w:numFmt w:val="bullet"/>
      <w:lvlText w:val=""/>
      <w:lvlJc w:val="left"/>
      <w:pPr>
        <w:tabs>
          <w:tab w:val="num" w:pos="0"/>
        </w:tabs>
        <w:ind w:left="456" w:hanging="360"/>
      </w:pPr>
      <w:rPr>
        <w:rFonts w:ascii="Wingdings 3" w:hAnsi="Wingdings 3"/>
        <w:color w:val="FFC000"/>
      </w:rPr>
    </w:lvl>
    <w:lvl w:ilvl="1">
      <w:start w:val="1"/>
      <w:numFmt w:val="bullet"/>
      <w:lvlText w:val="o"/>
      <w:lvlJc w:val="left"/>
      <w:pPr>
        <w:tabs>
          <w:tab w:val="num" w:pos="0"/>
        </w:tabs>
        <w:ind w:left="1176" w:hanging="360"/>
      </w:pPr>
      <w:rPr>
        <w:rFonts w:ascii="Courier New" w:hAnsi="Courier New"/>
      </w:rPr>
    </w:lvl>
    <w:lvl w:ilvl="2">
      <w:start w:val="1"/>
      <w:numFmt w:val="bullet"/>
      <w:lvlText w:val=""/>
      <w:lvlJc w:val="left"/>
      <w:pPr>
        <w:tabs>
          <w:tab w:val="num" w:pos="0"/>
        </w:tabs>
        <w:ind w:left="1896" w:hanging="360"/>
      </w:pPr>
      <w:rPr>
        <w:rFonts w:ascii="Wingdings" w:hAnsi="Wingdings"/>
      </w:rPr>
    </w:lvl>
    <w:lvl w:ilvl="3">
      <w:start w:val="1"/>
      <w:numFmt w:val="bullet"/>
      <w:lvlText w:val=""/>
      <w:lvlJc w:val="left"/>
      <w:pPr>
        <w:tabs>
          <w:tab w:val="num" w:pos="0"/>
        </w:tabs>
        <w:ind w:left="2616" w:hanging="360"/>
      </w:pPr>
      <w:rPr>
        <w:rFonts w:ascii="Symbol" w:hAnsi="Symbol"/>
      </w:rPr>
    </w:lvl>
    <w:lvl w:ilvl="4">
      <w:start w:val="1"/>
      <w:numFmt w:val="bullet"/>
      <w:lvlText w:val="o"/>
      <w:lvlJc w:val="left"/>
      <w:pPr>
        <w:tabs>
          <w:tab w:val="num" w:pos="0"/>
        </w:tabs>
        <w:ind w:left="3336" w:hanging="360"/>
      </w:pPr>
      <w:rPr>
        <w:rFonts w:ascii="Courier New" w:hAnsi="Courier New"/>
      </w:rPr>
    </w:lvl>
    <w:lvl w:ilvl="5">
      <w:start w:val="1"/>
      <w:numFmt w:val="bullet"/>
      <w:lvlText w:val=""/>
      <w:lvlJc w:val="left"/>
      <w:pPr>
        <w:tabs>
          <w:tab w:val="num" w:pos="0"/>
        </w:tabs>
        <w:ind w:left="4056" w:hanging="360"/>
      </w:pPr>
      <w:rPr>
        <w:rFonts w:ascii="Wingdings" w:hAnsi="Wingdings"/>
      </w:rPr>
    </w:lvl>
    <w:lvl w:ilvl="6">
      <w:start w:val="1"/>
      <w:numFmt w:val="bullet"/>
      <w:lvlText w:val=""/>
      <w:lvlJc w:val="left"/>
      <w:pPr>
        <w:tabs>
          <w:tab w:val="num" w:pos="0"/>
        </w:tabs>
        <w:ind w:left="4776" w:hanging="360"/>
      </w:pPr>
      <w:rPr>
        <w:rFonts w:ascii="Symbol" w:hAnsi="Symbol"/>
      </w:rPr>
    </w:lvl>
    <w:lvl w:ilvl="7">
      <w:start w:val="1"/>
      <w:numFmt w:val="bullet"/>
      <w:lvlText w:val="o"/>
      <w:lvlJc w:val="left"/>
      <w:pPr>
        <w:tabs>
          <w:tab w:val="num" w:pos="0"/>
        </w:tabs>
        <w:ind w:left="5496" w:hanging="360"/>
      </w:pPr>
      <w:rPr>
        <w:rFonts w:ascii="Courier New" w:hAnsi="Courier New"/>
      </w:rPr>
    </w:lvl>
    <w:lvl w:ilvl="8">
      <w:start w:val="1"/>
      <w:numFmt w:val="bullet"/>
      <w:lvlText w:val=""/>
      <w:lvlJc w:val="left"/>
      <w:pPr>
        <w:tabs>
          <w:tab w:val="num" w:pos="0"/>
        </w:tabs>
        <w:ind w:left="6216" w:hanging="360"/>
      </w:pPr>
      <w:rPr>
        <w:rFonts w:ascii="Wingdings" w:hAnsi="Wingdings"/>
      </w:rPr>
    </w:lvl>
  </w:abstractNum>
  <w:abstractNum w:abstractNumId="2" w15:restartNumberingAfterBreak="0">
    <w:nsid w:val="0000001B"/>
    <w:multiLevelType w:val="multilevel"/>
    <w:tmpl w:val="5D4CC0A8"/>
    <w:name w:val="WWNum31"/>
    <w:lvl w:ilvl="0">
      <w:start w:val="1"/>
      <w:numFmt w:val="bullet"/>
      <w:lvlText w:val=""/>
      <w:lvlJc w:val="left"/>
      <w:pPr>
        <w:tabs>
          <w:tab w:val="num" w:pos="0"/>
        </w:tabs>
        <w:ind w:left="720" w:hanging="360"/>
      </w:pPr>
      <w:rPr>
        <w:rFonts w:ascii="Wingdings 3" w:hAnsi="Wingdings 3" w:hint="default"/>
        <w:color w:val="FFC000"/>
        <w:sz w:val="16"/>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3CF5BD9"/>
    <w:multiLevelType w:val="hybridMultilevel"/>
    <w:tmpl w:val="8814FDB0"/>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4" w15:restartNumberingAfterBreak="0">
    <w:nsid w:val="127F339A"/>
    <w:multiLevelType w:val="hybridMultilevel"/>
    <w:tmpl w:val="8D6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016C53"/>
    <w:multiLevelType w:val="hybridMultilevel"/>
    <w:tmpl w:val="DF7C3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F355D1"/>
    <w:multiLevelType w:val="hybridMultilevel"/>
    <w:tmpl w:val="BDE48908"/>
    <w:lvl w:ilvl="0" w:tplc="50F2C5CC">
      <w:start w:val="2"/>
      <w:numFmt w:val="bullet"/>
      <w:lvlText w:val="-"/>
      <w:lvlJc w:val="left"/>
      <w:pPr>
        <w:ind w:left="720" w:hanging="360"/>
      </w:pPr>
      <w:rPr>
        <w:rFonts w:ascii="Trebuchet MS" w:eastAsiaTheme="minorHAnsi" w:hAnsi="Trebuchet MS"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E117EFC"/>
    <w:multiLevelType w:val="hybridMultilevel"/>
    <w:tmpl w:val="DE724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147848"/>
    <w:multiLevelType w:val="hybridMultilevel"/>
    <w:tmpl w:val="D37A7CF6"/>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A3415D4"/>
    <w:multiLevelType w:val="hybridMultilevel"/>
    <w:tmpl w:val="AAC83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433F55"/>
    <w:multiLevelType w:val="hybridMultilevel"/>
    <w:tmpl w:val="E5F4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EF7DBD"/>
    <w:multiLevelType w:val="hybridMultilevel"/>
    <w:tmpl w:val="6D0E46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AE6020"/>
    <w:multiLevelType w:val="hybridMultilevel"/>
    <w:tmpl w:val="E1BED6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9A1347"/>
    <w:multiLevelType w:val="hybridMultilevel"/>
    <w:tmpl w:val="7A7A15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56F0647"/>
    <w:multiLevelType w:val="hybridMultilevel"/>
    <w:tmpl w:val="FF5C22BE"/>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5" w15:restartNumberingAfterBreak="0">
    <w:nsid w:val="50627F23"/>
    <w:multiLevelType w:val="hybridMultilevel"/>
    <w:tmpl w:val="5EF09D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6862411"/>
    <w:multiLevelType w:val="hybridMultilevel"/>
    <w:tmpl w:val="03146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4F4D3C"/>
    <w:multiLevelType w:val="multilevel"/>
    <w:tmpl w:val="86AC12B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5B191351"/>
    <w:multiLevelType w:val="hybridMultilevel"/>
    <w:tmpl w:val="9D765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A932EE"/>
    <w:multiLevelType w:val="hybridMultilevel"/>
    <w:tmpl w:val="32428A1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5BE22BEF"/>
    <w:multiLevelType w:val="hybridMultilevel"/>
    <w:tmpl w:val="815411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E747C"/>
    <w:multiLevelType w:val="hybridMultilevel"/>
    <w:tmpl w:val="07B2A2EA"/>
    <w:lvl w:ilvl="0" w:tplc="041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CEF0C06"/>
    <w:multiLevelType w:val="hybridMultilevel"/>
    <w:tmpl w:val="E8C2F310"/>
    <w:lvl w:ilvl="0" w:tplc="0409000B">
      <w:start w:val="1"/>
      <w:numFmt w:val="bullet"/>
      <w:lvlText w:val=""/>
      <w:lvlJc w:val="left"/>
      <w:pPr>
        <w:ind w:left="972" w:hanging="360"/>
      </w:pPr>
      <w:rPr>
        <w:rFonts w:ascii="Wingdings" w:hAnsi="Wingdings" w:hint="default"/>
      </w:rPr>
    </w:lvl>
    <w:lvl w:ilvl="1" w:tplc="04090003" w:tentative="1">
      <w:start w:val="1"/>
      <w:numFmt w:val="bullet"/>
      <w:lvlText w:val="o"/>
      <w:lvlJc w:val="left"/>
      <w:pPr>
        <w:ind w:left="1692" w:hanging="360"/>
      </w:pPr>
      <w:rPr>
        <w:rFonts w:ascii="Courier New" w:hAnsi="Courier New" w:cs="Courier New" w:hint="default"/>
      </w:rPr>
    </w:lvl>
    <w:lvl w:ilvl="2" w:tplc="04090005" w:tentative="1">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23" w15:restartNumberingAfterBreak="0">
    <w:nsid w:val="789E20AB"/>
    <w:multiLevelType w:val="hybridMultilevel"/>
    <w:tmpl w:val="EEB8C3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9631AFA"/>
    <w:multiLevelType w:val="hybridMultilevel"/>
    <w:tmpl w:val="2124BE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C36B93"/>
    <w:multiLevelType w:val="hybridMultilevel"/>
    <w:tmpl w:val="472AA8FE"/>
    <w:lvl w:ilvl="0" w:tplc="04180001">
      <w:start w:val="1"/>
      <w:numFmt w:val="bullet"/>
      <w:lvlText w:val=""/>
      <w:lvlJc w:val="left"/>
      <w:pPr>
        <w:ind w:left="972" w:hanging="360"/>
      </w:pPr>
      <w:rPr>
        <w:rFonts w:ascii="Symbol" w:hAnsi="Symbol" w:hint="default"/>
      </w:rPr>
    </w:lvl>
    <w:lvl w:ilvl="1" w:tplc="04180003" w:tentative="1">
      <w:start w:val="1"/>
      <w:numFmt w:val="bullet"/>
      <w:lvlText w:val="o"/>
      <w:lvlJc w:val="left"/>
      <w:pPr>
        <w:ind w:left="1692" w:hanging="360"/>
      </w:pPr>
      <w:rPr>
        <w:rFonts w:ascii="Courier New" w:hAnsi="Courier New" w:cs="Courier New" w:hint="default"/>
      </w:rPr>
    </w:lvl>
    <w:lvl w:ilvl="2" w:tplc="04180005" w:tentative="1">
      <w:start w:val="1"/>
      <w:numFmt w:val="bullet"/>
      <w:lvlText w:val=""/>
      <w:lvlJc w:val="left"/>
      <w:pPr>
        <w:ind w:left="2412" w:hanging="360"/>
      </w:pPr>
      <w:rPr>
        <w:rFonts w:ascii="Wingdings" w:hAnsi="Wingdings" w:hint="default"/>
      </w:rPr>
    </w:lvl>
    <w:lvl w:ilvl="3" w:tplc="04180001" w:tentative="1">
      <w:start w:val="1"/>
      <w:numFmt w:val="bullet"/>
      <w:lvlText w:val=""/>
      <w:lvlJc w:val="left"/>
      <w:pPr>
        <w:ind w:left="3132" w:hanging="360"/>
      </w:pPr>
      <w:rPr>
        <w:rFonts w:ascii="Symbol" w:hAnsi="Symbol" w:hint="default"/>
      </w:rPr>
    </w:lvl>
    <w:lvl w:ilvl="4" w:tplc="04180003" w:tentative="1">
      <w:start w:val="1"/>
      <w:numFmt w:val="bullet"/>
      <w:lvlText w:val="o"/>
      <w:lvlJc w:val="left"/>
      <w:pPr>
        <w:ind w:left="3852" w:hanging="360"/>
      </w:pPr>
      <w:rPr>
        <w:rFonts w:ascii="Courier New" w:hAnsi="Courier New" w:cs="Courier New" w:hint="default"/>
      </w:rPr>
    </w:lvl>
    <w:lvl w:ilvl="5" w:tplc="04180005" w:tentative="1">
      <w:start w:val="1"/>
      <w:numFmt w:val="bullet"/>
      <w:lvlText w:val=""/>
      <w:lvlJc w:val="left"/>
      <w:pPr>
        <w:ind w:left="4572" w:hanging="360"/>
      </w:pPr>
      <w:rPr>
        <w:rFonts w:ascii="Wingdings" w:hAnsi="Wingdings" w:hint="default"/>
      </w:rPr>
    </w:lvl>
    <w:lvl w:ilvl="6" w:tplc="04180001" w:tentative="1">
      <w:start w:val="1"/>
      <w:numFmt w:val="bullet"/>
      <w:lvlText w:val=""/>
      <w:lvlJc w:val="left"/>
      <w:pPr>
        <w:ind w:left="5292" w:hanging="360"/>
      </w:pPr>
      <w:rPr>
        <w:rFonts w:ascii="Symbol" w:hAnsi="Symbol" w:hint="default"/>
      </w:rPr>
    </w:lvl>
    <w:lvl w:ilvl="7" w:tplc="04180003" w:tentative="1">
      <w:start w:val="1"/>
      <w:numFmt w:val="bullet"/>
      <w:lvlText w:val="o"/>
      <w:lvlJc w:val="left"/>
      <w:pPr>
        <w:ind w:left="6012" w:hanging="360"/>
      </w:pPr>
      <w:rPr>
        <w:rFonts w:ascii="Courier New" w:hAnsi="Courier New" w:cs="Courier New" w:hint="default"/>
      </w:rPr>
    </w:lvl>
    <w:lvl w:ilvl="8" w:tplc="04180005" w:tentative="1">
      <w:start w:val="1"/>
      <w:numFmt w:val="bullet"/>
      <w:lvlText w:val=""/>
      <w:lvlJc w:val="left"/>
      <w:pPr>
        <w:ind w:left="6732" w:hanging="360"/>
      </w:pPr>
      <w:rPr>
        <w:rFonts w:ascii="Wingdings" w:hAnsi="Wingdings" w:hint="default"/>
      </w:rPr>
    </w:lvl>
  </w:abstractNum>
  <w:num w:numId="1" w16cid:durableId="454568354">
    <w:abstractNumId w:val="11"/>
  </w:num>
  <w:num w:numId="2" w16cid:durableId="1263103130">
    <w:abstractNumId w:val="9"/>
  </w:num>
  <w:num w:numId="3" w16cid:durableId="802960816">
    <w:abstractNumId w:val="12"/>
  </w:num>
  <w:num w:numId="4" w16cid:durableId="284771902">
    <w:abstractNumId w:val="14"/>
  </w:num>
  <w:num w:numId="5" w16cid:durableId="1041982566">
    <w:abstractNumId w:val="18"/>
  </w:num>
  <w:num w:numId="6" w16cid:durableId="1449205791">
    <w:abstractNumId w:val="20"/>
  </w:num>
  <w:num w:numId="7" w16cid:durableId="1938950714">
    <w:abstractNumId w:val="13"/>
  </w:num>
  <w:num w:numId="8" w16cid:durableId="1044988420">
    <w:abstractNumId w:val="3"/>
  </w:num>
  <w:num w:numId="9" w16cid:durableId="788817786">
    <w:abstractNumId w:val="22"/>
  </w:num>
  <w:num w:numId="10" w16cid:durableId="551964625">
    <w:abstractNumId w:val="21"/>
  </w:num>
  <w:num w:numId="11" w16cid:durableId="1490557075">
    <w:abstractNumId w:val="15"/>
  </w:num>
  <w:num w:numId="12" w16cid:durableId="1169712890">
    <w:abstractNumId w:val="1"/>
  </w:num>
  <w:num w:numId="13" w16cid:durableId="689450336">
    <w:abstractNumId w:val="8"/>
  </w:num>
  <w:num w:numId="14" w16cid:durableId="486244098">
    <w:abstractNumId w:val="24"/>
  </w:num>
  <w:num w:numId="15" w16cid:durableId="739595892">
    <w:abstractNumId w:val="10"/>
  </w:num>
  <w:num w:numId="16" w16cid:durableId="1711958430">
    <w:abstractNumId w:val="5"/>
  </w:num>
  <w:num w:numId="17" w16cid:durableId="1216893776">
    <w:abstractNumId w:val="7"/>
  </w:num>
  <w:num w:numId="18" w16cid:durableId="1631813540">
    <w:abstractNumId w:val="16"/>
  </w:num>
  <w:num w:numId="19" w16cid:durableId="39793852">
    <w:abstractNumId w:val="4"/>
  </w:num>
  <w:num w:numId="20" w16cid:durableId="1300766516">
    <w:abstractNumId w:val="17"/>
  </w:num>
  <w:num w:numId="21" w16cid:durableId="664017210">
    <w:abstractNumId w:val="25"/>
  </w:num>
  <w:num w:numId="22" w16cid:durableId="466822978">
    <w:abstractNumId w:val="19"/>
  </w:num>
  <w:num w:numId="23" w16cid:durableId="1748335647">
    <w:abstractNumId w:val="23"/>
  </w:num>
  <w:num w:numId="24" w16cid:durableId="179243249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DFC"/>
    <w:rsid w:val="000004E9"/>
    <w:rsid w:val="000018CE"/>
    <w:rsid w:val="000019C7"/>
    <w:rsid w:val="00002C70"/>
    <w:rsid w:val="00002EE8"/>
    <w:rsid w:val="00004325"/>
    <w:rsid w:val="0000604D"/>
    <w:rsid w:val="00006199"/>
    <w:rsid w:val="000076EC"/>
    <w:rsid w:val="00010BD2"/>
    <w:rsid w:val="00010C2F"/>
    <w:rsid w:val="00012D87"/>
    <w:rsid w:val="0001620D"/>
    <w:rsid w:val="000167FC"/>
    <w:rsid w:val="00021618"/>
    <w:rsid w:val="000218A1"/>
    <w:rsid w:val="0002291E"/>
    <w:rsid w:val="00025278"/>
    <w:rsid w:val="00025873"/>
    <w:rsid w:val="00025F8D"/>
    <w:rsid w:val="000262AA"/>
    <w:rsid w:val="0002754A"/>
    <w:rsid w:val="0003457C"/>
    <w:rsid w:val="000358D7"/>
    <w:rsid w:val="00036749"/>
    <w:rsid w:val="00041716"/>
    <w:rsid w:val="00041EF8"/>
    <w:rsid w:val="000423BF"/>
    <w:rsid w:val="00042A9B"/>
    <w:rsid w:val="00042B6B"/>
    <w:rsid w:val="000439CC"/>
    <w:rsid w:val="000465DF"/>
    <w:rsid w:val="0004712A"/>
    <w:rsid w:val="000473CB"/>
    <w:rsid w:val="00047771"/>
    <w:rsid w:val="000505B1"/>
    <w:rsid w:val="00050701"/>
    <w:rsid w:val="00050C4D"/>
    <w:rsid w:val="00052B9D"/>
    <w:rsid w:val="00053A9A"/>
    <w:rsid w:val="00053CF7"/>
    <w:rsid w:val="00053DE5"/>
    <w:rsid w:val="00053FD2"/>
    <w:rsid w:val="000545B9"/>
    <w:rsid w:val="00056937"/>
    <w:rsid w:val="000576B0"/>
    <w:rsid w:val="00060431"/>
    <w:rsid w:val="00061289"/>
    <w:rsid w:val="0006214A"/>
    <w:rsid w:val="00062C5E"/>
    <w:rsid w:val="000636BC"/>
    <w:rsid w:val="00063F59"/>
    <w:rsid w:val="0006539B"/>
    <w:rsid w:val="000672F7"/>
    <w:rsid w:val="000707B1"/>
    <w:rsid w:val="00070E6E"/>
    <w:rsid w:val="00071B13"/>
    <w:rsid w:val="00072E68"/>
    <w:rsid w:val="00073E4A"/>
    <w:rsid w:val="000743E3"/>
    <w:rsid w:val="0007695A"/>
    <w:rsid w:val="000818C4"/>
    <w:rsid w:val="00082BDE"/>
    <w:rsid w:val="00085934"/>
    <w:rsid w:val="000866E4"/>
    <w:rsid w:val="0008759F"/>
    <w:rsid w:val="00087662"/>
    <w:rsid w:val="00091A04"/>
    <w:rsid w:val="0009219F"/>
    <w:rsid w:val="000931A1"/>
    <w:rsid w:val="00095709"/>
    <w:rsid w:val="00097DFC"/>
    <w:rsid w:val="000A09B6"/>
    <w:rsid w:val="000A30CA"/>
    <w:rsid w:val="000A3EAD"/>
    <w:rsid w:val="000A4877"/>
    <w:rsid w:val="000A7560"/>
    <w:rsid w:val="000B003B"/>
    <w:rsid w:val="000B02DE"/>
    <w:rsid w:val="000B072E"/>
    <w:rsid w:val="000B0CB2"/>
    <w:rsid w:val="000B1040"/>
    <w:rsid w:val="000B127F"/>
    <w:rsid w:val="000B527F"/>
    <w:rsid w:val="000B5536"/>
    <w:rsid w:val="000B7A7F"/>
    <w:rsid w:val="000B7E8E"/>
    <w:rsid w:val="000C0868"/>
    <w:rsid w:val="000C0C99"/>
    <w:rsid w:val="000C2FCE"/>
    <w:rsid w:val="000C3550"/>
    <w:rsid w:val="000C4F15"/>
    <w:rsid w:val="000C5568"/>
    <w:rsid w:val="000C6C62"/>
    <w:rsid w:val="000D0460"/>
    <w:rsid w:val="000D0ECE"/>
    <w:rsid w:val="000D2DAD"/>
    <w:rsid w:val="000D4D5D"/>
    <w:rsid w:val="000D4EB2"/>
    <w:rsid w:val="000D55EE"/>
    <w:rsid w:val="000D662B"/>
    <w:rsid w:val="000D7128"/>
    <w:rsid w:val="000E0046"/>
    <w:rsid w:val="000E0EB2"/>
    <w:rsid w:val="000E1DDF"/>
    <w:rsid w:val="000E7E08"/>
    <w:rsid w:val="000F052F"/>
    <w:rsid w:val="000F0C8E"/>
    <w:rsid w:val="000F2261"/>
    <w:rsid w:val="000F3169"/>
    <w:rsid w:val="000F5CBD"/>
    <w:rsid w:val="001018A7"/>
    <w:rsid w:val="001027E8"/>
    <w:rsid w:val="00102FD2"/>
    <w:rsid w:val="00105B23"/>
    <w:rsid w:val="0011049E"/>
    <w:rsid w:val="0011184D"/>
    <w:rsid w:val="00111C5C"/>
    <w:rsid w:val="0011527A"/>
    <w:rsid w:val="0011544E"/>
    <w:rsid w:val="00116A30"/>
    <w:rsid w:val="00117750"/>
    <w:rsid w:val="00122C60"/>
    <w:rsid w:val="0012556D"/>
    <w:rsid w:val="0013218F"/>
    <w:rsid w:val="001322AA"/>
    <w:rsid w:val="00133953"/>
    <w:rsid w:val="00133BFD"/>
    <w:rsid w:val="00134800"/>
    <w:rsid w:val="001354CD"/>
    <w:rsid w:val="00141BB2"/>
    <w:rsid w:val="00141D9C"/>
    <w:rsid w:val="0014460C"/>
    <w:rsid w:val="00145C13"/>
    <w:rsid w:val="00146BA6"/>
    <w:rsid w:val="00150838"/>
    <w:rsid w:val="00151467"/>
    <w:rsid w:val="001521D0"/>
    <w:rsid w:val="00154147"/>
    <w:rsid w:val="0015555F"/>
    <w:rsid w:val="001559B6"/>
    <w:rsid w:val="00156995"/>
    <w:rsid w:val="00157AAF"/>
    <w:rsid w:val="00161598"/>
    <w:rsid w:val="0016306F"/>
    <w:rsid w:val="00163DC5"/>
    <w:rsid w:val="001652F0"/>
    <w:rsid w:val="001659A5"/>
    <w:rsid w:val="00165E03"/>
    <w:rsid w:val="001726AB"/>
    <w:rsid w:val="001745F1"/>
    <w:rsid w:val="00177F22"/>
    <w:rsid w:val="0018182B"/>
    <w:rsid w:val="00183152"/>
    <w:rsid w:val="00184DBB"/>
    <w:rsid w:val="00185B57"/>
    <w:rsid w:val="001868E5"/>
    <w:rsid w:val="001919E7"/>
    <w:rsid w:val="00194652"/>
    <w:rsid w:val="001946EB"/>
    <w:rsid w:val="00195D9F"/>
    <w:rsid w:val="001975C6"/>
    <w:rsid w:val="001A06F8"/>
    <w:rsid w:val="001A14E6"/>
    <w:rsid w:val="001A180E"/>
    <w:rsid w:val="001A3866"/>
    <w:rsid w:val="001A6194"/>
    <w:rsid w:val="001B035B"/>
    <w:rsid w:val="001B07C0"/>
    <w:rsid w:val="001B0860"/>
    <w:rsid w:val="001B48A8"/>
    <w:rsid w:val="001B5DB5"/>
    <w:rsid w:val="001B756D"/>
    <w:rsid w:val="001C3AE8"/>
    <w:rsid w:val="001C4319"/>
    <w:rsid w:val="001C49E2"/>
    <w:rsid w:val="001C544A"/>
    <w:rsid w:val="001D050E"/>
    <w:rsid w:val="001D05CA"/>
    <w:rsid w:val="001D1AA9"/>
    <w:rsid w:val="001D1C82"/>
    <w:rsid w:val="001D2381"/>
    <w:rsid w:val="001D27AA"/>
    <w:rsid w:val="001D464E"/>
    <w:rsid w:val="001E2BE8"/>
    <w:rsid w:val="001E482B"/>
    <w:rsid w:val="001E518D"/>
    <w:rsid w:val="001F1050"/>
    <w:rsid w:val="001F27A5"/>
    <w:rsid w:val="001F41B1"/>
    <w:rsid w:val="001F6573"/>
    <w:rsid w:val="001F7459"/>
    <w:rsid w:val="001F7B6D"/>
    <w:rsid w:val="00202473"/>
    <w:rsid w:val="002050CB"/>
    <w:rsid w:val="00211A03"/>
    <w:rsid w:val="00213A17"/>
    <w:rsid w:val="00217C41"/>
    <w:rsid w:val="00220A85"/>
    <w:rsid w:val="00221A71"/>
    <w:rsid w:val="00222E12"/>
    <w:rsid w:val="002245C5"/>
    <w:rsid w:val="00224B91"/>
    <w:rsid w:val="002307D4"/>
    <w:rsid w:val="00232F21"/>
    <w:rsid w:val="002341A1"/>
    <w:rsid w:val="002347DD"/>
    <w:rsid w:val="00236920"/>
    <w:rsid w:val="00236EB2"/>
    <w:rsid w:val="002374D9"/>
    <w:rsid w:val="00237551"/>
    <w:rsid w:val="002403EE"/>
    <w:rsid w:val="00240C54"/>
    <w:rsid w:val="0024143A"/>
    <w:rsid w:val="0024194B"/>
    <w:rsid w:val="00241EF0"/>
    <w:rsid w:val="002437F0"/>
    <w:rsid w:val="0024497A"/>
    <w:rsid w:val="002452D1"/>
    <w:rsid w:val="002466F2"/>
    <w:rsid w:val="00246984"/>
    <w:rsid w:val="00247643"/>
    <w:rsid w:val="00250250"/>
    <w:rsid w:val="00250526"/>
    <w:rsid w:val="00250F9B"/>
    <w:rsid w:val="002510F0"/>
    <w:rsid w:val="002519B4"/>
    <w:rsid w:val="002521FD"/>
    <w:rsid w:val="0025284A"/>
    <w:rsid w:val="00253410"/>
    <w:rsid w:val="00254246"/>
    <w:rsid w:val="00254836"/>
    <w:rsid w:val="002553F9"/>
    <w:rsid w:val="00256B53"/>
    <w:rsid w:val="00257448"/>
    <w:rsid w:val="0026214E"/>
    <w:rsid w:val="00262624"/>
    <w:rsid w:val="00262C9C"/>
    <w:rsid w:val="00263561"/>
    <w:rsid w:val="002636E3"/>
    <w:rsid w:val="00265CFD"/>
    <w:rsid w:val="00266050"/>
    <w:rsid w:val="002669D5"/>
    <w:rsid w:val="00266B11"/>
    <w:rsid w:val="002673BA"/>
    <w:rsid w:val="00272046"/>
    <w:rsid w:val="00273E31"/>
    <w:rsid w:val="00276472"/>
    <w:rsid w:val="0028398A"/>
    <w:rsid w:val="00283AB7"/>
    <w:rsid w:val="00283C11"/>
    <w:rsid w:val="00284A51"/>
    <w:rsid w:val="00286842"/>
    <w:rsid w:val="00290425"/>
    <w:rsid w:val="002907E8"/>
    <w:rsid w:val="00291B14"/>
    <w:rsid w:val="00297431"/>
    <w:rsid w:val="00297CEF"/>
    <w:rsid w:val="002A005D"/>
    <w:rsid w:val="002A0D94"/>
    <w:rsid w:val="002A25B7"/>
    <w:rsid w:val="002A2D9E"/>
    <w:rsid w:val="002A35C0"/>
    <w:rsid w:val="002A37BF"/>
    <w:rsid w:val="002A4E83"/>
    <w:rsid w:val="002A5C67"/>
    <w:rsid w:val="002A7620"/>
    <w:rsid w:val="002B0EA6"/>
    <w:rsid w:val="002B1147"/>
    <w:rsid w:val="002B1FC9"/>
    <w:rsid w:val="002B2EAD"/>
    <w:rsid w:val="002B4A1B"/>
    <w:rsid w:val="002B4C98"/>
    <w:rsid w:val="002C051A"/>
    <w:rsid w:val="002C09CE"/>
    <w:rsid w:val="002C1278"/>
    <w:rsid w:val="002C348B"/>
    <w:rsid w:val="002C5768"/>
    <w:rsid w:val="002C60DF"/>
    <w:rsid w:val="002C62F4"/>
    <w:rsid w:val="002C63E2"/>
    <w:rsid w:val="002C7CDF"/>
    <w:rsid w:val="002D0D3D"/>
    <w:rsid w:val="002D0E12"/>
    <w:rsid w:val="002D1616"/>
    <w:rsid w:val="002D1C3C"/>
    <w:rsid w:val="002D2693"/>
    <w:rsid w:val="002D3C04"/>
    <w:rsid w:val="002D4D7B"/>
    <w:rsid w:val="002D5B7C"/>
    <w:rsid w:val="002D6076"/>
    <w:rsid w:val="002E0701"/>
    <w:rsid w:val="002E29D2"/>
    <w:rsid w:val="002E3544"/>
    <w:rsid w:val="002E390B"/>
    <w:rsid w:val="002E3E7D"/>
    <w:rsid w:val="002E55DA"/>
    <w:rsid w:val="002E69AF"/>
    <w:rsid w:val="002F1101"/>
    <w:rsid w:val="002F160F"/>
    <w:rsid w:val="002F3D1A"/>
    <w:rsid w:val="002F40E7"/>
    <w:rsid w:val="002F458D"/>
    <w:rsid w:val="00300B77"/>
    <w:rsid w:val="00300DF2"/>
    <w:rsid w:val="00302C1A"/>
    <w:rsid w:val="00302F31"/>
    <w:rsid w:val="00303526"/>
    <w:rsid w:val="00304C02"/>
    <w:rsid w:val="0030710A"/>
    <w:rsid w:val="0031091F"/>
    <w:rsid w:val="00311189"/>
    <w:rsid w:val="0031266B"/>
    <w:rsid w:val="0031306A"/>
    <w:rsid w:val="003147AD"/>
    <w:rsid w:val="003152D8"/>
    <w:rsid w:val="00316F0B"/>
    <w:rsid w:val="00317A38"/>
    <w:rsid w:val="00317D4F"/>
    <w:rsid w:val="00320379"/>
    <w:rsid w:val="0032204B"/>
    <w:rsid w:val="003264E5"/>
    <w:rsid w:val="00330238"/>
    <w:rsid w:val="00330DEF"/>
    <w:rsid w:val="00330F6A"/>
    <w:rsid w:val="00331F34"/>
    <w:rsid w:val="00332184"/>
    <w:rsid w:val="00332539"/>
    <w:rsid w:val="00334869"/>
    <w:rsid w:val="00335980"/>
    <w:rsid w:val="00335E2D"/>
    <w:rsid w:val="00340A75"/>
    <w:rsid w:val="0034134E"/>
    <w:rsid w:val="00341483"/>
    <w:rsid w:val="003442E8"/>
    <w:rsid w:val="003443A2"/>
    <w:rsid w:val="00344419"/>
    <w:rsid w:val="0034525C"/>
    <w:rsid w:val="00346309"/>
    <w:rsid w:val="00346846"/>
    <w:rsid w:val="0035167D"/>
    <w:rsid w:val="00355462"/>
    <w:rsid w:val="00355AFA"/>
    <w:rsid w:val="0035687A"/>
    <w:rsid w:val="0036038D"/>
    <w:rsid w:val="00362B83"/>
    <w:rsid w:val="0036363B"/>
    <w:rsid w:val="003639B5"/>
    <w:rsid w:val="00365024"/>
    <w:rsid w:val="00370EB3"/>
    <w:rsid w:val="00371DD3"/>
    <w:rsid w:val="00373804"/>
    <w:rsid w:val="003740F2"/>
    <w:rsid w:val="00374B3E"/>
    <w:rsid w:val="0037546A"/>
    <w:rsid w:val="003755D4"/>
    <w:rsid w:val="00375D40"/>
    <w:rsid w:val="0037692E"/>
    <w:rsid w:val="003771B5"/>
    <w:rsid w:val="003805F7"/>
    <w:rsid w:val="00380DCA"/>
    <w:rsid w:val="00382C92"/>
    <w:rsid w:val="00384B0F"/>
    <w:rsid w:val="00384D15"/>
    <w:rsid w:val="00386558"/>
    <w:rsid w:val="003870E9"/>
    <w:rsid w:val="003873DD"/>
    <w:rsid w:val="00387961"/>
    <w:rsid w:val="00387CDA"/>
    <w:rsid w:val="00391109"/>
    <w:rsid w:val="00395500"/>
    <w:rsid w:val="00395780"/>
    <w:rsid w:val="0039604D"/>
    <w:rsid w:val="00396B58"/>
    <w:rsid w:val="003A23ED"/>
    <w:rsid w:val="003B23EA"/>
    <w:rsid w:val="003B2588"/>
    <w:rsid w:val="003B2E7B"/>
    <w:rsid w:val="003B3130"/>
    <w:rsid w:val="003B5477"/>
    <w:rsid w:val="003B6250"/>
    <w:rsid w:val="003B6777"/>
    <w:rsid w:val="003B75E8"/>
    <w:rsid w:val="003C20FF"/>
    <w:rsid w:val="003C24BC"/>
    <w:rsid w:val="003C3CC1"/>
    <w:rsid w:val="003C4477"/>
    <w:rsid w:val="003C49DF"/>
    <w:rsid w:val="003C4F24"/>
    <w:rsid w:val="003C5DDA"/>
    <w:rsid w:val="003D1FB1"/>
    <w:rsid w:val="003D3ED9"/>
    <w:rsid w:val="003D57A6"/>
    <w:rsid w:val="003D6007"/>
    <w:rsid w:val="003D6A14"/>
    <w:rsid w:val="003D6C82"/>
    <w:rsid w:val="003D72E9"/>
    <w:rsid w:val="003D7460"/>
    <w:rsid w:val="003D7A54"/>
    <w:rsid w:val="003D7BAC"/>
    <w:rsid w:val="003E0F7A"/>
    <w:rsid w:val="003E1203"/>
    <w:rsid w:val="003E24CC"/>
    <w:rsid w:val="003E2A5E"/>
    <w:rsid w:val="003E7F39"/>
    <w:rsid w:val="003F0BDE"/>
    <w:rsid w:val="003F16FD"/>
    <w:rsid w:val="003F20A1"/>
    <w:rsid w:val="003F22CC"/>
    <w:rsid w:val="003F4E20"/>
    <w:rsid w:val="003F54E9"/>
    <w:rsid w:val="003F5806"/>
    <w:rsid w:val="00401BB2"/>
    <w:rsid w:val="0040287A"/>
    <w:rsid w:val="00403E87"/>
    <w:rsid w:val="00405348"/>
    <w:rsid w:val="0040671F"/>
    <w:rsid w:val="0040673A"/>
    <w:rsid w:val="00406C12"/>
    <w:rsid w:val="004105AB"/>
    <w:rsid w:val="00410778"/>
    <w:rsid w:val="00410D24"/>
    <w:rsid w:val="00412509"/>
    <w:rsid w:val="004139BD"/>
    <w:rsid w:val="00413E61"/>
    <w:rsid w:val="00416E46"/>
    <w:rsid w:val="004170F5"/>
    <w:rsid w:val="004177C7"/>
    <w:rsid w:val="00422787"/>
    <w:rsid w:val="00423737"/>
    <w:rsid w:val="00423C95"/>
    <w:rsid w:val="00425764"/>
    <w:rsid w:val="00425E37"/>
    <w:rsid w:val="00427F6D"/>
    <w:rsid w:val="0043094F"/>
    <w:rsid w:val="00431446"/>
    <w:rsid w:val="00433F49"/>
    <w:rsid w:val="0043713D"/>
    <w:rsid w:val="004413A1"/>
    <w:rsid w:val="00443A07"/>
    <w:rsid w:val="00445419"/>
    <w:rsid w:val="00445E5B"/>
    <w:rsid w:val="004470D3"/>
    <w:rsid w:val="00450063"/>
    <w:rsid w:val="004502B8"/>
    <w:rsid w:val="004504AF"/>
    <w:rsid w:val="0045154E"/>
    <w:rsid w:val="00451F61"/>
    <w:rsid w:val="00452099"/>
    <w:rsid w:val="004533BC"/>
    <w:rsid w:val="0045482E"/>
    <w:rsid w:val="004601FF"/>
    <w:rsid w:val="0046194D"/>
    <w:rsid w:val="00462056"/>
    <w:rsid w:val="00462BD0"/>
    <w:rsid w:val="0046389F"/>
    <w:rsid w:val="00463DBA"/>
    <w:rsid w:val="00464199"/>
    <w:rsid w:val="00465649"/>
    <w:rsid w:val="00465A2D"/>
    <w:rsid w:val="00467F38"/>
    <w:rsid w:val="00470FF3"/>
    <w:rsid w:val="00471953"/>
    <w:rsid w:val="00473C3C"/>
    <w:rsid w:val="00481DE7"/>
    <w:rsid w:val="00484D42"/>
    <w:rsid w:val="004851EC"/>
    <w:rsid w:val="00485A19"/>
    <w:rsid w:val="004870C0"/>
    <w:rsid w:val="00487273"/>
    <w:rsid w:val="00487907"/>
    <w:rsid w:val="00490876"/>
    <w:rsid w:val="00493618"/>
    <w:rsid w:val="00496D07"/>
    <w:rsid w:val="00497316"/>
    <w:rsid w:val="004A256C"/>
    <w:rsid w:val="004A295F"/>
    <w:rsid w:val="004A4149"/>
    <w:rsid w:val="004A481B"/>
    <w:rsid w:val="004A4D84"/>
    <w:rsid w:val="004A4DAF"/>
    <w:rsid w:val="004A5775"/>
    <w:rsid w:val="004B07D8"/>
    <w:rsid w:val="004B131D"/>
    <w:rsid w:val="004B2E2A"/>
    <w:rsid w:val="004B3140"/>
    <w:rsid w:val="004B341A"/>
    <w:rsid w:val="004B3975"/>
    <w:rsid w:val="004B5797"/>
    <w:rsid w:val="004B6F73"/>
    <w:rsid w:val="004B7717"/>
    <w:rsid w:val="004C2330"/>
    <w:rsid w:val="004C3408"/>
    <w:rsid w:val="004C4150"/>
    <w:rsid w:val="004C7C9F"/>
    <w:rsid w:val="004D1438"/>
    <w:rsid w:val="004D15DE"/>
    <w:rsid w:val="004D1D83"/>
    <w:rsid w:val="004D2020"/>
    <w:rsid w:val="004D2C89"/>
    <w:rsid w:val="004D337A"/>
    <w:rsid w:val="004D5338"/>
    <w:rsid w:val="004D55FF"/>
    <w:rsid w:val="004F0610"/>
    <w:rsid w:val="004F0688"/>
    <w:rsid w:val="004F2B9F"/>
    <w:rsid w:val="004F350F"/>
    <w:rsid w:val="004F5862"/>
    <w:rsid w:val="004F7B45"/>
    <w:rsid w:val="00501D0C"/>
    <w:rsid w:val="005026DB"/>
    <w:rsid w:val="005034B5"/>
    <w:rsid w:val="005045D3"/>
    <w:rsid w:val="005046D2"/>
    <w:rsid w:val="005108DB"/>
    <w:rsid w:val="005111FB"/>
    <w:rsid w:val="00512ABE"/>
    <w:rsid w:val="00513E3A"/>
    <w:rsid w:val="00514BBD"/>
    <w:rsid w:val="00515207"/>
    <w:rsid w:val="00516328"/>
    <w:rsid w:val="005201A1"/>
    <w:rsid w:val="00520A67"/>
    <w:rsid w:val="00522B20"/>
    <w:rsid w:val="0052339B"/>
    <w:rsid w:val="00523842"/>
    <w:rsid w:val="00523883"/>
    <w:rsid w:val="00523E9C"/>
    <w:rsid w:val="005242C7"/>
    <w:rsid w:val="00524401"/>
    <w:rsid w:val="00524F9D"/>
    <w:rsid w:val="00525064"/>
    <w:rsid w:val="005252CC"/>
    <w:rsid w:val="005256E1"/>
    <w:rsid w:val="0052791E"/>
    <w:rsid w:val="00530109"/>
    <w:rsid w:val="0053369B"/>
    <w:rsid w:val="00535848"/>
    <w:rsid w:val="00535C7B"/>
    <w:rsid w:val="00540882"/>
    <w:rsid w:val="00540AF8"/>
    <w:rsid w:val="00543294"/>
    <w:rsid w:val="00550AC3"/>
    <w:rsid w:val="00550B82"/>
    <w:rsid w:val="00551952"/>
    <w:rsid w:val="00551CD4"/>
    <w:rsid w:val="0055318C"/>
    <w:rsid w:val="005536E2"/>
    <w:rsid w:val="00553B4B"/>
    <w:rsid w:val="00554777"/>
    <w:rsid w:val="00554977"/>
    <w:rsid w:val="00554CB4"/>
    <w:rsid w:val="00557362"/>
    <w:rsid w:val="00557B48"/>
    <w:rsid w:val="00557D65"/>
    <w:rsid w:val="00560E82"/>
    <w:rsid w:val="00561E0E"/>
    <w:rsid w:val="00562B86"/>
    <w:rsid w:val="005645E2"/>
    <w:rsid w:val="0056476C"/>
    <w:rsid w:val="00564B89"/>
    <w:rsid w:val="00566833"/>
    <w:rsid w:val="00567012"/>
    <w:rsid w:val="00570103"/>
    <w:rsid w:val="00570635"/>
    <w:rsid w:val="00571656"/>
    <w:rsid w:val="00571CD0"/>
    <w:rsid w:val="00571F7A"/>
    <w:rsid w:val="00580C56"/>
    <w:rsid w:val="00582652"/>
    <w:rsid w:val="00582FAB"/>
    <w:rsid w:val="00584991"/>
    <w:rsid w:val="00585F94"/>
    <w:rsid w:val="0058653C"/>
    <w:rsid w:val="005901D0"/>
    <w:rsid w:val="005913A1"/>
    <w:rsid w:val="00591DBB"/>
    <w:rsid w:val="00591F38"/>
    <w:rsid w:val="005943F1"/>
    <w:rsid w:val="0059750F"/>
    <w:rsid w:val="005A3EA9"/>
    <w:rsid w:val="005A46A9"/>
    <w:rsid w:val="005A61F0"/>
    <w:rsid w:val="005A708E"/>
    <w:rsid w:val="005B03B4"/>
    <w:rsid w:val="005B56BD"/>
    <w:rsid w:val="005B7CFD"/>
    <w:rsid w:val="005C05E9"/>
    <w:rsid w:val="005C4064"/>
    <w:rsid w:val="005D02B6"/>
    <w:rsid w:val="005D3886"/>
    <w:rsid w:val="005D3B7D"/>
    <w:rsid w:val="005D3E74"/>
    <w:rsid w:val="005D60C6"/>
    <w:rsid w:val="005D75F7"/>
    <w:rsid w:val="005E0119"/>
    <w:rsid w:val="005E247A"/>
    <w:rsid w:val="005E254A"/>
    <w:rsid w:val="005E2D9B"/>
    <w:rsid w:val="005E633A"/>
    <w:rsid w:val="005E679B"/>
    <w:rsid w:val="005E7440"/>
    <w:rsid w:val="005F1AC1"/>
    <w:rsid w:val="005F4649"/>
    <w:rsid w:val="00600588"/>
    <w:rsid w:val="0060393E"/>
    <w:rsid w:val="00604413"/>
    <w:rsid w:val="0060502E"/>
    <w:rsid w:val="0060524B"/>
    <w:rsid w:val="006069CA"/>
    <w:rsid w:val="00611719"/>
    <w:rsid w:val="00612487"/>
    <w:rsid w:val="006131BF"/>
    <w:rsid w:val="006132F1"/>
    <w:rsid w:val="00613578"/>
    <w:rsid w:val="00620E72"/>
    <w:rsid w:val="006214B8"/>
    <w:rsid w:val="00621D18"/>
    <w:rsid w:val="00621F96"/>
    <w:rsid w:val="006235EB"/>
    <w:rsid w:val="00630707"/>
    <w:rsid w:val="00632AFD"/>
    <w:rsid w:val="0063375A"/>
    <w:rsid w:val="00633FD7"/>
    <w:rsid w:val="00634566"/>
    <w:rsid w:val="00640670"/>
    <w:rsid w:val="00640F9A"/>
    <w:rsid w:val="006416F7"/>
    <w:rsid w:val="00641C64"/>
    <w:rsid w:val="00643FE7"/>
    <w:rsid w:val="00644400"/>
    <w:rsid w:val="006448D5"/>
    <w:rsid w:val="006456A1"/>
    <w:rsid w:val="00645A10"/>
    <w:rsid w:val="00647CD9"/>
    <w:rsid w:val="00647F7E"/>
    <w:rsid w:val="00650C5F"/>
    <w:rsid w:val="00652198"/>
    <w:rsid w:val="00652B60"/>
    <w:rsid w:val="00653448"/>
    <w:rsid w:val="00656307"/>
    <w:rsid w:val="00656559"/>
    <w:rsid w:val="00661648"/>
    <w:rsid w:val="006635A8"/>
    <w:rsid w:val="00664839"/>
    <w:rsid w:val="006649B4"/>
    <w:rsid w:val="00665806"/>
    <w:rsid w:val="00665825"/>
    <w:rsid w:val="006665BE"/>
    <w:rsid w:val="00666A27"/>
    <w:rsid w:val="006709BD"/>
    <w:rsid w:val="006714BC"/>
    <w:rsid w:val="00671756"/>
    <w:rsid w:val="006725A9"/>
    <w:rsid w:val="00672B27"/>
    <w:rsid w:val="00672DBF"/>
    <w:rsid w:val="00672DFA"/>
    <w:rsid w:val="0067312A"/>
    <w:rsid w:val="006750D4"/>
    <w:rsid w:val="0067521A"/>
    <w:rsid w:val="00676AF7"/>
    <w:rsid w:val="006779BD"/>
    <w:rsid w:val="006804E9"/>
    <w:rsid w:val="006805BA"/>
    <w:rsid w:val="00684372"/>
    <w:rsid w:val="00685DF0"/>
    <w:rsid w:val="00687A7D"/>
    <w:rsid w:val="00690BB8"/>
    <w:rsid w:val="00691E00"/>
    <w:rsid w:val="00693105"/>
    <w:rsid w:val="00693F93"/>
    <w:rsid w:val="00694B02"/>
    <w:rsid w:val="00696DEF"/>
    <w:rsid w:val="006978CF"/>
    <w:rsid w:val="00697C94"/>
    <w:rsid w:val="006A3B53"/>
    <w:rsid w:val="006A4961"/>
    <w:rsid w:val="006A6086"/>
    <w:rsid w:val="006C0BDA"/>
    <w:rsid w:val="006C1E84"/>
    <w:rsid w:val="006C401B"/>
    <w:rsid w:val="006C4637"/>
    <w:rsid w:val="006C6980"/>
    <w:rsid w:val="006C749D"/>
    <w:rsid w:val="006C75E7"/>
    <w:rsid w:val="006C7EDA"/>
    <w:rsid w:val="006D04DF"/>
    <w:rsid w:val="006D0A2F"/>
    <w:rsid w:val="006D1567"/>
    <w:rsid w:val="006D1650"/>
    <w:rsid w:val="006D464D"/>
    <w:rsid w:val="006D6AD9"/>
    <w:rsid w:val="006D79D3"/>
    <w:rsid w:val="006D7FD6"/>
    <w:rsid w:val="006E1A49"/>
    <w:rsid w:val="006E34C4"/>
    <w:rsid w:val="006E4443"/>
    <w:rsid w:val="006E4F0F"/>
    <w:rsid w:val="006E4F1D"/>
    <w:rsid w:val="006E5207"/>
    <w:rsid w:val="006E5516"/>
    <w:rsid w:val="006E676D"/>
    <w:rsid w:val="006E7125"/>
    <w:rsid w:val="006E717C"/>
    <w:rsid w:val="006F0FB3"/>
    <w:rsid w:val="006F20B8"/>
    <w:rsid w:val="006F44C8"/>
    <w:rsid w:val="006F66F8"/>
    <w:rsid w:val="00700C63"/>
    <w:rsid w:val="007012EE"/>
    <w:rsid w:val="00704EDC"/>
    <w:rsid w:val="007058D6"/>
    <w:rsid w:val="00712AEC"/>
    <w:rsid w:val="007144CA"/>
    <w:rsid w:val="00723707"/>
    <w:rsid w:val="0072425D"/>
    <w:rsid w:val="00725463"/>
    <w:rsid w:val="00725A71"/>
    <w:rsid w:val="00730DFB"/>
    <w:rsid w:val="00731ABC"/>
    <w:rsid w:val="00737326"/>
    <w:rsid w:val="007379FF"/>
    <w:rsid w:val="00741255"/>
    <w:rsid w:val="0074144C"/>
    <w:rsid w:val="00741B0A"/>
    <w:rsid w:val="0074257A"/>
    <w:rsid w:val="00742EBE"/>
    <w:rsid w:val="00743D7C"/>
    <w:rsid w:val="0074521E"/>
    <w:rsid w:val="00751C1B"/>
    <w:rsid w:val="0075231E"/>
    <w:rsid w:val="00752390"/>
    <w:rsid w:val="00752AB2"/>
    <w:rsid w:val="00752CD5"/>
    <w:rsid w:val="0075335E"/>
    <w:rsid w:val="00755F54"/>
    <w:rsid w:val="007634DA"/>
    <w:rsid w:val="007656F6"/>
    <w:rsid w:val="00765CEF"/>
    <w:rsid w:val="00771057"/>
    <w:rsid w:val="0077577F"/>
    <w:rsid w:val="00776EC6"/>
    <w:rsid w:val="0078612E"/>
    <w:rsid w:val="0078731E"/>
    <w:rsid w:val="00791133"/>
    <w:rsid w:val="00793059"/>
    <w:rsid w:val="00795128"/>
    <w:rsid w:val="00795D46"/>
    <w:rsid w:val="007A0094"/>
    <w:rsid w:val="007A1889"/>
    <w:rsid w:val="007A1F42"/>
    <w:rsid w:val="007A3F90"/>
    <w:rsid w:val="007A5563"/>
    <w:rsid w:val="007A794E"/>
    <w:rsid w:val="007B01D2"/>
    <w:rsid w:val="007B0644"/>
    <w:rsid w:val="007B19F8"/>
    <w:rsid w:val="007B3B3E"/>
    <w:rsid w:val="007B5CD3"/>
    <w:rsid w:val="007B624A"/>
    <w:rsid w:val="007C003B"/>
    <w:rsid w:val="007C1874"/>
    <w:rsid w:val="007C19B1"/>
    <w:rsid w:val="007C2F6E"/>
    <w:rsid w:val="007C3983"/>
    <w:rsid w:val="007C65B6"/>
    <w:rsid w:val="007C7CFC"/>
    <w:rsid w:val="007C7E42"/>
    <w:rsid w:val="007D0686"/>
    <w:rsid w:val="007D0780"/>
    <w:rsid w:val="007D1774"/>
    <w:rsid w:val="007D1C55"/>
    <w:rsid w:val="007D293B"/>
    <w:rsid w:val="007D3005"/>
    <w:rsid w:val="007D34C4"/>
    <w:rsid w:val="007D4553"/>
    <w:rsid w:val="007D4671"/>
    <w:rsid w:val="007D495D"/>
    <w:rsid w:val="007D5C7C"/>
    <w:rsid w:val="007E0055"/>
    <w:rsid w:val="007E06EE"/>
    <w:rsid w:val="007E1AF2"/>
    <w:rsid w:val="007E1B97"/>
    <w:rsid w:val="007E1CAF"/>
    <w:rsid w:val="007E5035"/>
    <w:rsid w:val="007E553C"/>
    <w:rsid w:val="007E6457"/>
    <w:rsid w:val="007E69E6"/>
    <w:rsid w:val="007F0F76"/>
    <w:rsid w:val="007F0FE9"/>
    <w:rsid w:val="007F237E"/>
    <w:rsid w:val="007F41D4"/>
    <w:rsid w:val="007F5621"/>
    <w:rsid w:val="007F56BF"/>
    <w:rsid w:val="007F6378"/>
    <w:rsid w:val="007F6715"/>
    <w:rsid w:val="008006BD"/>
    <w:rsid w:val="00800BCD"/>
    <w:rsid w:val="00802070"/>
    <w:rsid w:val="008057B8"/>
    <w:rsid w:val="00806264"/>
    <w:rsid w:val="008072CE"/>
    <w:rsid w:val="00807511"/>
    <w:rsid w:val="00813186"/>
    <w:rsid w:val="0081354F"/>
    <w:rsid w:val="008142FD"/>
    <w:rsid w:val="00814D94"/>
    <w:rsid w:val="0081573E"/>
    <w:rsid w:val="0082035F"/>
    <w:rsid w:val="008213C6"/>
    <w:rsid w:val="00822ED4"/>
    <w:rsid w:val="00825736"/>
    <w:rsid w:val="00826130"/>
    <w:rsid w:val="0082791E"/>
    <w:rsid w:val="0083116C"/>
    <w:rsid w:val="00833443"/>
    <w:rsid w:val="00840849"/>
    <w:rsid w:val="00841FCB"/>
    <w:rsid w:val="00842BD4"/>
    <w:rsid w:val="0084356B"/>
    <w:rsid w:val="008439DF"/>
    <w:rsid w:val="008441B5"/>
    <w:rsid w:val="00844CFE"/>
    <w:rsid w:val="008457BD"/>
    <w:rsid w:val="00845F19"/>
    <w:rsid w:val="00846949"/>
    <w:rsid w:val="00846B03"/>
    <w:rsid w:val="00846D7C"/>
    <w:rsid w:val="008508B4"/>
    <w:rsid w:val="00850ECB"/>
    <w:rsid w:val="00851DC2"/>
    <w:rsid w:val="00853082"/>
    <w:rsid w:val="00853C57"/>
    <w:rsid w:val="008570FB"/>
    <w:rsid w:val="00860396"/>
    <w:rsid w:val="00861E80"/>
    <w:rsid w:val="00863D6E"/>
    <w:rsid w:val="008656C9"/>
    <w:rsid w:val="00865971"/>
    <w:rsid w:val="0086685F"/>
    <w:rsid w:val="0086704E"/>
    <w:rsid w:val="008713CB"/>
    <w:rsid w:val="00875FFD"/>
    <w:rsid w:val="00876347"/>
    <w:rsid w:val="0087709A"/>
    <w:rsid w:val="00877140"/>
    <w:rsid w:val="008816C5"/>
    <w:rsid w:val="00882847"/>
    <w:rsid w:val="00885CBB"/>
    <w:rsid w:val="00885D3E"/>
    <w:rsid w:val="00885FC7"/>
    <w:rsid w:val="008904A4"/>
    <w:rsid w:val="00890A1C"/>
    <w:rsid w:val="00891122"/>
    <w:rsid w:val="00891FD1"/>
    <w:rsid w:val="00893AAA"/>
    <w:rsid w:val="00896953"/>
    <w:rsid w:val="00896A98"/>
    <w:rsid w:val="00896ED7"/>
    <w:rsid w:val="008977CF"/>
    <w:rsid w:val="008A25E7"/>
    <w:rsid w:val="008A3794"/>
    <w:rsid w:val="008A50D8"/>
    <w:rsid w:val="008B2A6C"/>
    <w:rsid w:val="008B3083"/>
    <w:rsid w:val="008B3137"/>
    <w:rsid w:val="008B448B"/>
    <w:rsid w:val="008B4ABB"/>
    <w:rsid w:val="008B6027"/>
    <w:rsid w:val="008C0C4E"/>
    <w:rsid w:val="008C1CC7"/>
    <w:rsid w:val="008C311B"/>
    <w:rsid w:val="008C3943"/>
    <w:rsid w:val="008C4076"/>
    <w:rsid w:val="008C4845"/>
    <w:rsid w:val="008C546D"/>
    <w:rsid w:val="008C572C"/>
    <w:rsid w:val="008D11AA"/>
    <w:rsid w:val="008D24B9"/>
    <w:rsid w:val="008D3320"/>
    <w:rsid w:val="008D4AD3"/>
    <w:rsid w:val="008D6FA1"/>
    <w:rsid w:val="008D7110"/>
    <w:rsid w:val="008D7EA6"/>
    <w:rsid w:val="008E1FB6"/>
    <w:rsid w:val="008E1FD8"/>
    <w:rsid w:val="008F05CC"/>
    <w:rsid w:val="008F13D3"/>
    <w:rsid w:val="008F42DC"/>
    <w:rsid w:val="008F619E"/>
    <w:rsid w:val="008F7DC1"/>
    <w:rsid w:val="009007AB"/>
    <w:rsid w:val="009007CF"/>
    <w:rsid w:val="00901488"/>
    <w:rsid w:val="00902762"/>
    <w:rsid w:val="009035D2"/>
    <w:rsid w:val="00903F81"/>
    <w:rsid w:val="0090547E"/>
    <w:rsid w:val="00905693"/>
    <w:rsid w:val="0091124A"/>
    <w:rsid w:val="00914793"/>
    <w:rsid w:val="0091481A"/>
    <w:rsid w:val="00914FC8"/>
    <w:rsid w:val="009157FC"/>
    <w:rsid w:val="0091605A"/>
    <w:rsid w:val="009164BD"/>
    <w:rsid w:val="009164F9"/>
    <w:rsid w:val="00917963"/>
    <w:rsid w:val="009208A2"/>
    <w:rsid w:val="00922312"/>
    <w:rsid w:val="009239ED"/>
    <w:rsid w:val="00923FE4"/>
    <w:rsid w:val="00926CCA"/>
    <w:rsid w:val="0092789D"/>
    <w:rsid w:val="0093405C"/>
    <w:rsid w:val="00934966"/>
    <w:rsid w:val="009422EF"/>
    <w:rsid w:val="009453D4"/>
    <w:rsid w:val="00946D97"/>
    <w:rsid w:val="00952C26"/>
    <w:rsid w:val="0095364B"/>
    <w:rsid w:val="00953D59"/>
    <w:rsid w:val="00954025"/>
    <w:rsid w:val="009544D5"/>
    <w:rsid w:val="00954769"/>
    <w:rsid w:val="00957132"/>
    <w:rsid w:val="00957544"/>
    <w:rsid w:val="00960AEF"/>
    <w:rsid w:val="00961810"/>
    <w:rsid w:val="00962BA9"/>
    <w:rsid w:val="00963B10"/>
    <w:rsid w:val="00964038"/>
    <w:rsid w:val="00965456"/>
    <w:rsid w:val="00966128"/>
    <w:rsid w:val="00967FDB"/>
    <w:rsid w:val="00970536"/>
    <w:rsid w:val="009736C6"/>
    <w:rsid w:val="00973BDE"/>
    <w:rsid w:val="009763C9"/>
    <w:rsid w:val="009764C3"/>
    <w:rsid w:val="00976F79"/>
    <w:rsid w:val="00980318"/>
    <w:rsid w:val="009808BC"/>
    <w:rsid w:val="00980F0A"/>
    <w:rsid w:val="00981A3C"/>
    <w:rsid w:val="00981CF4"/>
    <w:rsid w:val="00982FAC"/>
    <w:rsid w:val="009850EE"/>
    <w:rsid w:val="00987AF3"/>
    <w:rsid w:val="00992526"/>
    <w:rsid w:val="00992EDB"/>
    <w:rsid w:val="00995D4F"/>
    <w:rsid w:val="00995F55"/>
    <w:rsid w:val="00996A7A"/>
    <w:rsid w:val="009A11A7"/>
    <w:rsid w:val="009A24D8"/>
    <w:rsid w:val="009A3895"/>
    <w:rsid w:val="009A6821"/>
    <w:rsid w:val="009A7317"/>
    <w:rsid w:val="009B57D3"/>
    <w:rsid w:val="009B633F"/>
    <w:rsid w:val="009B689F"/>
    <w:rsid w:val="009C0D58"/>
    <w:rsid w:val="009C0DD7"/>
    <w:rsid w:val="009C2E56"/>
    <w:rsid w:val="009C3E8B"/>
    <w:rsid w:val="009C594A"/>
    <w:rsid w:val="009D003F"/>
    <w:rsid w:val="009D0B0B"/>
    <w:rsid w:val="009D1AF5"/>
    <w:rsid w:val="009D3311"/>
    <w:rsid w:val="009D33B4"/>
    <w:rsid w:val="009D39F3"/>
    <w:rsid w:val="009D4662"/>
    <w:rsid w:val="009D566B"/>
    <w:rsid w:val="009D6D81"/>
    <w:rsid w:val="009E48F6"/>
    <w:rsid w:val="009E5CD6"/>
    <w:rsid w:val="009E605C"/>
    <w:rsid w:val="009E6C73"/>
    <w:rsid w:val="009E6F5C"/>
    <w:rsid w:val="009F0F29"/>
    <w:rsid w:val="009F12E0"/>
    <w:rsid w:val="009F256F"/>
    <w:rsid w:val="009F3B06"/>
    <w:rsid w:val="009F693D"/>
    <w:rsid w:val="00A0112C"/>
    <w:rsid w:val="00A012A1"/>
    <w:rsid w:val="00A01724"/>
    <w:rsid w:val="00A024FE"/>
    <w:rsid w:val="00A02CFD"/>
    <w:rsid w:val="00A033EF"/>
    <w:rsid w:val="00A03995"/>
    <w:rsid w:val="00A03CD5"/>
    <w:rsid w:val="00A041B7"/>
    <w:rsid w:val="00A04864"/>
    <w:rsid w:val="00A05FEC"/>
    <w:rsid w:val="00A06C85"/>
    <w:rsid w:val="00A100F9"/>
    <w:rsid w:val="00A106C9"/>
    <w:rsid w:val="00A1110E"/>
    <w:rsid w:val="00A113B8"/>
    <w:rsid w:val="00A118A5"/>
    <w:rsid w:val="00A11ADC"/>
    <w:rsid w:val="00A14084"/>
    <w:rsid w:val="00A14EB3"/>
    <w:rsid w:val="00A16712"/>
    <w:rsid w:val="00A22860"/>
    <w:rsid w:val="00A241E7"/>
    <w:rsid w:val="00A2668E"/>
    <w:rsid w:val="00A26D09"/>
    <w:rsid w:val="00A3011B"/>
    <w:rsid w:val="00A31FDE"/>
    <w:rsid w:val="00A35DA8"/>
    <w:rsid w:val="00A40814"/>
    <w:rsid w:val="00A40AE9"/>
    <w:rsid w:val="00A40D9A"/>
    <w:rsid w:val="00A4112F"/>
    <w:rsid w:val="00A42846"/>
    <w:rsid w:val="00A42F7D"/>
    <w:rsid w:val="00A453DF"/>
    <w:rsid w:val="00A4581B"/>
    <w:rsid w:val="00A47753"/>
    <w:rsid w:val="00A50A47"/>
    <w:rsid w:val="00A50F94"/>
    <w:rsid w:val="00A51C52"/>
    <w:rsid w:val="00A5270A"/>
    <w:rsid w:val="00A52CE9"/>
    <w:rsid w:val="00A52DE0"/>
    <w:rsid w:val="00A53ACB"/>
    <w:rsid w:val="00A53D47"/>
    <w:rsid w:val="00A56A77"/>
    <w:rsid w:val="00A6040B"/>
    <w:rsid w:val="00A60B5E"/>
    <w:rsid w:val="00A6104B"/>
    <w:rsid w:val="00A61414"/>
    <w:rsid w:val="00A642B1"/>
    <w:rsid w:val="00A66D10"/>
    <w:rsid w:val="00A66E75"/>
    <w:rsid w:val="00A6762C"/>
    <w:rsid w:val="00A704B3"/>
    <w:rsid w:val="00A70E21"/>
    <w:rsid w:val="00A71D34"/>
    <w:rsid w:val="00A721A9"/>
    <w:rsid w:val="00A72F33"/>
    <w:rsid w:val="00A7574C"/>
    <w:rsid w:val="00A75EDA"/>
    <w:rsid w:val="00A76826"/>
    <w:rsid w:val="00A77C92"/>
    <w:rsid w:val="00A80937"/>
    <w:rsid w:val="00A80ED5"/>
    <w:rsid w:val="00A8170F"/>
    <w:rsid w:val="00A81C19"/>
    <w:rsid w:val="00A839B7"/>
    <w:rsid w:val="00A86C21"/>
    <w:rsid w:val="00A90215"/>
    <w:rsid w:val="00A91ADF"/>
    <w:rsid w:val="00A936B0"/>
    <w:rsid w:val="00A97119"/>
    <w:rsid w:val="00A97EF3"/>
    <w:rsid w:val="00AA18C0"/>
    <w:rsid w:val="00AA35C5"/>
    <w:rsid w:val="00AA5AB5"/>
    <w:rsid w:val="00AA5FBF"/>
    <w:rsid w:val="00AA6765"/>
    <w:rsid w:val="00AA7AE3"/>
    <w:rsid w:val="00AA7B25"/>
    <w:rsid w:val="00AB20D1"/>
    <w:rsid w:val="00AB3016"/>
    <w:rsid w:val="00AB3C15"/>
    <w:rsid w:val="00AB41FE"/>
    <w:rsid w:val="00AB6021"/>
    <w:rsid w:val="00AB78F8"/>
    <w:rsid w:val="00AC1167"/>
    <w:rsid w:val="00AC2BA7"/>
    <w:rsid w:val="00AC3729"/>
    <w:rsid w:val="00AC5FCD"/>
    <w:rsid w:val="00AC6C96"/>
    <w:rsid w:val="00AD29AF"/>
    <w:rsid w:val="00AD2BE8"/>
    <w:rsid w:val="00AD301A"/>
    <w:rsid w:val="00AD46C3"/>
    <w:rsid w:val="00AD4EBE"/>
    <w:rsid w:val="00AD56A3"/>
    <w:rsid w:val="00AD5AD7"/>
    <w:rsid w:val="00AD5BF2"/>
    <w:rsid w:val="00AD7EF3"/>
    <w:rsid w:val="00AE01D0"/>
    <w:rsid w:val="00AE0816"/>
    <w:rsid w:val="00AE0D53"/>
    <w:rsid w:val="00AE0E00"/>
    <w:rsid w:val="00AE19AC"/>
    <w:rsid w:val="00AE21BF"/>
    <w:rsid w:val="00AE37FE"/>
    <w:rsid w:val="00AE424B"/>
    <w:rsid w:val="00AE4412"/>
    <w:rsid w:val="00AE54E0"/>
    <w:rsid w:val="00AE6FB2"/>
    <w:rsid w:val="00AF6607"/>
    <w:rsid w:val="00AF6B5D"/>
    <w:rsid w:val="00AF74BA"/>
    <w:rsid w:val="00B001AB"/>
    <w:rsid w:val="00B010C8"/>
    <w:rsid w:val="00B01965"/>
    <w:rsid w:val="00B025AF"/>
    <w:rsid w:val="00B025C6"/>
    <w:rsid w:val="00B03095"/>
    <w:rsid w:val="00B03D80"/>
    <w:rsid w:val="00B061C0"/>
    <w:rsid w:val="00B105EF"/>
    <w:rsid w:val="00B11D70"/>
    <w:rsid w:val="00B11F35"/>
    <w:rsid w:val="00B12EB7"/>
    <w:rsid w:val="00B156AF"/>
    <w:rsid w:val="00B158EE"/>
    <w:rsid w:val="00B15C46"/>
    <w:rsid w:val="00B15DC8"/>
    <w:rsid w:val="00B16928"/>
    <w:rsid w:val="00B16EA4"/>
    <w:rsid w:val="00B2010A"/>
    <w:rsid w:val="00B2110D"/>
    <w:rsid w:val="00B22B67"/>
    <w:rsid w:val="00B22B9D"/>
    <w:rsid w:val="00B24690"/>
    <w:rsid w:val="00B25B31"/>
    <w:rsid w:val="00B26944"/>
    <w:rsid w:val="00B313D1"/>
    <w:rsid w:val="00B326F5"/>
    <w:rsid w:val="00B327D8"/>
    <w:rsid w:val="00B328D1"/>
    <w:rsid w:val="00B350DB"/>
    <w:rsid w:val="00B37DCA"/>
    <w:rsid w:val="00B40202"/>
    <w:rsid w:val="00B415FB"/>
    <w:rsid w:val="00B41DB3"/>
    <w:rsid w:val="00B42CD6"/>
    <w:rsid w:val="00B43C31"/>
    <w:rsid w:val="00B464B0"/>
    <w:rsid w:val="00B4710B"/>
    <w:rsid w:val="00B5040F"/>
    <w:rsid w:val="00B51670"/>
    <w:rsid w:val="00B51C0D"/>
    <w:rsid w:val="00B5273E"/>
    <w:rsid w:val="00B53725"/>
    <w:rsid w:val="00B53D8F"/>
    <w:rsid w:val="00B54C64"/>
    <w:rsid w:val="00B5544B"/>
    <w:rsid w:val="00B5573F"/>
    <w:rsid w:val="00B56923"/>
    <w:rsid w:val="00B573FB"/>
    <w:rsid w:val="00B57CFB"/>
    <w:rsid w:val="00B60886"/>
    <w:rsid w:val="00B64480"/>
    <w:rsid w:val="00B64EBB"/>
    <w:rsid w:val="00B675B0"/>
    <w:rsid w:val="00B71E09"/>
    <w:rsid w:val="00B72667"/>
    <w:rsid w:val="00B73024"/>
    <w:rsid w:val="00B73AF4"/>
    <w:rsid w:val="00B7627D"/>
    <w:rsid w:val="00B76EE2"/>
    <w:rsid w:val="00B772D8"/>
    <w:rsid w:val="00B773DE"/>
    <w:rsid w:val="00B77F6D"/>
    <w:rsid w:val="00B8026F"/>
    <w:rsid w:val="00B85109"/>
    <w:rsid w:val="00B85641"/>
    <w:rsid w:val="00B862C0"/>
    <w:rsid w:val="00B877ED"/>
    <w:rsid w:val="00B93314"/>
    <w:rsid w:val="00B96555"/>
    <w:rsid w:val="00B9787A"/>
    <w:rsid w:val="00BA0CEB"/>
    <w:rsid w:val="00BA107B"/>
    <w:rsid w:val="00BA2B8E"/>
    <w:rsid w:val="00BA33F9"/>
    <w:rsid w:val="00BA67D3"/>
    <w:rsid w:val="00BA7A1C"/>
    <w:rsid w:val="00BB0AC9"/>
    <w:rsid w:val="00BB473E"/>
    <w:rsid w:val="00BB5E6A"/>
    <w:rsid w:val="00BB6A11"/>
    <w:rsid w:val="00BB6D7E"/>
    <w:rsid w:val="00BB7A2D"/>
    <w:rsid w:val="00BC0242"/>
    <w:rsid w:val="00BC3733"/>
    <w:rsid w:val="00BC3CD8"/>
    <w:rsid w:val="00BC3D33"/>
    <w:rsid w:val="00BC4BD6"/>
    <w:rsid w:val="00BC6176"/>
    <w:rsid w:val="00BC623F"/>
    <w:rsid w:val="00BC6A5B"/>
    <w:rsid w:val="00BD19AC"/>
    <w:rsid w:val="00BD1CB6"/>
    <w:rsid w:val="00BD2851"/>
    <w:rsid w:val="00BD3076"/>
    <w:rsid w:val="00BD5F73"/>
    <w:rsid w:val="00BD6449"/>
    <w:rsid w:val="00BD7998"/>
    <w:rsid w:val="00BE0760"/>
    <w:rsid w:val="00BE19AD"/>
    <w:rsid w:val="00BE2C56"/>
    <w:rsid w:val="00BE439A"/>
    <w:rsid w:val="00BE45BA"/>
    <w:rsid w:val="00BE5364"/>
    <w:rsid w:val="00BF1683"/>
    <w:rsid w:val="00BF7554"/>
    <w:rsid w:val="00C00047"/>
    <w:rsid w:val="00C00B82"/>
    <w:rsid w:val="00C02331"/>
    <w:rsid w:val="00C02FE4"/>
    <w:rsid w:val="00C035F9"/>
    <w:rsid w:val="00C03952"/>
    <w:rsid w:val="00C03A54"/>
    <w:rsid w:val="00C050FC"/>
    <w:rsid w:val="00C10618"/>
    <w:rsid w:val="00C13DEB"/>
    <w:rsid w:val="00C17376"/>
    <w:rsid w:val="00C205C3"/>
    <w:rsid w:val="00C21E15"/>
    <w:rsid w:val="00C22085"/>
    <w:rsid w:val="00C22607"/>
    <w:rsid w:val="00C23DE9"/>
    <w:rsid w:val="00C24503"/>
    <w:rsid w:val="00C26955"/>
    <w:rsid w:val="00C26DBD"/>
    <w:rsid w:val="00C322A5"/>
    <w:rsid w:val="00C34C56"/>
    <w:rsid w:val="00C360A6"/>
    <w:rsid w:val="00C40498"/>
    <w:rsid w:val="00C4112F"/>
    <w:rsid w:val="00C41CFB"/>
    <w:rsid w:val="00C423B0"/>
    <w:rsid w:val="00C44B82"/>
    <w:rsid w:val="00C46D0E"/>
    <w:rsid w:val="00C504C4"/>
    <w:rsid w:val="00C5071D"/>
    <w:rsid w:val="00C54B02"/>
    <w:rsid w:val="00C5586A"/>
    <w:rsid w:val="00C56A66"/>
    <w:rsid w:val="00C57FA2"/>
    <w:rsid w:val="00C611C3"/>
    <w:rsid w:val="00C6124B"/>
    <w:rsid w:val="00C625DD"/>
    <w:rsid w:val="00C63894"/>
    <w:rsid w:val="00C63A90"/>
    <w:rsid w:val="00C673E1"/>
    <w:rsid w:val="00C6787D"/>
    <w:rsid w:val="00C70111"/>
    <w:rsid w:val="00C7026D"/>
    <w:rsid w:val="00C722C3"/>
    <w:rsid w:val="00C74AC0"/>
    <w:rsid w:val="00C75595"/>
    <w:rsid w:val="00C77748"/>
    <w:rsid w:val="00C8060A"/>
    <w:rsid w:val="00C81CCF"/>
    <w:rsid w:val="00C81DC7"/>
    <w:rsid w:val="00C84699"/>
    <w:rsid w:val="00C84BE0"/>
    <w:rsid w:val="00C869BB"/>
    <w:rsid w:val="00C90329"/>
    <w:rsid w:val="00C93EBE"/>
    <w:rsid w:val="00C94EDB"/>
    <w:rsid w:val="00CA0741"/>
    <w:rsid w:val="00CA1052"/>
    <w:rsid w:val="00CA2289"/>
    <w:rsid w:val="00CA40CB"/>
    <w:rsid w:val="00CA41FE"/>
    <w:rsid w:val="00CA43C9"/>
    <w:rsid w:val="00CA6031"/>
    <w:rsid w:val="00CB1F8C"/>
    <w:rsid w:val="00CB2091"/>
    <w:rsid w:val="00CB61D6"/>
    <w:rsid w:val="00CB714E"/>
    <w:rsid w:val="00CB7B76"/>
    <w:rsid w:val="00CB7C39"/>
    <w:rsid w:val="00CC1FD1"/>
    <w:rsid w:val="00CC369B"/>
    <w:rsid w:val="00CC582C"/>
    <w:rsid w:val="00CC6741"/>
    <w:rsid w:val="00CC6A19"/>
    <w:rsid w:val="00CC7774"/>
    <w:rsid w:val="00CC7D25"/>
    <w:rsid w:val="00CD0322"/>
    <w:rsid w:val="00CD5F16"/>
    <w:rsid w:val="00CD7810"/>
    <w:rsid w:val="00CD7832"/>
    <w:rsid w:val="00CE0761"/>
    <w:rsid w:val="00CE24D0"/>
    <w:rsid w:val="00CE366B"/>
    <w:rsid w:val="00CE5A85"/>
    <w:rsid w:val="00CE62DA"/>
    <w:rsid w:val="00CE70C5"/>
    <w:rsid w:val="00CF0C70"/>
    <w:rsid w:val="00CF1653"/>
    <w:rsid w:val="00CF1FE3"/>
    <w:rsid w:val="00CF3460"/>
    <w:rsid w:val="00CF3576"/>
    <w:rsid w:val="00CF3B4D"/>
    <w:rsid w:val="00CF3C68"/>
    <w:rsid w:val="00CF6506"/>
    <w:rsid w:val="00D00DEE"/>
    <w:rsid w:val="00D025EE"/>
    <w:rsid w:val="00D02B4B"/>
    <w:rsid w:val="00D060EE"/>
    <w:rsid w:val="00D1002E"/>
    <w:rsid w:val="00D10FCE"/>
    <w:rsid w:val="00D11A1F"/>
    <w:rsid w:val="00D12495"/>
    <w:rsid w:val="00D12D39"/>
    <w:rsid w:val="00D16652"/>
    <w:rsid w:val="00D170AC"/>
    <w:rsid w:val="00D17D94"/>
    <w:rsid w:val="00D204BA"/>
    <w:rsid w:val="00D209C1"/>
    <w:rsid w:val="00D21BCC"/>
    <w:rsid w:val="00D226E2"/>
    <w:rsid w:val="00D22CB5"/>
    <w:rsid w:val="00D254FF"/>
    <w:rsid w:val="00D26C38"/>
    <w:rsid w:val="00D32C52"/>
    <w:rsid w:val="00D33359"/>
    <w:rsid w:val="00D3390C"/>
    <w:rsid w:val="00D33E87"/>
    <w:rsid w:val="00D37527"/>
    <w:rsid w:val="00D37DF7"/>
    <w:rsid w:val="00D408D7"/>
    <w:rsid w:val="00D41240"/>
    <w:rsid w:val="00D413A0"/>
    <w:rsid w:val="00D41F96"/>
    <w:rsid w:val="00D43740"/>
    <w:rsid w:val="00D443CA"/>
    <w:rsid w:val="00D4442A"/>
    <w:rsid w:val="00D473F8"/>
    <w:rsid w:val="00D477BA"/>
    <w:rsid w:val="00D50D6A"/>
    <w:rsid w:val="00D51003"/>
    <w:rsid w:val="00D51D53"/>
    <w:rsid w:val="00D5431A"/>
    <w:rsid w:val="00D544E1"/>
    <w:rsid w:val="00D546F3"/>
    <w:rsid w:val="00D564C8"/>
    <w:rsid w:val="00D569CC"/>
    <w:rsid w:val="00D60812"/>
    <w:rsid w:val="00D609F0"/>
    <w:rsid w:val="00D60E44"/>
    <w:rsid w:val="00D6156E"/>
    <w:rsid w:val="00D64153"/>
    <w:rsid w:val="00D6518F"/>
    <w:rsid w:val="00D66019"/>
    <w:rsid w:val="00D66B4C"/>
    <w:rsid w:val="00D70CFA"/>
    <w:rsid w:val="00D71283"/>
    <w:rsid w:val="00D72859"/>
    <w:rsid w:val="00D7319B"/>
    <w:rsid w:val="00D76897"/>
    <w:rsid w:val="00D76D9E"/>
    <w:rsid w:val="00D80610"/>
    <w:rsid w:val="00D806A2"/>
    <w:rsid w:val="00D806AB"/>
    <w:rsid w:val="00D81895"/>
    <w:rsid w:val="00D819D8"/>
    <w:rsid w:val="00D81B77"/>
    <w:rsid w:val="00D825AF"/>
    <w:rsid w:val="00D8350A"/>
    <w:rsid w:val="00D83B8C"/>
    <w:rsid w:val="00D84A4A"/>
    <w:rsid w:val="00D85071"/>
    <w:rsid w:val="00D855C0"/>
    <w:rsid w:val="00D85A72"/>
    <w:rsid w:val="00D86490"/>
    <w:rsid w:val="00D9312B"/>
    <w:rsid w:val="00D93695"/>
    <w:rsid w:val="00D94093"/>
    <w:rsid w:val="00D958F8"/>
    <w:rsid w:val="00D97982"/>
    <w:rsid w:val="00DA0413"/>
    <w:rsid w:val="00DA096E"/>
    <w:rsid w:val="00DA0E92"/>
    <w:rsid w:val="00DA35EB"/>
    <w:rsid w:val="00DA40F4"/>
    <w:rsid w:val="00DA50B3"/>
    <w:rsid w:val="00DA54F0"/>
    <w:rsid w:val="00DA6FD7"/>
    <w:rsid w:val="00DA7B65"/>
    <w:rsid w:val="00DB00E6"/>
    <w:rsid w:val="00DB361A"/>
    <w:rsid w:val="00DB3BAE"/>
    <w:rsid w:val="00DB5086"/>
    <w:rsid w:val="00DC031D"/>
    <w:rsid w:val="00DC0558"/>
    <w:rsid w:val="00DC0BEF"/>
    <w:rsid w:val="00DC0E16"/>
    <w:rsid w:val="00DC0E38"/>
    <w:rsid w:val="00DC129D"/>
    <w:rsid w:val="00DC458A"/>
    <w:rsid w:val="00DC7009"/>
    <w:rsid w:val="00DD01E8"/>
    <w:rsid w:val="00DD1281"/>
    <w:rsid w:val="00DD2705"/>
    <w:rsid w:val="00DD31D2"/>
    <w:rsid w:val="00DD38AB"/>
    <w:rsid w:val="00DD4D6E"/>
    <w:rsid w:val="00DD52FA"/>
    <w:rsid w:val="00DD65BC"/>
    <w:rsid w:val="00DD668A"/>
    <w:rsid w:val="00DE1EA6"/>
    <w:rsid w:val="00DE4E16"/>
    <w:rsid w:val="00DE6A0F"/>
    <w:rsid w:val="00DE7B36"/>
    <w:rsid w:val="00DF2A8B"/>
    <w:rsid w:val="00DF3E98"/>
    <w:rsid w:val="00E004B3"/>
    <w:rsid w:val="00E0166C"/>
    <w:rsid w:val="00E017DB"/>
    <w:rsid w:val="00E04016"/>
    <w:rsid w:val="00E07070"/>
    <w:rsid w:val="00E10573"/>
    <w:rsid w:val="00E10975"/>
    <w:rsid w:val="00E11362"/>
    <w:rsid w:val="00E117B4"/>
    <w:rsid w:val="00E127DE"/>
    <w:rsid w:val="00E1406D"/>
    <w:rsid w:val="00E14DB3"/>
    <w:rsid w:val="00E14FC1"/>
    <w:rsid w:val="00E16366"/>
    <w:rsid w:val="00E1638E"/>
    <w:rsid w:val="00E22D73"/>
    <w:rsid w:val="00E23B81"/>
    <w:rsid w:val="00E24611"/>
    <w:rsid w:val="00E270DB"/>
    <w:rsid w:val="00E31677"/>
    <w:rsid w:val="00E31CB4"/>
    <w:rsid w:val="00E346C8"/>
    <w:rsid w:val="00E40BA8"/>
    <w:rsid w:val="00E40BFF"/>
    <w:rsid w:val="00E4116B"/>
    <w:rsid w:val="00E41FAC"/>
    <w:rsid w:val="00E43025"/>
    <w:rsid w:val="00E43756"/>
    <w:rsid w:val="00E4549A"/>
    <w:rsid w:val="00E46D8B"/>
    <w:rsid w:val="00E4725A"/>
    <w:rsid w:val="00E47B7A"/>
    <w:rsid w:val="00E50863"/>
    <w:rsid w:val="00E520D2"/>
    <w:rsid w:val="00E521C5"/>
    <w:rsid w:val="00E55CAE"/>
    <w:rsid w:val="00E56BCE"/>
    <w:rsid w:val="00E60D57"/>
    <w:rsid w:val="00E63707"/>
    <w:rsid w:val="00E63A3E"/>
    <w:rsid w:val="00E650DE"/>
    <w:rsid w:val="00E6548E"/>
    <w:rsid w:val="00E65939"/>
    <w:rsid w:val="00E668E5"/>
    <w:rsid w:val="00E670D7"/>
    <w:rsid w:val="00E7037F"/>
    <w:rsid w:val="00E74542"/>
    <w:rsid w:val="00E75020"/>
    <w:rsid w:val="00E75428"/>
    <w:rsid w:val="00E75881"/>
    <w:rsid w:val="00E7663C"/>
    <w:rsid w:val="00E768F3"/>
    <w:rsid w:val="00E77A2A"/>
    <w:rsid w:val="00E80206"/>
    <w:rsid w:val="00E81F44"/>
    <w:rsid w:val="00E838C4"/>
    <w:rsid w:val="00E84A08"/>
    <w:rsid w:val="00E85C60"/>
    <w:rsid w:val="00E87F0E"/>
    <w:rsid w:val="00E90ACB"/>
    <w:rsid w:val="00E9124E"/>
    <w:rsid w:val="00E93FEB"/>
    <w:rsid w:val="00E9532E"/>
    <w:rsid w:val="00E958F9"/>
    <w:rsid w:val="00EA061D"/>
    <w:rsid w:val="00EA1DFF"/>
    <w:rsid w:val="00EA20D3"/>
    <w:rsid w:val="00EA303B"/>
    <w:rsid w:val="00EA4A65"/>
    <w:rsid w:val="00EA4B8C"/>
    <w:rsid w:val="00EA572B"/>
    <w:rsid w:val="00EA7542"/>
    <w:rsid w:val="00EA7934"/>
    <w:rsid w:val="00EB4292"/>
    <w:rsid w:val="00EB6660"/>
    <w:rsid w:val="00EB6803"/>
    <w:rsid w:val="00EB6B12"/>
    <w:rsid w:val="00EB749F"/>
    <w:rsid w:val="00EC0776"/>
    <w:rsid w:val="00EC1820"/>
    <w:rsid w:val="00EC1B16"/>
    <w:rsid w:val="00EC2268"/>
    <w:rsid w:val="00EC2D93"/>
    <w:rsid w:val="00EC5913"/>
    <w:rsid w:val="00EC6750"/>
    <w:rsid w:val="00EC7280"/>
    <w:rsid w:val="00EC791D"/>
    <w:rsid w:val="00ED0EB7"/>
    <w:rsid w:val="00ED471B"/>
    <w:rsid w:val="00ED5305"/>
    <w:rsid w:val="00ED58A5"/>
    <w:rsid w:val="00ED7877"/>
    <w:rsid w:val="00EE0D7B"/>
    <w:rsid w:val="00EE0F82"/>
    <w:rsid w:val="00EE2CB5"/>
    <w:rsid w:val="00EE3A35"/>
    <w:rsid w:val="00EE42E4"/>
    <w:rsid w:val="00EE655C"/>
    <w:rsid w:val="00EE7C0A"/>
    <w:rsid w:val="00EF2863"/>
    <w:rsid w:val="00EF29DC"/>
    <w:rsid w:val="00EF694D"/>
    <w:rsid w:val="00EF7A56"/>
    <w:rsid w:val="00F04186"/>
    <w:rsid w:val="00F045A7"/>
    <w:rsid w:val="00F046AA"/>
    <w:rsid w:val="00F0715A"/>
    <w:rsid w:val="00F10F28"/>
    <w:rsid w:val="00F12CAF"/>
    <w:rsid w:val="00F14C2C"/>
    <w:rsid w:val="00F14C71"/>
    <w:rsid w:val="00F16235"/>
    <w:rsid w:val="00F21098"/>
    <w:rsid w:val="00F22209"/>
    <w:rsid w:val="00F22EB0"/>
    <w:rsid w:val="00F25750"/>
    <w:rsid w:val="00F26F0C"/>
    <w:rsid w:val="00F270B5"/>
    <w:rsid w:val="00F27259"/>
    <w:rsid w:val="00F27957"/>
    <w:rsid w:val="00F3026B"/>
    <w:rsid w:val="00F31C8F"/>
    <w:rsid w:val="00F343CB"/>
    <w:rsid w:val="00F34FBF"/>
    <w:rsid w:val="00F355E7"/>
    <w:rsid w:val="00F360C6"/>
    <w:rsid w:val="00F37D39"/>
    <w:rsid w:val="00F37D6B"/>
    <w:rsid w:val="00F40671"/>
    <w:rsid w:val="00F40DA2"/>
    <w:rsid w:val="00F41D9C"/>
    <w:rsid w:val="00F41FB5"/>
    <w:rsid w:val="00F43897"/>
    <w:rsid w:val="00F45785"/>
    <w:rsid w:val="00F46209"/>
    <w:rsid w:val="00F506F3"/>
    <w:rsid w:val="00F514F4"/>
    <w:rsid w:val="00F51692"/>
    <w:rsid w:val="00F5229F"/>
    <w:rsid w:val="00F5396E"/>
    <w:rsid w:val="00F53A8C"/>
    <w:rsid w:val="00F53E2E"/>
    <w:rsid w:val="00F5468E"/>
    <w:rsid w:val="00F567A8"/>
    <w:rsid w:val="00F604D8"/>
    <w:rsid w:val="00F62174"/>
    <w:rsid w:val="00F6374C"/>
    <w:rsid w:val="00F64331"/>
    <w:rsid w:val="00F65B16"/>
    <w:rsid w:val="00F7165E"/>
    <w:rsid w:val="00F728F2"/>
    <w:rsid w:val="00F72DD5"/>
    <w:rsid w:val="00F73A99"/>
    <w:rsid w:val="00F75DBE"/>
    <w:rsid w:val="00F7714F"/>
    <w:rsid w:val="00F83118"/>
    <w:rsid w:val="00F83350"/>
    <w:rsid w:val="00F8483F"/>
    <w:rsid w:val="00F8515B"/>
    <w:rsid w:val="00F852C7"/>
    <w:rsid w:val="00F85DBB"/>
    <w:rsid w:val="00F91134"/>
    <w:rsid w:val="00F926D0"/>
    <w:rsid w:val="00F9494A"/>
    <w:rsid w:val="00F95E3B"/>
    <w:rsid w:val="00F975C7"/>
    <w:rsid w:val="00F97642"/>
    <w:rsid w:val="00FA19DA"/>
    <w:rsid w:val="00FA29C5"/>
    <w:rsid w:val="00FA5FAE"/>
    <w:rsid w:val="00FA66CF"/>
    <w:rsid w:val="00FA6B9A"/>
    <w:rsid w:val="00FA6F35"/>
    <w:rsid w:val="00FB3AE3"/>
    <w:rsid w:val="00FB6401"/>
    <w:rsid w:val="00FB66C1"/>
    <w:rsid w:val="00FB7917"/>
    <w:rsid w:val="00FC0DC4"/>
    <w:rsid w:val="00FC43B3"/>
    <w:rsid w:val="00FC6A58"/>
    <w:rsid w:val="00FC6A81"/>
    <w:rsid w:val="00FC6E9A"/>
    <w:rsid w:val="00FD0FF4"/>
    <w:rsid w:val="00FD2BEE"/>
    <w:rsid w:val="00FD47D0"/>
    <w:rsid w:val="00FD4E0C"/>
    <w:rsid w:val="00FD74F9"/>
    <w:rsid w:val="00FE257B"/>
    <w:rsid w:val="00FE3247"/>
    <w:rsid w:val="00FE3282"/>
    <w:rsid w:val="00FE4929"/>
    <w:rsid w:val="00FE4B3F"/>
    <w:rsid w:val="00FE55FC"/>
    <w:rsid w:val="00FE6F6A"/>
    <w:rsid w:val="00FF2BFD"/>
    <w:rsid w:val="00FF3BDE"/>
    <w:rsid w:val="00FF6CC0"/>
    <w:rsid w:val="00FF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27A6"/>
  <w15:docId w15:val="{5697176E-F03F-4BDD-82F2-C881FF33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F9"/>
  </w:style>
  <w:style w:type="paragraph" w:styleId="Heading1">
    <w:name w:val="heading 1"/>
    <w:basedOn w:val="Normal"/>
    <w:next w:val="Normal"/>
    <w:link w:val="Heading1Char"/>
    <w:uiPriority w:val="9"/>
    <w:qFormat/>
    <w:rsid w:val="000B7E8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360A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620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7">
    <w:name w:val="heading 7"/>
    <w:basedOn w:val="Normal"/>
    <w:next w:val="Normal"/>
    <w:link w:val="Heading7Char"/>
    <w:uiPriority w:val="9"/>
    <w:semiHidden/>
    <w:unhideWhenUsed/>
    <w:qFormat/>
    <w:rsid w:val="00CF1FE3"/>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44"/>
  </w:style>
  <w:style w:type="paragraph" w:styleId="Footer">
    <w:name w:val="footer"/>
    <w:basedOn w:val="Normal"/>
    <w:link w:val="FooterChar"/>
    <w:uiPriority w:val="99"/>
    <w:unhideWhenUsed/>
    <w:rsid w:val="00D60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44"/>
  </w:style>
  <w:style w:type="paragraph" w:styleId="BalloonText">
    <w:name w:val="Balloon Text"/>
    <w:basedOn w:val="Normal"/>
    <w:link w:val="BalloonTextChar"/>
    <w:uiPriority w:val="99"/>
    <w:semiHidden/>
    <w:unhideWhenUsed/>
    <w:rsid w:val="00D60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E44"/>
    <w:rPr>
      <w:rFonts w:ascii="Tahoma" w:hAnsi="Tahoma" w:cs="Tahoma"/>
      <w:sz w:val="16"/>
      <w:szCs w:val="16"/>
    </w:rPr>
  </w:style>
  <w:style w:type="paragraph" w:styleId="ListParagraph">
    <w:name w:val="List Paragraph"/>
    <w:aliases w:val="Antes de enumeración,body 2,List Paragraph1,Normal bullet 2,List Paragraph11,Listă colorată - Accentuare 11,Bullet,Citation List,Akapit z listą BS,Outlines a.b.c.,List_Paragraph,Multilevel para_II,Akapit z lista BS,List Paragraph111"/>
    <w:basedOn w:val="Normal"/>
    <w:link w:val="ListParagraphChar"/>
    <w:uiPriority w:val="34"/>
    <w:qFormat/>
    <w:rsid w:val="00195D9F"/>
    <w:pPr>
      <w:ind w:left="720"/>
      <w:contextualSpacing/>
    </w:pPr>
  </w:style>
  <w:style w:type="paragraph" w:styleId="EndnoteText">
    <w:name w:val="endnote text"/>
    <w:basedOn w:val="Normal"/>
    <w:link w:val="EndnoteTextChar"/>
    <w:uiPriority w:val="99"/>
    <w:semiHidden/>
    <w:unhideWhenUsed/>
    <w:rsid w:val="00C269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6955"/>
    <w:rPr>
      <w:sz w:val="20"/>
      <w:szCs w:val="20"/>
    </w:rPr>
  </w:style>
  <w:style w:type="character" w:styleId="EndnoteReference">
    <w:name w:val="endnote reference"/>
    <w:basedOn w:val="DefaultParagraphFont"/>
    <w:uiPriority w:val="99"/>
    <w:semiHidden/>
    <w:unhideWhenUsed/>
    <w:rsid w:val="00C26955"/>
    <w:rPr>
      <w:vertAlign w:val="superscript"/>
    </w:rPr>
  </w:style>
  <w:style w:type="paragraph" w:styleId="FootnoteText">
    <w:name w:val="footnote text"/>
    <w:aliases w:val="Footnote Text Char Char Char1,Char Char Char Char,Char Char Char1,Char Char Char Char Char Char,Footnote Text Char Char Char Char,Char Char Char Char Char1,Char Char Char1 Char Char Char Char Char Cha,Char Char Char,f,fn,Fußnote,ft"/>
    <w:basedOn w:val="Normal"/>
    <w:link w:val="FootnoteTextChar"/>
    <w:uiPriority w:val="99"/>
    <w:unhideWhenUsed/>
    <w:rsid w:val="00C26955"/>
    <w:pPr>
      <w:spacing w:after="0" w:line="240" w:lineRule="auto"/>
    </w:pPr>
    <w:rPr>
      <w:sz w:val="20"/>
      <w:szCs w:val="20"/>
    </w:rPr>
  </w:style>
  <w:style w:type="character" w:customStyle="1" w:styleId="FootnoteTextChar">
    <w:name w:val="Footnote Text Char"/>
    <w:aliases w:val="Footnote Text Char Char Char1 Char,Char Char Char Char Char,Char Char Char1 Char,Char Char Char Char Char Char Char,Footnote Text Char Char Char Char Char,Char Char Char Char Char1 Char,Char Char Char Char1,f Char,fn Char,Fußnote Char"/>
    <w:basedOn w:val="DefaultParagraphFont"/>
    <w:link w:val="FootnoteText"/>
    <w:uiPriority w:val="99"/>
    <w:rsid w:val="00C26955"/>
    <w:rPr>
      <w:sz w:val="20"/>
      <w:szCs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fr1"/>
    <w:basedOn w:val="DefaultParagraphFont"/>
    <w:link w:val="BVIfnrChar1Char"/>
    <w:unhideWhenUsed/>
    <w:qFormat/>
    <w:rsid w:val="00C26955"/>
    <w:rPr>
      <w:vertAlign w:val="superscript"/>
    </w:rPr>
  </w:style>
  <w:style w:type="table" w:styleId="TableGrid">
    <w:name w:val="Table Grid"/>
    <w:basedOn w:val="TableNormal"/>
    <w:uiPriority w:val="59"/>
    <w:rsid w:val="00A53D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C6A19"/>
    <w:rPr>
      <w:sz w:val="16"/>
      <w:szCs w:val="16"/>
    </w:rPr>
  </w:style>
  <w:style w:type="paragraph" w:styleId="CommentText">
    <w:name w:val="annotation text"/>
    <w:basedOn w:val="Normal"/>
    <w:link w:val="CommentTextChar"/>
    <w:uiPriority w:val="99"/>
    <w:semiHidden/>
    <w:unhideWhenUsed/>
    <w:rsid w:val="00CC6A19"/>
    <w:pPr>
      <w:spacing w:line="240" w:lineRule="auto"/>
    </w:pPr>
    <w:rPr>
      <w:sz w:val="20"/>
      <w:szCs w:val="20"/>
    </w:rPr>
  </w:style>
  <w:style w:type="character" w:customStyle="1" w:styleId="CommentTextChar">
    <w:name w:val="Comment Text Char"/>
    <w:basedOn w:val="DefaultParagraphFont"/>
    <w:link w:val="CommentText"/>
    <w:uiPriority w:val="99"/>
    <w:semiHidden/>
    <w:rsid w:val="00CC6A19"/>
    <w:rPr>
      <w:sz w:val="20"/>
      <w:szCs w:val="20"/>
    </w:rPr>
  </w:style>
  <w:style w:type="paragraph" w:styleId="CommentSubject">
    <w:name w:val="annotation subject"/>
    <w:basedOn w:val="CommentText"/>
    <w:next w:val="CommentText"/>
    <w:link w:val="CommentSubjectChar"/>
    <w:uiPriority w:val="99"/>
    <w:semiHidden/>
    <w:unhideWhenUsed/>
    <w:rsid w:val="00CC6A19"/>
    <w:rPr>
      <w:b/>
      <w:bCs/>
    </w:rPr>
  </w:style>
  <w:style w:type="character" w:customStyle="1" w:styleId="CommentSubjectChar">
    <w:name w:val="Comment Subject Char"/>
    <w:basedOn w:val="CommentTextChar"/>
    <w:link w:val="CommentSubject"/>
    <w:uiPriority w:val="99"/>
    <w:semiHidden/>
    <w:rsid w:val="00CC6A19"/>
    <w:rPr>
      <w:b/>
      <w:bCs/>
      <w:sz w:val="20"/>
      <w:szCs w:val="20"/>
    </w:rPr>
  </w:style>
  <w:style w:type="paragraph" w:styleId="NoSpacing">
    <w:name w:val="No Spacing"/>
    <w:uiPriority w:val="1"/>
    <w:qFormat/>
    <w:rsid w:val="007F41D4"/>
    <w:pPr>
      <w:spacing w:after="0" w:line="240" w:lineRule="auto"/>
    </w:pPr>
  </w:style>
  <w:style w:type="paragraph" w:styleId="Title">
    <w:name w:val="Title"/>
    <w:basedOn w:val="Normal"/>
    <w:link w:val="TitleChar"/>
    <w:qFormat/>
    <w:rsid w:val="003B6777"/>
    <w:pPr>
      <w:spacing w:before="40" w:after="40" w:line="240" w:lineRule="auto"/>
      <w:jc w:val="center"/>
    </w:pPr>
    <w:rPr>
      <w:rFonts w:ascii="Trebuchet MS" w:eastAsia="Times New Roman" w:hAnsi="Trebuchet MS" w:cs="Times New Roman"/>
      <w:b/>
      <w:bCs/>
      <w:sz w:val="20"/>
      <w:szCs w:val="24"/>
      <w:lang w:val="ro-RO"/>
    </w:rPr>
  </w:style>
  <w:style w:type="character" w:customStyle="1" w:styleId="TitleChar">
    <w:name w:val="Title Char"/>
    <w:basedOn w:val="DefaultParagraphFont"/>
    <w:link w:val="Title"/>
    <w:rsid w:val="003B6777"/>
    <w:rPr>
      <w:rFonts w:ascii="Trebuchet MS" w:eastAsia="Times New Roman" w:hAnsi="Trebuchet MS" w:cs="Times New Roman"/>
      <w:b/>
      <w:bCs/>
      <w:sz w:val="20"/>
      <w:szCs w:val="24"/>
      <w:lang w:val="ro-RO"/>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Akapit z listą BS Char,Outlines a.b.c. Char,List_Paragraph Char"/>
    <w:link w:val="ListParagraph"/>
    <w:uiPriority w:val="34"/>
    <w:locked/>
    <w:rsid w:val="003B6777"/>
  </w:style>
  <w:style w:type="paragraph" w:styleId="NormalWeb">
    <w:name w:val="Normal (Web)"/>
    <w:basedOn w:val="Normal"/>
    <w:uiPriority w:val="99"/>
    <w:unhideWhenUsed/>
    <w:rsid w:val="003B67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7E8E"/>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FB66C1"/>
    <w:pPr>
      <w:spacing w:after="0" w:line="240" w:lineRule="auto"/>
    </w:pPr>
  </w:style>
  <w:style w:type="character" w:customStyle="1" w:styleId="apple-converted-space">
    <w:name w:val="apple-converted-space"/>
    <w:basedOn w:val="DefaultParagraphFont"/>
    <w:rsid w:val="000E1DDF"/>
  </w:style>
  <w:style w:type="character" w:customStyle="1" w:styleId="Heading7Char">
    <w:name w:val="Heading 7 Char"/>
    <w:basedOn w:val="DefaultParagraphFont"/>
    <w:link w:val="Heading7"/>
    <w:rsid w:val="00CF1FE3"/>
    <w:rPr>
      <w:rFonts w:asciiTheme="majorHAnsi" w:eastAsiaTheme="majorEastAsia" w:hAnsiTheme="majorHAnsi" w:cstheme="majorBidi"/>
      <w:i/>
      <w:iCs/>
      <w:color w:val="243F60" w:themeColor="accent1" w:themeShade="7F"/>
    </w:rPr>
  </w:style>
  <w:style w:type="character" w:customStyle="1" w:styleId="Heading2Char">
    <w:name w:val="Heading 2 Char"/>
    <w:basedOn w:val="DefaultParagraphFont"/>
    <w:link w:val="Heading2"/>
    <w:uiPriority w:val="9"/>
    <w:semiHidden/>
    <w:rsid w:val="00C360A6"/>
    <w:rPr>
      <w:rFonts w:asciiTheme="majorHAnsi" w:eastAsiaTheme="majorEastAsia" w:hAnsiTheme="majorHAnsi" w:cstheme="majorBidi"/>
      <w:color w:val="365F91" w:themeColor="accent1" w:themeShade="BF"/>
      <w:sz w:val="26"/>
      <w:szCs w:val="26"/>
    </w:rPr>
  </w:style>
  <w:style w:type="character" w:customStyle="1" w:styleId="ResponsecategsCharChar">
    <w:name w:val="Response categs..... Char Char"/>
    <w:link w:val="ResponsecategsChar"/>
    <w:uiPriority w:val="99"/>
    <w:locked/>
    <w:rsid w:val="00C360A6"/>
    <w:rPr>
      <w:rFonts w:ascii="Arial" w:hAnsi="Arial"/>
      <w:sz w:val="20"/>
      <w:lang w:eastAsia="ja-JP"/>
    </w:rPr>
  </w:style>
  <w:style w:type="paragraph" w:customStyle="1" w:styleId="ResponsecategsChar">
    <w:name w:val="Response categs..... Char"/>
    <w:basedOn w:val="Normal"/>
    <w:link w:val="ResponsecategsCharChar"/>
    <w:uiPriority w:val="99"/>
    <w:rsid w:val="00C360A6"/>
    <w:pPr>
      <w:tabs>
        <w:tab w:val="right" w:leader="dot" w:pos="3942"/>
      </w:tabs>
      <w:spacing w:after="0" w:line="240" w:lineRule="auto"/>
      <w:ind w:left="216" w:hanging="216"/>
    </w:pPr>
    <w:rPr>
      <w:rFonts w:ascii="Arial" w:hAnsi="Arial"/>
      <w:sz w:val="20"/>
      <w:lang w:eastAsia="ja-JP"/>
    </w:rPr>
  </w:style>
  <w:style w:type="character" w:customStyle="1" w:styleId="FootnoteTextChar1">
    <w:name w:val="Footnote Text Char1"/>
    <w:aliases w:val="Footnote Text Char Char Char1 Char1,Char Char Char Char Char2,Char Char Char1 Char1,Char Char Char Char Char Char Char1,Footnote Text Char Char Char Char Char1,Char Char Char Char Char1 Char1,Char Char Char Char2,f Char1,fn Char1"/>
    <w:uiPriority w:val="99"/>
    <w:locked/>
    <w:rsid w:val="000C3550"/>
    <w:rPr>
      <w:rFonts w:ascii="Calibri" w:hAnsi="Calibri"/>
      <w:sz w:val="20"/>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rsid w:val="000C3550"/>
    <w:pPr>
      <w:spacing w:before="120" w:after="120" w:line="240" w:lineRule="exact"/>
    </w:pPr>
    <w:rPr>
      <w:vertAlign w:val="superscript"/>
    </w:rPr>
  </w:style>
  <w:style w:type="paragraph" w:customStyle="1" w:styleId="Tabletextnormal">
    <w:name w:val="Table text normal"/>
    <w:basedOn w:val="Normal"/>
    <w:qFormat/>
    <w:rsid w:val="00A86C21"/>
    <w:pPr>
      <w:spacing w:after="160" w:line="240" w:lineRule="auto"/>
    </w:pPr>
    <w:rPr>
      <w:rFonts w:ascii="Calibri" w:eastAsia="Calibri" w:hAnsi="Calibri" w:cs="Calibri"/>
      <w:bCs/>
      <w:sz w:val="24"/>
      <w:szCs w:val="24"/>
      <w:lang w:val="ro-RO" w:eastAsia="en-GB"/>
    </w:rPr>
  </w:style>
  <w:style w:type="paragraph" w:customStyle="1" w:styleId="Tabletextbold">
    <w:name w:val="Table text bold"/>
    <w:basedOn w:val="Normal"/>
    <w:qFormat/>
    <w:rsid w:val="00A86C21"/>
    <w:pPr>
      <w:spacing w:after="160" w:line="240" w:lineRule="auto"/>
    </w:pPr>
    <w:rPr>
      <w:rFonts w:ascii="Calibri" w:eastAsia="Calibri" w:hAnsi="Calibri" w:cs="Calibri"/>
      <w:b/>
      <w:bCs/>
      <w:sz w:val="24"/>
      <w:szCs w:val="24"/>
      <w:lang w:val="ro-RO" w:eastAsia="en-GB"/>
    </w:rPr>
  </w:style>
  <w:style w:type="paragraph" w:customStyle="1" w:styleId="Default">
    <w:name w:val="Default"/>
    <w:rsid w:val="00842BD4"/>
    <w:pPr>
      <w:autoSpaceDE w:val="0"/>
      <w:autoSpaceDN w:val="0"/>
      <w:adjustRightInd w:val="0"/>
      <w:spacing w:after="0" w:line="240" w:lineRule="auto"/>
    </w:pPr>
    <w:rPr>
      <w:rFonts w:ascii="EUAlbertina" w:hAnsi="EUAlbertina" w:cs="EUAlbertina"/>
      <w:color w:val="000000"/>
      <w:sz w:val="24"/>
      <w:szCs w:val="24"/>
      <w:lang w:val="en-GB"/>
    </w:rPr>
  </w:style>
  <w:style w:type="paragraph" w:styleId="BodyText">
    <w:name w:val="Body Text"/>
    <w:basedOn w:val="Normal"/>
    <w:link w:val="BodyTextChar"/>
    <w:uiPriority w:val="99"/>
    <w:rsid w:val="00922312"/>
    <w:pPr>
      <w:spacing w:after="120"/>
    </w:pPr>
    <w:rPr>
      <w:rFonts w:ascii="Calibri" w:eastAsia="Calibri" w:hAnsi="Calibri" w:cs="Times New Roman"/>
      <w:lang w:val="ro-RO"/>
    </w:rPr>
  </w:style>
  <w:style w:type="character" w:customStyle="1" w:styleId="BodyTextChar">
    <w:name w:val="Body Text Char"/>
    <w:basedOn w:val="DefaultParagraphFont"/>
    <w:link w:val="BodyText"/>
    <w:uiPriority w:val="99"/>
    <w:rsid w:val="00922312"/>
    <w:rPr>
      <w:rFonts w:ascii="Calibri" w:eastAsia="Calibri" w:hAnsi="Calibri" w:cs="Times New Roman"/>
      <w:lang w:val="ro-RO"/>
    </w:rPr>
  </w:style>
  <w:style w:type="paragraph" w:customStyle="1" w:styleId="Listparagraf3">
    <w:name w:val="Listă paragraf3"/>
    <w:basedOn w:val="Normal"/>
    <w:rsid w:val="00922312"/>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paragraph" w:customStyle="1" w:styleId="Listparagraf2">
    <w:name w:val="Listă paragraf2"/>
    <w:basedOn w:val="Normal"/>
    <w:uiPriority w:val="99"/>
    <w:rsid w:val="00E7663C"/>
    <w:pPr>
      <w:suppressAutoHyphens/>
      <w:spacing w:after="0" w:line="100" w:lineRule="atLeast"/>
      <w:ind w:left="720"/>
    </w:pPr>
    <w:rPr>
      <w:rFonts w:ascii="PF Square Sans Pro Medium" w:eastAsia="Times New Roman" w:hAnsi="PF Square Sans Pro Medium" w:cs="PF Square Sans Pro Medium"/>
      <w:color w:val="000000"/>
      <w:sz w:val="24"/>
      <w:szCs w:val="24"/>
      <w:lang w:val="ro-RO" w:eastAsia="ar-SA"/>
    </w:rPr>
  </w:style>
  <w:style w:type="character" w:customStyle="1" w:styleId="cf01">
    <w:name w:val="cf01"/>
    <w:basedOn w:val="DefaultParagraphFont"/>
    <w:rsid w:val="00621D18"/>
    <w:rPr>
      <w:rFonts w:ascii="Segoe UI" w:hAnsi="Segoe UI" w:cs="Segoe UI" w:hint="default"/>
      <w:sz w:val="18"/>
      <w:szCs w:val="18"/>
    </w:rPr>
  </w:style>
  <w:style w:type="paragraph" w:styleId="TOCHeading">
    <w:name w:val="TOC Heading"/>
    <w:basedOn w:val="Heading1"/>
    <w:next w:val="Normal"/>
    <w:uiPriority w:val="39"/>
    <w:unhideWhenUsed/>
    <w:qFormat/>
    <w:rsid w:val="003C4F24"/>
    <w:pPr>
      <w:spacing w:line="259" w:lineRule="auto"/>
      <w:outlineLvl w:val="9"/>
    </w:pPr>
  </w:style>
  <w:style w:type="paragraph" w:styleId="TOC1">
    <w:name w:val="toc 1"/>
    <w:basedOn w:val="Normal"/>
    <w:next w:val="Normal"/>
    <w:autoRedefine/>
    <w:uiPriority w:val="39"/>
    <w:unhideWhenUsed/>
    <w:rsid w:val="003C4F24"/>
    <w:pPr>
      <w:spacing w:after="100"/>
    </w:pPr>
  </w:style>
  <w:style w:type="paragraph" w:styleId="TOC2">
    <w:name w:val="toc 2"/>
    <w:basedOn w:val="Normal"/>
    <w:next w:val="Normal"/>
    <w:autoRedefine/>
    <w:uiPriority w:val="39"/>
    <w:unhideWhenUsed/>
    <w:rsid w:val="003C4F24"/>
    <w:pPr>
      <w:spacing w:after="100"/>
      <w:ind w:left="220"/>
    </w:pPr>
  </w:style>
  <w:style w:type="paragraph" w:styleId="TOC3">
    <w:name w:val="toc 3"/>
    <w:basedOn w:val="Normal"/>
    <w:next w:val="Normal"/>
    <w:autoRedefine/>
    <w:uiPriority w:val="39"/>
    <w:unhideWhenUsed/>
    <w:rsid w:val="003C4F24"/>
    <w:pPr>
      <w:spacing w:after="100" w:line="259" w:lineRule="auto"/>
      <w:ind w:left="440"/>
    </w:pPr>
    <w:rPr>
      <w:rFonts w:eastAsiaTheme="minorEastAsia"/>
      <w:lang w:val="ro-RO" w:eastAsia="ro-RO"/>
    </w:rPr>
  </w:style>
  <w:style w:type="paragraph" w:styleId="TOC4">
    <w:name w:val="toc 4"/>
    <w:basedOn w:val="Normal"/>
    <w:next w:val="Normal"/>
    <w:autoRedefine/>
    <w:uiPriority w:val="39"/>
    <w:unhideWhenUsed/>
    <w:rsid w:val="003C4F24"/>
    <w:pPr>
      <w:spacing w:after="100" w:line="259" w:lineRule="auto"/>
      <w:ind w:left="660"/>
    </w:pPr>
    <w:rPr>
      <w:rFonts w:eastAsiaTheme="minorEastAsia"/>
      <w:lang w:val="ro-RO" w:eastAsia="ro-RO"/>
    </w:rPr>
  </w:style>
  <w:style w:type="paragraph" w:styleId="TOC5">
    <w:name w:val="toc 5"/>
    <w:basedOn w:val="Normal"/>
    <w:next w:val="Normal"/>
    <w:autoRedefine/>
    <w:uiPriority w:val="39"/>
    <w:unhideWhenUsed/>
    <w:rsid w:val="003C4F24"/>
    <w:pPr>
      <w:spacing w:after="100" w:line="259" w:lineRule="auto"/>
      <w:ind w:left="880"/>
    </w:pPr>
    <w:rPr>
      <w:rFonts w:eastAsiaTheme="minorEastAsia"/>
      <w:lang w:val="ro-RO" w:eastAsia="ro-RO"/>
    </w:rPr>
  </w:style>
  <w:style w:type="paragraph" w:styleId="TOC6">
    <w:name w:val="toc 6"/>
    <w:basedOn w:val="Normal"/>
    <w:next w:val="Normal"/>
    <w:autoRedefine/>
    <w:uiPriority w:val="39"/>
    <w:unhideWhenUsed/>
    <w:rsid w:val="003C4F24"/>
    <w:pPr>
      <w:spacing w:after="100" w:line="259" w:lineRule="auto"/>
      <w:ind w:left="1100"/>
    </w:pPr>
    <w:rPr>
      <w:rFonts w:eastAsiaTheme="minorEastAsia"/>
      <w:lang w:val="ro-RO" w:eastAsia="ro-RO"/>
    </w:rPr>
  </w:style>
  <w:style w:type="paragraph" w:styleId="TOC7">
    <w:name w:val="toc 7"/>
    <w:basedOn w:val="Normal"/>
    <w:next w:val="Normal"/>
    <w:autoRedefine/>
    <w:uiPriority w:val="39"/>
    <w:unhideWhenUsed/>
    <w:rsid w:val="003C4F24"/>
    <w:pPr>
      <w:spacing w:after="100" w:line="259" w:lineRule="auto"/>
      <w:ind w:left="1320"/>
    </w:pPr>
    <w:rPr>
      <w:rFonts w:eastAsiaTheme="minorEastAsia"/>
      <w:lang w:val="ro-RO" w:eastAsia="ro-RO"/>
    </w:rPr>
  </w:style>
  <w:style w:type="paragraph" w:styleId="TOC8">
    <w:name w:val="toc 8"/>
    <w:basedOn w:val="Normal"/>
    <w:next w:val="Normal"/>
    <w:autoRedefine/>
    <w:uiPriority w:val="39"/>
    <w:unhideWhenUsed/>
    <w:rsid w:val="003C4F24"/>
    <w:pPr>
      <w:spacing w:after="100" w:line="259" w:lineRule="auto"/>
      <w:ind w:left="1540"/>
    </w:pPr>
    <w:rPr>
      <w:rFonts w:eastAsiaTheme="minorEastAsia"/>
      <w:lang w:val="ro-RO" w:eastAsia="ro-RO"/>
    </w:rPr>
  </w:style>
  <w:style w:type="paragraph" w:styleId="TOC9">
    <w:name w:val="toc 9"/>
    <w:basedOn w:val="Normal"/>
    <w:next w:val="Normal"/>
    <w:autoRedefine/>
    <w:uiPriority w:val="39"/>
    <w:unhideWhenUsed/>
    <w:rsid w:val="003C4F24"/>
    <w:pPr>
      <w:spacing w:after="100" w:line="259" w:lineRule="auto"/>
      <w:ind w:left="1760"/>
    </w:pPr>
    <w:rPr>
      <w:rFonts w:eastAsiaTheme="minorEastAsia"/>
      <w:lang w:val="ro-RO" w:eastAsia="ro-RO"/>
    </w:rPr>
  </w:style>
  <w:style w:type="character" w:styleId="Hyperlink">
    <w:name w:val="Hyperlink"/>
    <w:basedOn w:val="DefaultParagraphFont"/>
    <w:uiPriority w:val="99"/>
    <w:unhideWhenUsed/>
    <w:rsid w:val="003C4F24"/>
    <w:rPr>
      <w:color w:val="0000FF" w:themeColor="hyperlink"/>
      <w:u w:val="single"/>
    </w:rPr>
  </w:style>
  <w:style w:type="character" w:styleId="UnresolvedMention">
    <w:name w:val="Unresolved Mention"/>
    <w:basedOn w:val="DefaultParagraphFont"/>
    <w:uiPriority w:val="99"/>
    <w:semiHidden/>
    <w:unhideWhenUsed/>
    <w:rsid w:val="003C4F24"/>
    <w:rPr>
      <w:color w:val="605E5C"/>
      <w:shd w:val="clear" w:color="auto" w:fill="E1DFDD"/>
    </w:rPr>
  </w:style>
  <w:style w:type="table" w:styleId="TableGridLight">
    <w:name w:val="Grid Table Light"/>
    <w:basedOn w:val="TableNormal"/>
    <w:uiPriority w:val="40"/>
    <w:rsid w:val="007373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nstruct">
    <w:name w:val="instruct"/>
    <w:basedOn w:val="Normal"/>
    <w:rsid w:val="00C03952"/>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bullet">
    <w:name w:val="bullet"/>
    <w:basedOn w:val="Normal"/>
    <w:rsid w:val="00C03952"/>
    <w:pPr>
      <w:tabs>
        <w:tab w:val="num" w:pos="720"/>
      </w:tabs>
      <w:spacing w:before="120" w:after="120" w:line="240" w:lineRule="auto"/>
      <w:ind w:left="720" w:hanging="360"/>
      <w:jc w:val="both"/>
    </w:pPr>
    <w:rPr>
      <w:rFonts w:ascii="Trebuchet MS" w:eastAsia="Times New Roman" w:hAnsi="Trebuchet MS" w:cs="Arial"/>
      <w:sz w:val="20"/>
      <w:szCs w:val="24"/>
      <w:lang w:val="ro-RO"/>
    </w:rPr>
  </w:style>
  <w:style w:type="character" w:customStyle="1" w:styleId="Heading3Char">
    <w:name w:val="Heading 3 Char"/>
    <w:basedOn w:val="DefaultParagraphFont"/>
    <w:link w:val="Heading3"/>
    <w:uiPriority w:val="9"/>
    <w:semiHidden/>
    <w:rsid w:val="00462056"/>
    <w:rPr>
      <w:rFonts w:asciiTheme="majorHAnsi" w:eastAsiaTheme="majorEastAsia" w:hAnsiTheme="majorHAnsi" w:cstheme="majorBidi"/>
      <w:color w:val="243F60" w:themeColor="accent1" w:themeShade="7F"/>
      <w:sz w:val="24"/>
      <w:szCs w:val="24"/>
    </w:rPr>
  </w:style>
  <w:style w:type="table" w:customStyle="1" w:styleId="TableNormal1">
    <w:name w:val="Table Normal1"/>
    <w:uiPriority w:val="2"/>
    <w:semiHidden/>
    <w:unhideWhenUsed/>
    <w:qFormat/>
    <w:rsid w:val="00BC3D33"/>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C3D33"/>
    <w:pPr>
      <w:widowControl w:val="0"/>
      <w:autoSpaceDE w:val="0"/>
      <w:autoSpaceDN w:val="0"/>
      <w:spacing w:after="0" w:line="240" w:lineRule="auto"/>
      <w:ind w:left="107"/>
    </w:pPr>
    <w:rPr>
      <w:rFonts w:ascii="Calibri" w:eastAsia="Calibri" w:hAnsi="Calibri" w:cs="Calibri"/>
      <w:lang w:val="ro-RO" w:eastAsia="ro-RO" w:bidi="ro-RO"/>
    </w:rPr>
  </w:style>
  <w:style w:type="character" w:styleId="FollowedHyperlink">
    <w:name w:val="FollowedHyperlink"/>
    <w:basedOn w:val="DefaultParagraphFont"/>
    <w:uiPriority w:val="99"/>
    <w:semiHidden/>
    <w:unhideWhenUsed/>
    <w:rsid w:val="009C59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243378">
      <w:bodyDiv w:val="1"/>
      <w:marLeft w:val="0"/>
      <w:marRight w:val="0"/>
      <w:marTop w:val="0"/>
      <w:marBottom w:val="0"/>
      <w:divBdr>
        <w:top w:val="none" w:sz="0" w:space="0" w:color="auto"/>
        <w:left w:val="none" w:sz="0" w:space="0" w:color="auto"/>
        <w:bottom w:val="none" w:sz="0" w:space="0" w:color="auto"/>
        <w:right w:val="none" w:sz="0" w:space="0" w:color="auto"/>
      </w:divBdr>
    </w:div>
    <w:div w:id="198518921">
      <w:bodyDiv w:val="1"/>
      <w:marLeft w:val="0"/>
      <w:marRight w:val="0"/>
      <w:marTop w:val="0"/>
      <w:marBottom w:val="0"/>
      <w:divBdr>
        <w:top w:val="none" w:sz="0" w:space="0" w:color="auto"/>
        <w:left w:val="none" w:sz="0" w:space="0" w:color="auto"/>
        <w:bottom w:val="none" w:sz="0" w:space="0" w:color="auto"/>
        <w:right w:val="none" w:sz="0" w:space="0" w:color="auto"/>
      </w:divBdr>
      <w:divsChild>
        <w:div w:id="1249775964">
          <w:marLeft w:val="0"/>
          <w:marRight w:val="0"/>
          <w:marTop w:val="0"/>
          <w:marBottom w:val="0"/>
          <w:divBdr>
            <w:top w:val="none" w:sz="0" w:space="0" w:color="auto"/>
            <w:left w:val="none" w:sz="0" w:space="0" w:color="auto"/>
            <w:bottom w:val="none" w:sz="0" w:space="0" w:color="auto"/>
            <w:right w:val="none" w:sz="0" w:space="0" w:color="auto"/>
          </w:divBdr>
          <w:divsChild>
            <w:div w:id="461928388">
              <w:marLeft w:val="0"/>
              <w:marRight w:val="0"/>
              <w:marTop w:val="0"/>
              <w:marBottom w:val="0"/>
              <w:divBdr>
                <w:top w:val="none" w:sz="0" w:space="0" w:color="auto"/>
                <w:left w:val="none" w:sz="0" w:space="0" w:color="auto"/>
                <w:bottom w:val="none" w:sz="0" w:space="0" w:color="auto"/>
                <w:right w:val="none" w:sz="0" w:space="0" w:color="auto"/>
              </w:divBdr>
              <w:divsChild>
                <w:div w:id="413747901">
                  <w:marLeft w:val="0"/>
                  <w:marRight w:val="0"/>
                  <w:marTop w:val="0"/>
                  <w:marBottom w:val="0"/>
                  <w:divBdr>
                    <w:top w:val="none" w:sz="0" w:space="0" w:color="auto"/>
                    <w:left w:val="none" w:sz="0" w:space="0" w:color="auto"/>
                    <w:bottom w:val="none" w:sz="0" w:space="0" w:color="auto"/>
                    <w:right w:val="none" w:sz="0" w:space="0" w:color="auto"/>
                  </w:divBdr>
                  <w:divsChild>
                    <w:div w:id="1803041003">
                      <w:marLeft w:val="0"/>
                      <w:marRight w:val="0"/>
                      <w:marTop w:val="0"/>
                      <w:marBottom w:val="0"/>
                      <w:divBdr>
                        <w:top w:val="none" w:sz="0" w:space="0" w:color="auto"/>
                        <w:left w:val="none" w:sz="0" w:space="0" w:color="auto"/>
                        <w:bottom w:val="none" w:sz="0" w:space="0" w:color="auto"/>
                        <w:right w:val="none" w:sz="0" w:space="0" w:color="auto"/>
                      </w:divBdr>
                    </w:div>
                  </w:divsChild>
                </w:div>
                <w:div w:id="1343238662">
                  <w:marLeft w:val="0"/>
                  <w:marRight w:val="0"/>
                  <w:marTop w:val="0"/>
                  <w:marBottom w:val="0"/>
                  <w:divBdr>
                    <w:top w:val="none" w:sz="0" w:space="0" w:color="auto"/>
                    <w:left w:val="none" w:sz="0" w:space="0" w:color="auto"/>
                    <w:bottom w:val="none" w:sz="0" w:space="0" w:color="auto"/>
                    <w:right w:val="none" w:sz="0" w:space="0" w:color="auto"/>
                  </w:divBdr>
                  <w:divsChild>
                    <w:div w:id="1710957386">
                      <w:marLeft w:val="0"/>
                      <w:marRight w:val="0"/>
                      <w:marTop w:val="0"/>
                      <w:marBottom w:val="0"/>
                      <w:divBdr>
                        <w:top w:val="none" w:sz="0" w:space="0" w:color="auto"/>
                        <w:left w:val="none" w:sz="0" w:space="0" w:color="auto"/>
                        <w:bottom w:val="none" w:sz="0" w:space="0" w:color="auto"/>
                        <w:right w:val="none" w:sz="0" w:space="0" w:color="auto"/>
                      </w:divBdr>
                    </w:div>
                  </w:divsChild>
                </w:div>
                <w:div w:id="1960716381">
                  <w:marLeft w:val="0"/>
                  <w:marRight w:val="0"/>
                  <w:marTop w:val="0"/>
                  <w:marBottom w:val="0"/>
                  <w:divBdr>
                    <w:top w:val="none" w:sz="0" w:space="0" w:color="auto"/>
                    <w:left w:val="none" w:sz="0" w:space="0" w:color="auto"/>
                    <w:bottom w:val="none" w:sz="0" w:space="0" w:color="auto"/>
                    <w:right w:val="none" w:sz="0" w:space="0" w:color="auto"/>
                  </w:divBdr>
                  <w:divsChild>
                    <w:div w:id="4248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00654">
      <w:bodyDiv w:val="1"/>
      <w:marLeft w:val="0"/>
      <w:marRight w:val="0"/>
      <w:marTop w:val="0"/>
      <w:marBottom w:val="0"/>
      <w:divBdr>
        <w:top w:val="none" w:sz="0" w:space="0" w:color="auto"/>
        <w:left w:val="none" w:sz="0" w:space="0" w:color="auto"/>
        <w:bottom w:val="none" w:sz="0" w:space="0" w:color="auto"/>
        <w:right w:val="none" w:sz="0" w:space="0" w:color="auto"/>
      </w:divBdr>
    </w:div>
    <w:div w:id="291518890">
      <w:bodyDiv w:val="1"/>
      <w:marLeft w:val="0"/>
      <w:marRight w:val="0"/>
      <w:marTop w:val="0"/>
      <w:marBottom w:val="0"/>
      <w:divBdr>
        <w:top w:val="none" w:sz="0" w:space="0" w:color="auto"/>
        <w:left w:val="none" w:sz="0" w:space="0" w:color="auto"/>
        <w:bottom w:val="none" w:sz="0" w:space="0" w:color="auto"/>
        <w:right w:val="none" w:sz="0" w:space="0" w:color="auto"/>
      </w:divBdr>
      <w:divsChild>
        <w:div w:id="54356333">
          <w:marLeft w:val="0"/>
          <w:marRight w:val="0"/>
          <w:marTop w:val="0"/>
          <w:marBottom w:val="0"/>
          <w:divBdr>
            <w:top w:val="none" w:sz="0" w:space="0" w:color="auto"/>
            <w:left w:val="none" w:sz="0" w:space="0" w:color="auto"/>
            <w:bottom w:val="none" w:sz="0" w:space="0" w:color="auto"/>
            <w:right w:val="none" w:sz="0" w:space="0" w:color="auto"/>
          </w:divBdr>
          <w:divsChild>
            <w:div w:id="198132964">
              <w:marLeft w:val="0"/>
              <w:marRight w:val="0"/>
              <w:marTop w:val="0"/>
              <w:marBottom w:val="0"/>
              <w:divBdr>
                <w:top w:val="none" w:sz="0" w:space="0" w:color="auto"/>
                <w:left w:val="none" w:sz="0" w:space="0" w:color="auto"/>
                <w:bottom w:val="none" w:sz="0" w:space="0" w:color="auto"/>
                <w:right w:val="none" w:sz="0" w:space="0" w:color="auto"/>
              </w:divBdr>
              <w:divsChild>
                <w:div w:id="12701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9106">
      <w:bodyDiv w:val="1"/>
      <w:marLeft w:val="0"/>
      <w:marRight w:val="0"/>
      <w:marTop w:val="0"/>
      <w:marBottom w:val="0"/>
      <w:divBdr>
        <w:top w:val="none" w:sz="0" w:space="0" w:color="auto"/>
        <w:left w:val="none" w:sz="0" w:space="0" w:color="auto"/>
        <w:bottom w:val="none" w:sz="0" w:space="0" w:color="auto"/>
        <w:right w:val="none" w:sz="0" w:space="0" w:color="auto"/>
      </w:divBdr>
      <w:divsChild>
        <w:div w:id="179247006">
          <w:marLeft w:val="0"/>
          <w:marRight w:val="0"/>
          <w:marTop w:val="0"/>
          <w:marBottom w:val="0"/>
          <w:divBdr>
            <w:top w:val="none" w:sz="0" w:space="0" w:color="auto"/>
            <w:left w:val="none" w:sz="0" w:space="0" w:color="auto"/>
            <w:bottom w:val="none" w:sz="0" w:space="0" w:color="auto"/>
            <w:right w:val="none" w:sz="0" w:space="0" w:color="auto"/>
          </w:divBdr>
          <w:divsChild>
            <w:div w:id="1876455539">
              <w:marLeft w:val="0"/>
              <w:marRight w:val="0"/>
              <w:marTop w:val="0"/>
              <w:marBottom w:val="0"/>
              <w:divBdr>
                <w:top w:val="none" w:sz="0" w:space="0" w:color="auto"/>
                <w:left w:val="none" w:sz="0" w:space="0" w:color="auto"/>
                <w:bottom w:val="none" w:sz="0" w:space="0" w:color="auto"/>
                <w:right w:val="none" w:sz="0" w:space="0" w:color="auto"/>
              </w:divBdr>
              <w:divsChild>
                <w:div w:id="137291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111713">
      <w:bodyDiv w:val="1"/>
      <w:marLeft w:val="0"/>
      <w:marRight w:val="0"/>
      <w:marTop w:val="0"/>
      <w:marBottom w:val="0"/>
      <w:divBdr>
        <w:top w:val="none" w:sz="0" w:space="0" w:color="auto"/>
        <w:left w:val="none" w:sz="0" w:space="0" w:color="auto"/>
        <w:bottom w:val="none" w:sz="0" w:space="0" w:color="auto"/>
        <w:right w:val="none" w:sz="0" w:space="0" w:color="auto"/>
      </w:divBdr>
    </w:div>
    <w:div w:id="438569215">
      <w:bodyDiv w:val="1"/>
      <w:marLeft w:val="0"/>
      <w:marRight w:val="0"/>
      <w:marTop w:val="0"/>
      <w:marBottom w:val="0"/>
      <w:divBdr>
        <w:top w:val="none" w:sz="0" w:space="0" w:color="auto"/>
        <w:left w:val="none" w:sz="0" w:space="0" w:color="auto"/>
        <w:bottom w:val="none" w:sz="0" w:space="0" w:color="auto"/>
        <w:right w:val="none" w:sz="0" w:space="0" w:color="auto"/>
      </w:divBdr>
    </w:div>
    <w:div w:id="478688147">
      <w:bodyDiv w:val="1"/>
      <w:marLeft w:val="0"/>
      <w:marRight w:val="0"/>
      <w:marTop w:val="0"/>
      <w:marBottom w:val="0"/>
      <w:divBdr>
        <w:top w:val="none" w:sz="0" w:space="0" w:color="auto"/>
        <w:left w:val="none" w:sz="0" w:space="0" w:color="auto"/>
        <w:bottom w:val="none" w:sz="0" w:space="0" w:color="auto"/>
        <w:right w:val="none" w:sz="0" w:space="0" w:color="auto"/>
      </w:divBdr>
    </w:div>
    <w:div w:id="617831737">
      <w:bodyDiv w:val="1"/>
      <w:marLeft w:val="0"/>
      <w:marRight w:val="0"/>
      <w:marTop w:val="0"/>
      <w:marBottom w:val="0"/>
      <w:divBdr>
        <w:top w:val="none" w:sz="0" w:space="0" w:color="auto"/>
        <w:left w:val="none" w:sz="0" w:space="0" w:color="auto"/>
        <w:bottom w:val="none" w:sz="0" w:space="0" w:color="auto"/>
        <w:right w:val="none" w:sz="0" w:space="0" w:color="auto"/>
      </w:divBdr>
    </w:div>
    <w:div w:id="643002776">
      <w:bodyDiv w:val="1"/>
      <w:marLeft w:val="0"/>
      <w:marRight w:val="0"/>
      <w:marTop w:val="0"/>
      <w:marBottom w:val="0"/>
      <w:divBdr>
        <w:top w:val="none" w:sz="0" w:space="0" w:color="auto"/>
        <w:left w:val="none" w:sz="0" w:space="0" w:color="auto"/>
        <w:bottom w:val="none" w:sz="0" w:space="0" w:color="auto"/>
        <w:right w:val="none" w:sz="0" w:space="0" w:color="auto"/>
      </w:divBdr>
    </w:div>
    <w:div w:id="903418164">
      <w:bodyDiv w:val="1"/>
      <w:marLeft w:val="0"/>
      <w:marRight w:val="0"/>
      <w:marTop w:val="0"/>
      <w:marBottom w:val="0"/>
      <w:divBdr>
        <w:top w:val="none" w:sz="0" w:space="0" w:color="auto"/>
        <w:left w:val="none" w:sz="0" w:space="0" w:color="auto"/>
        <w:bottom w:val="none" w:sz="0" w:space="0" w:color="auto"/>
        <w:right w:val="none" w:sz="0" w:space="0" w:color="auto"/>
      </w:divBdr>
    </w:div>
    <w:div w:id="946501168">
      <w:bodyDiv w:val="1"/>
      <w:marLeft w:val="0"/>
      <w:marRight w:val="0"/>
      <w:marTop w:val="0"/>
      <w:marBottom w:val="0"/>
      <w:divBdr>
        <w:top w:val="none" w:sz="0" w:space="0" w:color="auto"/>
        <w:left w:val="none" w:sz="0" w:space="0" w:color="auto"/>
        <w:bottom w:val="none" w:sz="0" w:space="0" w:color="auto"/>
        <w:right w:val="none" w:sz="0" w:space="0" w:color="auto"/>
      </w:divBdr>
    </w:div>
    <w:div w:id="1002006110">
      <w:bodyDiv w:val="1"/>
      <w:marLeft w:val="0"/>
      <w:marRight w:val="0"/>
      <w:marTop w:val="0"/>
      <w:marBottom w:val="0"/>
      <w:divBdr>
        <w:top w:val="none" w:sz="0" w:space="0" w:color="auto"/>
        <w:left w:val="none" w:sz="0" w:space="0" w:color="auto"/>
        <w:bottom w:val="none" w:sz="0" w:space="0" w:color="auto"/>
        <w:right w:val="none" w:sz="0" w:space="0" w:color="auto"/>
      </w:divBdr>
    </w:div>
    <w:div w:id="1014500346">
      <w:bodyDiv w:val="1"/>
      <w:marLeft w:val="0"/>
      <w:marRight w:val="0"/>
      <w:marTop w:val="0"/>
      <w:marBottom w:val="0"/>
      <w:divBdr>
        <w:top w:val="none" w:sz="0" w:space="0" w:color="auto"/>
        <w:left w:val="none" w:sz="0" w:space="0" w:color="auto"/>
        <w:bottom w:val="none" w:sz="0" w:space="0" w:color="auto"/>
        <w:right w:val="none" w:sz="0" w:space="0" w:color="auto"/>
      </w:divBdr>
    </w:div>
    <w:div w:id="1150512868">
      <w:bodyDiv w:val="1"/>
      <w:marLeft w:val="0"/>
      <w:marRight w:val="0"/>
      <w:marTop w:val="0"/>
      <w:marBottom w:val="0"/>
      <w:divBdr>
        <w:top w:val="none" w:sz="0" w:space="0" w:color="auto"/>
        <w:left w:val="none" w:sz="0" w:space="0" w:color="auto"/>
        <w:bottom w:val="none" w:sz="0" w:space="0" w:color="auto"/>
        <w:right w:val="none" w:sz="0" w:space="0" w:color="auto"/>
      </w:divBdr>
    </w:div>
    <w:div w:id="1188954226">
      <w:bodyDiv w:val="1"/>
      <w:marLeft w:val="0"/>
      <w:marRight w:val="0"/>
      <w:marTop w:val="0"/>
      <w:marBottom w:val="0"/>
      <w:divBdr>
        <w:top w:val="none" w:sz="0" w:space="0" w:color="auto"/>
        <w:left w:val="none" w:sz="0" w:space="0" w:color="auto"/>
        <w:bottom w:val="none" w:sz="0" w:space="0" w:color="auto"/>
        <w:right w:val="none" w:sz="0" w:space="0" w:color="auto"/>
      </w:divBdr>
    </w:div>
    <w:div w:id="1243954062">
      <w:bodyDiv w:val="1"/>
      <w:marLeft w:val="0"/>
      <w:marRight w:val="0"/>
      <w:marTop w:val="0"/>
      <w:marBottom w:val="0"/>
      <w:divBdr>
        <w:top w:val="none" w:sz="0" w:space="0" w:color="auto"/>
        <w:left w:val="none" w:sz="0" w:space="0" w:color="auto"/>
        <w:bottom w:val="none" w:sz="0" w:space="0" w:color="auto"/>
        <w:right w:val="none" w:sz="0" w:space="0" w:color="auto"/>
      </w:divBdr>
    </w:div>
    <w:div w:id="1269923027">
      <w:bodyDiv w:val="1"/>
      <w:marLeft w:val="0"/>
      <w:marRight w:val="0"/>
      <w:marTop w:val="0"/>
      <w:marBottom w:val="0"/>
      <w:divBdr>
        <w:top w:val="none" w:sz="0" w:space="0" w:color="auto"/>
        <w:left w:val="none" w:sz="0" w:space="0" w:color="auto"/>
        <w:bottom w:val="none" w:sz="0" w:space="0" w:color="auto"/>
        <w:right w:val="none" w:sz="0" w:space="0" w:color="auto"/>
      </w:divBdr>
    </w:div>
    <w:div w:id="1332635517">
      <w:bodyDiv w:val="1"/>
      <w:marLeft w:val="0"/>
      <w:marRight w:val="0"/>
      <w:marTop w:val="0"/>
      <w:marBottom w:val="0"/>
      <w:divBdr>
        <w:top w:val="none" w:sz="0" w:space="0" w:color="auto"/>
        <w:left w:val="none" w:sz="0" w:space="0" w:color="auto"/>
        <w:bottom w:val="none" w:sz="0" w:space="0" w:color="auto"/>
        <w:right w:val="none" w:sz="0" w:space="0" w:color="auto"/>
      </w:divBdr>
    </w:div>
    <w:div w:id="1362315670">
      <w:bodyDiv w:val="1"/>
      <w:marLeft w:val="0"/>
      <w:marRight w:val="0"/>
      <w:marTop w:val="0"/>
      <w:marBottom w:val="0"/>
      <w:divBdr>
        <w:top w:val="none" w:sz="0" w:space="0" w:color="auto"/>
        <w:left w:val="none" w:sz="0" w:space="0" w:color="auto"/>
        <w:bottom w:val="none" w:sz="0" w:space="0" w:color="auto"/>
        <w:right w:val="none" w:sz="0" w:space="0" w:color="auto"/>
      </w:divBdr>
      <w:divsChild>
        <w:div w:id="1458062102">
          <w:marLeft w:val="0"/>
          <w:marRight w:val="0"/>
          <w:marTop w:val="0"/>
          <w:marBottom w:val="0"/>
          <w:divBdr>
            <w:top w:val="none" w:sz="0" w:space="0" w:color="auto"/>
            <w:left w:val="none" w:sz="0" w:space="0" w:color="auto"/>
            <w:bottom w:val="none" w:sz="0" w:space="0" w:color="auto"/>
            <w:right w:val="none" w:sz="0" w:space="0" w:color="auto"/>
          </w:divBdr>
          <w:divsChild>
            <w:div w:id="1549612144">
              <w:marLeft w:val="0"/>
              <w:marRight w:val="0"/>
              <w:marTop w:val="0"/>
              <w:marBottom w:val="0"/>
              <w:divBdr>
                <w:top w:val="none" w:sz="0" w:space="0" w:color="auto"/>
                <w:left w:val="none" w:sz="0" w:space="0" w:color="auto"/>
                <w:bottom w:val="none" w:sz="0" w:space="0" w:color="auto"/>
                <w:right w:val="none" w:sz="0" w:space="0" w:color="auto"/>
              </w:divBdr>
              <w:divsChild>
                <w:div w:id="993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189584">
      <w:bodyDiv w:val="1"/>
      <w:marLeft w:val="0"/>
      <w:marRight w:val="0"/>
      <w:marTop w:val="0"/>
      <w:marBottom w:val="0"/>
      <w:divBdr>
        <w:top w:val="none" w:sz="0" w:space="0" w:color="auto"/>
        <w:left w:val="none" w:sz="0" w:space="0" w:color="auto"/>
        <w:bottom w:val="none" w:sz="0" w:space="0" w:color="auto"/>
        <w:right w:val="none" w:sz="0" w:space="0" w:color="auto"/>
      </w:divBdr>
    </w:div>
    <w:div w:id="1433207297">
      <w:bodyDiv w:val="1"/>
      <w:marLeft w:val="0"/>
      <w:marRight w:val="0"/>
      <w:marTop w:val="0"/>
      <w:marBottom w:val="0"/>
      <w:divBdr>
        <w:top w:val="none" w:sz="0" w:space="0" w:color="auto"/>
        <w:left w:val="none" w:sz="0" w:space="0" w:color="auto"/>
        <w:bottom w:val="none" w:sz="0" w:space="0" w:color="auto"/>
        <w:right w:val="none" w:sz="0" w:space="0" w:color="auto"/>
      </w:divBdr>
      <w:divsChild>
        <w:div w:id="916404207">
          <w:marLeft w:val="0"/>
          <w:marRight w:val="0"/>
          <w:marTop w:val="0"/>
          <w:marBottom w:val="0"/>
          <w:divBdr>
            <w:top w:val="none" w:sz="0" w:space="0" w:color="auto"/>
            <w:left w:val="none" w:sz="0" w:space="0" w:color="auto"/>
            <w:bottom w:val="none" w:sz="0" w:space="0" w:color="auto"/>
            <w:right w:val="none" w:sz="0" w:space="0" w:color="auto"/>
          </w:divBdr>
          <w:divsChild>
            <w:div w:id="522716091">
              <w:marLeft w:val="0"/>
              <w:marRight w:val="0"/>
              <w:marTop w:val="0"/>
              <w:marBottom w:val="0"/>
              <w:divBdr>
                <w:top w:val="none" w:sz="0" w:space="0" w:color="auto"/>
                <w:left w:val="none" w:sz="0" w:space="0" w:color="auto"/>
                <w:bottom w:val="none" w:sz="0" w:space="0" w:color="auto"/>
                <w:right w:val="none" w:sz="0" w:space="0" w:color="auto"/>
              </w:divBdr>
              <w:divsChild>
                <w:div w:id="19580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04349">
      <w:bodyDiv w:val="1"/>
      <w:marLeft w:val="0"/>
      <w:marRight w:val="0"/>
      <w:marTop w:val="0"/>
      <w:marBottom w:val="0"/>
      <w:divBdr>
        <w:top w:val="none" w:sz="0" w:space="0" w:color="auto"/>
        <w:left w:val="none" w:sz="0" w:space="0" w:color="auto"/>
        <w:bottom w:val="none" w:sz="0" w:space="0" w:color="auto"/>
        <w:right w:val="none" w:sz="0" w:space="0" w:color="auto"/>
      </w:divBdr>
    </w:div>
    <w:div w:id="1488012794">
      <w:bodyDiv w:val="1"/>
      <w:marLeft w:val="0"/>
      <w:marRight w:val="0"/>
      <w:marTop w:val="0"/>
      <w:marBottom w:val="0"/>
      <w:divBdr>
        <w:top w:val="none" w:sz="0" w:space="0" w:color="auto"/>
        <w:left w:val="none" w:sz="0" w:space="0" w:color="auto"/>
        <w:bottom w:val="none" w:sz="0" w:space="0" w:color="auto"/>
        <w:right w:val="none" w:sz="0" w:space="0" w:color="auto"/>
      </w:divBdr>
    </w:div>
    <w:div w:id="1494102719">
      <w:bodyDiv w:val="1"/>
      <w:marLeft w:val="0"/>
      <w:marRight w:val="0"/>
      <w:marTop w:val="0"/>
      <w:marBottom w:val="0"/>
      <w:divBdr>
        <w:top w:val="none" w:sz="0" w:space="0" w:color="auto"/>
        <w:left w:val="none" w:sz="0" w:space="0" w:color="auto"/>
        <w:bottom w:val="none" w:sz="0" w:space="0" w:color="auto"/>
        <w:right w:val="none" w:sz="0" w:space="0" w:color="auto"/>
      </w:divBdr>
    </w:div>
    <w:div w:id="1509709299">
      <w:bodyDiv w:val="1"/>
      <w:marLeft w:val="0"/>
      <w:marRight w:val="0"/>
      <w:marTop w:val="0"/>
      <w:marBottom w:val="0"/>
      <w:divBdr>
        <w:top w:val="none" w:sz="0" w:space="0" w:color="auto"/>
        <w:left w:val="none" w:sz="0" w:space="0" w:color="auto"/>
        <w:bottom w:val="none" w:sz="0" w:space="0" w:color="auto"/>
        <w:right w:val="none" w:sz="0" w:space="0" w:color="auto"/>
      </w:divBdr>
    </w:div>
    <w:div w:id="1515266570">
      <w:bodyDiv w:val="1"/>
      <w:marLeft w:val="0"/>
      <w:marRight w:val="0"/>
      <w:marTop w:val="0"/>
      <w:marBottom w:val="0"/>
      <w:divBdr>
        <w:top w:val="none" w:sz="0" w:space="0" w:color="auto"/>
        <w:left w:val="none" w:sz="0" w:space="0" w:color="auto"/>
        <w:bottom w:val="none" w:sz="0" w:space="0" w:color="auto"/>
        <w:right w:val="none" w:sz="0" w:space="0" w:color="auto"/>
      </w:divBdr>
    </w:div>
    <w:div w:id="1548102943">
      <w:bodyDiv w:val="1"/>
      <w:marLeft w:val="0"/>
      <w:marRight w:val="0"/>
      <w:marTop w:val="0"/>
      <w:marBottom w:val="0"/>
      <w:divBdr>
        <w:top w:val="none" w:sz="0" w:space="0" w:color="auto"/>
        <w:left w:val="none" w:sz="0" w:space="0" w:color="auto"/>
        <w:bottom w:val="none" w:sz="0" w:space="0" w:color="auto"/>
        <w:right w:val="none" w:sz="0" w:space="0" w:color="auto"/>
      </w:divBdr>
      <w:divsChild>
        <w:div w:id="2049838323">
          <w:marLeft w:val="0"/>
          <w:marRight w:val="0"/>
          <w:marTop w:val="0"/>
          <w:marBottom w:val="0"/>
          <w:divBdr>
            <w:top w:val="none" w:sz="0" w:space="0" w:color="auto"/>
            <w:left w:val="none" w:sz="0" w:space="0" w:color="auto"/>
            <w:bottom w:val="none" w:sz="0" w:space="0" w:color="auto"/>
            <w:right w:val="none" w:sz="0" w:space="0" w:color="auto"/>
          </w:divBdr>
          <w:divsChild>
            <w:div w:id="942803034">
              <w:marLeft w:val="0"/>
              <w:marRight w:val="0"/>
              <w:marTop w:val="0"/>
              <w:marBottom w:val="0"/>
              <w:divBdr>
                <w:top w:val="none" w:sz="0" w:space="0" w:color="auto"/>
                <w:left w:val="none" w:sz="0" w:space="0" w:color="auto"/>
                <w:bottom w:val="none" w:sz="0" w:space="0" w:color="auto"/>
                <w:right w:val="none" w:sz="0" w:space="0" w:color="auto"/>
              </w:divBdr>
              <w:divsChild>
                <w:div w:id="1137721113">
                  <w:marLeft w:val="0"/>
                  <w:marRight w:val="0"/>
                  <w:marTop w:val="0"/>
                  <w:marBottom w:val="0"/>
                  <w:divBdr>
                    <w:top w:val="none" w:sz="0" w:space="0" w:color="auto"/>
                    <w:left w:val="none" w:sz="0" w:space="0" w:color="auto"/>
                    <w:bottom w:val="none" w:sz="0" w:space="0" w:color="auto"/>
                    <w:right w:val="none" w:sz="0" w:space="0" w:color="auto"/>
                  </w:divBdr>
                  <w:divsChild>
                    <w:div w:id="6904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439300">
      <w:bodyDiv w:val="1"/>
      <w:marLeft w:val="0"/>
      <w:marRight w:val="0"/>
      <w:marTop w:val="0"/>
      <w:marBottom w:val="0"/>
      <w:divBdr>
        <w:top w:val="none" w:sz="0" w:space="0" w:color="auto"/>
        <w:left w:val="none" w:sz="0" w:space="0" w:color="auto"/>
        <w:bottom w:val="none" w:sz="0" w:space="0" w:color="auto"/>
        <w:right w:val="none" w:sz="0" w:space="0" w:color="auto"/>
      </w:divBdr>
    </w:div>
    <w:div w:id="1660113372">
      <w:bodyDiv w:val="1"/>
      <w:marLeft w:val="0"/>
      <w:marRight w:val="0"/>
      <w:marTop w:val="0"/>
      <w:marBottom w:val="0"/>
      <w:divBdr>
        <w:top w:val="none" w:sz="0" w:space="0" w:color="auto"/>
        <w:left w:val="none" w:sz="0" w:space="0" w:color="auto"/>
        <w:bottom w:val="none" w:sz="0" w:space="0" w:color="auto"/>
        <w:right w:val="none" w:sz="0" w:space="0" w:color="auto"/>
      </w:divBdr>
    </w:div>
    <w:div w:id="1759982646">
      <w:bodyDiv w:val="1"/>
      <w:marLeft w:val="0"/>
      <w:marRight w:val="0"/>
      <w:marTop w:val="0"/>
      <w:marBottom w:val="0"/>
      <w:divBdr>
        <w:top w:val="none" w:sz="0" w:space="0" w:color="auto"/>
        <w:left w:val="none" w:sz="0" w:space="0" w:color="auto"/>
        <w:bottom w:val="none" w:sz="0" w:space="0" w:color="auto"/>
        <w:right w:val="none" w:sz="0" w:space="0" w:color="auto"/>
      </w:divBdr>
      <w:divsChild>
        <w:div w:id="742720121">
          <w:marLeft w:val="0"/>
          <w:marRight w:val="0"/>
          <w:marTop w:val="0"/>
          <w:marBottom w:val="0"/>
          <w:divBdr>
            <w:top w:val="none" w:sz="0" w:space="0" w:color="auto"/>
            <w:left w:val="none" w:sz="0" w:space="0" w:color="auto"/>
            <w:bottom w:val="none" w:sz="0" w:space="0" w:color="auto"/>
            <w:right w:val="none" w:sz="0" w:space="0" w:color="auto"/>
          </w:divBdr>
          <w:divsChild>
            <w:div w:id="1384334669">
              <w:marLeft w:val="0"/>
              <w:marRight w:val="0"/>
              <w:marTop w:val="0"/>
              <w:marBottom w:val="0"/>
              <w:divBdr>
                <w:top w:val="none" w:sz="0" w:space="0" w:color="auto"/>
                <w:left w:val="none" w:sz="0" w:space="0" w:color="auto"/>
                <w:bottom w:val="none" w:sz="0" w:space="0" w:color="auto"/>
                <w:right w:val="none" w:sz="0" w:space="0" w:color="auto"/>
              </w:divBdr>
              <w:divsChild>
                <w:div w:id="553124179">
                  <w:marLeft w:val="0"/>
                  <w:marRight w:val="0"/>
                  <w:marTop w:val="0"/>
                  <w:marBottom w:val="0"/>
                  <w:divBdr>
                    <w:top w:val="none" w:sz="0" w:space="0" w:color="auto"/>
                    <w:left w:val="none" w:sz="0" w:space="0" w:color="auto"/>
                    <w:bottom w:val="none" w:sz="0" w:space="0" w:color="auto"/>
                    <w:right w:val="none" w:sz="0" w:space="0" w:color="auto"/>
                  </w:divBdr>
                  <w:divsChild>
                    <w:div w:id="8550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73685">
      <w:bodyDiv w:val="1"/>
      <w:marLeft w:val="0"/>
      <w:marRight w:val="0"/>
      <w:marTop w:val="0"/>
      <w:marBottom w:val="0"/>
      <w:divBdr>
        <w:top w:val="none" w:sz="0" w:space="0" w:color="auto"/>
        <w:left w:val="none" w:sz="0" w:space="0" w:color="auto"/>
        <w:bottom w:val="none" w:sz="0" w:space="0" w:color="auto"/>
        <w:right w:val="none" w:sz="0" w:space="0" w:color="auto"/>
      </w:divBdr>
      <w:divsChild>
        <w:div w:id="1244339505">
          <w:marLeft w:val="0"/>
          <w:marRight w:val="0"/>
          <w:marTop w:val="0"/>
          <w:marBottom w:val="0"/>
          <w:divBdr>
            <w:top w:val="none" w:sz="0" w:space="0" w:color="auto"/>
            <w:left w:val="none" w:sz="0" w:space="0" w:color="auto"/>
            <w:bottom w:val="none" w:sz="0" w:space="0" w:color="auto"/>
            <w:right w:val="none" w:sz="0" w:space="0" w:color="auto"/>
          </w:divBdr>
          <w:divsChild>
            <w:div w:id="1534230098">
              <w:marLeft w:val="0"/>
              <w:marRight w:val="0"/>
              <w:marTop w:val="0"/>
              <w:marBottom w:val="0"/>
              <w:divBdr>
                <w:top w:val="none" w:sz="0" w:space="0" w:color="auto"/>
                <w:left w:val="none" w:sz="0" w:space="0" w:color="auto"/>
                <w:bottom w:val="none" w:sz="0" w:space="0" w:color="auto"/>
                <w:right w:val="none" w:sz="0" w:space="0" w:color="auto"/>
              </w:divBdr>
              <w:divsChild>
                <w:div w:id="348026634">
                  <w:marLeft w:val="0"/>
                  <w:marRight w:val="0"/>
                  <w:marTop w:val="0"/>
                  <w:marBottom w:val="0"/>
                  <w:divBdr>
                    <w:top w:val="none" w:sz="0" w:space="0" w:color="auto"/>
                    <w:left w:val="none" w:sz="0" w:space="0" w:color="auto"/>
                    <w:bottom w:val="none" w:sz="0" w:space="0" w:color="auto"/>
                    <w:right w:val="none" w:sz="0" w:space="0" w:color="auto"/>
                  </w:divBdr>
                  <w:divsChild>
                    <w:div w:id="9633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722432">
      <w:bodyDiv w:val="1"/>
      <w:marLeft w:val="0"/>
      <w:marRight w:val="0"/>
      <w:marTop w:val="0"/>
      <w:marBottom w:val="0"/>
      <w:divBdr>
        <w:top w:val="none" w:sz="0" w:space="0" w:color="auto"/>
        <w:left w:val="none" w:sz="0" w:space="0" w:color="auto"/>
        <w:bottom w:val="none" w:sz="0" w:space="0" w:color="auto"/>
        <w:right w:val="none" w:sz="0" w:space="0" w:color="auto"/>
      </w:divBdr>
    </w:div>
    <w:div w:id="1924879073">
      <w:bodyDiv w:val="1"/>
      <w:marLeft w:val="0"/>
      <w:marRight w:val="0"/>
      <w:marTop w:val="0"/>
      <w:marBottom w:val="0"/>
      <w:divBdr>
        <w:top w:val="none" w:sz="0" w:space="0" w:color="auto"/>
        <w:left w:val="none" w:sz="0" w:space="0" w:color="auto"/>
        <w:bottom w:val="none" w:sz="0" w:space="0" w:color="auto"/>
        <w:right w:val="none" w:sz="0" w:space="0" w:color="auto"/>
      </w:divBdr>
    </w:div>
    <w:div w:id="1968465413">
      <w:bodyDiv w:val="1"/>
      <w:marLeft w:val="0"/>
      <w:marRight w:val="0"/>
      <w:marTop w:val="0"/>
      <w:marBottom w:val="0"/>
      <w:divBdr>
        <w:top w:val="none" w:sz="0" w:space="0" w:color="auto"/>
        <w:left w:val="none" w:sz="0" w:space="0" w:color="auto"/>
        <w:bottom w:val="none" w:sz="0" w:space="0" w:color="auto"/>
        <w:right w:val="none" w:sz="0" w:space="0" w:color="auto"/>
      </w:divBdr>
    </w:div>
    <w:div w:id="2051689696">
      <w:bodyDiv w:val="1"/>
      <w:marLeft w:val="0"/>
      <w:marRight w:val="0"/>
      <w:marTop w:val="0"/>
      <w:marBottom w:val="0"/>
      <w:divBdr>
        <w:top w:val="none" w:sz="0" w:space="0" w:color="auto"/>
        <w:left w:val="none" w:sz="0" w:space="0" w:color="auto"/>
        <w:bottom w:val="none" w:sz="0" w:space="0" w:color="auto"/>
        <w:right w:val="none" w:sz="0" w:space="0" w:color="auto"/>
      </w:divBdr>
      <w:divsChild>
        <w:div w:id="1652055640">
          <w:marLeft w:val="0"/>
          <w:marRight w:val="0"/>
          <w:marTop w:val="0"/>
          <w:marBottom w:val="0"/>
          <w:divBdr>
            <w:top w:val="none" w:sz="0" w:space="0" w:color="auto"/>
            <w:left w:val="none" w:sz="0" w:space="0" w:color="auto"/>
            <w:bottom w:val="none" w:sz="0" w:space="0" w:color="auto"/>
            <w:right w:val="none" w:sz="0" w:space="0" w:color="auto"/>
          </w:divBdr>
          <w:divsChild>
            <w:div w:id="661395620">
              <w:marLeft w:val="0"/>
              <w:marRight w:val="0"/>
              <w:marTop w:val="0"/>
              <w:marBottom w:val="0"/>
              <w:divBdr>
                <w:top w:val="none" w:sz="0" w:space="0" w:color="auto"/>
                <w:left w:val="none" w:sz="0" w:space="0" w:color="auto"/>
                <w:bottom w:val="none" w:sz="0" w:space="0" w:color="auto"/>
                <w:right w:val="none" w:sz="0" w:space="0" w:color="auto"/>
              </w:divBdr>
              <w:divsChild>
                <w:div w:id="1882940611">
                  <w:marLeft w:val="0"/>
                  <w:marRight w:val="0"/>
                  <w:marTop w:val="0"/>
                  <w:marBottom w:val="0"/>
                  <w:divBdr>
                    <w:top w:val="none" w:sz="0" w:space="0" w:color="auto"/>
                    <w:left w:val="none" w:sz="0" w:space="0" w:color="auto"/>
                    <w:bottom w:val="none" w:sz="0" w:space="0" w:color="auto"/>
                    <w:right w:val="none" w:sz="0" w:space="0" w:color="auto"/>
                  </w:divBdr>
                  <w:divsChild>
                    <w:div w:id="22186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165868">
      <w:bodyDiv w:val="1"/>
      <w:marLeft w:val="0"/>
      <w:marRight w:val="0"/>
      <w:marTop w:val="0"/>
      <w:marBottom w:val="0"/>
      <w:divBdr>
        <w:top w:val="none" w:sz="0" w:space="0" w:color="auto"/>
        <w:left w:val="none" w:sz="0" w:space="0" w:color="auto"/>
        <w:bottom w:val="none" w:sz="0" w:space="0" w:color="auto"/>
        <w:right w:val="none" w:sz="0" w:space="0" w:color="auto"/>
      </w:divBdr>
    </w:div>
    <w:div w:id="2099057907">
      <w:bodyDiv w:val="1"/>
      <w:marLeft w:val="0"/>
      <w:marRight w:val="0"/>
      <w:marTop w:val="0"/>
      <w:marBottom w:val="0"/>
      <w:divBdr>
        <w:top w:val="none" w:sz="0" w:space="0" w:color="auto"/>
        <w:left w:val="none" w:sz="0" w:space="0" w:color="auto"/>
        <w:bottom w:val="none" w:sz="0" w:space="0" w:color="auto"/>
        <w:right w:val="none" w:sz="0" w:space="0" w:color="auto"/>
      </w:divBdr>
      <w:divsChild>
        <w:div w:id="389161005">
          <w:marLeft w:val="0"/>
          <w:marRight w:val="0"/>
          <w:marTop w:val="0"/>
          <w:marBottom w:val="0"/>
          <w:divBdr>
            <w:top w:val="none" w:sz="0" w:space="0" w:color="auto"/>
            <w:left w:val="none" w:sz="0" w:space="0" w:color="auto"/>
            <w:bottom w:val="none" w:sz="0" w:space="0" w:color="auto"/>
            <w:right w:val="none" w:sz="0" w:space="0" w:color="auto"/>
          </w:divBdr>
          <w:divsChild>
            <w:div w:id="1806973079">
              <w:marLeft w:val="0"/>
              <w:marRight w:val="0"/>
              <w:marTop w:val="0"/>
              <w:marBottom w:val="0"/>
              <w:divBdr>
                <w:top w:val="none" w:sz="0" w:space="0" w:color="auto"/>
                <w:left w:val="none" w:sz="0" w:space="0" w:color="auto"/>
                <w:bottom w:val="none" w:sz="0" w:space="0" w:color="auto"/>
                <w:right w:val="none" w:sz="0" w:space="0" w:color="auto"/>
              </w:divBdr>
              <w:divsChild>
                <w:div w:id="203931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C2716-76B9-4074-9709-79492476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25862</Words>
  <Characters>150006</Characters>
  <Application>Microsoft Office Word</Application>
  <DocSecurity>0</DocSecurity>
  <Lines>1250</Lines>
  <Paragraphs>351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Dinu Lucian Tepes-Grosu</dc:creator>
  <cp:keywords/>
  <dc:description/>
  <cp:lastModifiedBy>Roxana-Minodora Cozma</cp:lastModifiedBy>
  <cp:revision>3</cp:revision>
  <cp:lastPrinted>2023-02-07T14:26:00Z</cp:lastPrinted>
  <dcterms:created xsi:type="dcterms:W3CDTF">2023-09-01T08:50:00Z</dcterms:created>
  <dcterms:modified xsi:type="dcterms:W3CDTF">2023-09-01T08:51:00Z</dcterms:modified>
</cp:coreProperties>
</file>